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e2ee" w14:textId="edee2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Сарыагашского районного маслихата от 29 сентября 2016 года № 6-61-VІ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Сарыагашского районного маслихата Южно-Казахстанской области от 30 июня 2017 года № 12-142-VI. Зарегистрировано Департаментом юстиции Южно-Казахстанской области 25 июля 2017 года № 4170. Утратило силу решением Сарыагашского районного маслихата Туркестанской области от 25 июня 2019 года № 39-374-VI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Сарыагашского районного маслихата Туркестанской области от 25.06.2019 № 39-374-VI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Сарыагашский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Сарыагашского районного маслихата от 29 сентября 2016 года № 6-61-VІ "Об утверждении Правил оказания социальной помощи, установления размеров и определения перечня отдельных категорий нуждающихся граждан" (зарегистрировано в Реестре государственной регистрации нормативных правовых актов за № 3867, опубликовано 27 октября 2016 года в газете "Сарыағаш")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9 мая "День Победы в Великой Отечественной войне":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и инвалидам Великой Отечественной войны, единовременно в размере 100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войны, единовременно в размере 5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награжденных орденами и медалями бывшего Союза ССР за самоотверженный труд и безупречную воинскую службу в тылу в годы Великой Отечественной войны, проработавшим (прослужившим) не менее шести месяцев с 22 июня 1941 года по 9 мая 1945 года, единовременно в размере 5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 (супруга), не вступившие в повторный брак, единовременно в размере 5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признавшихся инвалидами в результате общего заболевания, трудового увечья и других причин (за исключением противоправных), которые не вступили в другой брак единовременно в размере 5 кратного месячного расчетного показателя;";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7 мая "День защитника Отечества":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направлявщимся в Афганистан в период ведения боевых действий, единовременно в размере 5 кратного месячного расчетного показателя;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принимавшие участие в ликвидации последствий катастрофы на Чернобыльской АЭС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 на Семипалатинском полигоне, единовременно, предельный размер социальной помощи 5 месячных расчетных показателей;";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6)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"6) для подписки в изданиях - участникам и инвалидам Великой Отечественной войны, единовременно, в размере 3 месячных расчетных показателей и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войны, единовременно, в размере 1 месячного расчетного показателя;";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третьм абзаце подпункта 10) цифру "30" заменить на цифру "40";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12)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"12) предоставление услуг социальных и инва такси – на перевозку участников и инвалидов Великой Отечественной войны, инвалидам первой и второй группы затрудняющимся в передвижении, детям инвалидам для транспортировки их в учреждения здравоохранения и общественные места, ежемесячно в размере 40 месячных расчетных показателей.".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Давлетяров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