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f940" w14:textId="79cf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Толебийского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20 июня 2017 года № 16/87-VI. Зарегистрировано Департаментом юстиции Южно-Казахстанской области 11 июля 2017 года № 4140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Толебиский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прилагаемое положение о награждении Почетной грамотой Толебийского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Д.Айтпаев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16/87-VІ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награждении Почетной грамотой Толебийского района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Толебийского района разработано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Почетной грамотой Толебийского района (далее – Грамота) награждаются граждане, трудовые коллективы и организации в знак признания заслуг перед Толебийским районом, внесшие значительный вклад в его социально-экономическое развитие, добившиеся общественного признания и конкретных результатов по району в сфере производства, бизнесе, образовании, здравоохранения, науке, культуре, творчестве, спорте, обеспечении законности, охране общественного порядка, в деятельности по обеспечению и защите прав и свобод граждан, на государственной и воинской службе, в общественно-политической и благотворительной деятельности, защите окружающей среды, расширении культурных и экономических связей с другими регионами, укреплении межнационального согласия и дружбы между народами.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Представления к награждению Грамотой вносят в Толебиский районный маслихат депутаты Толебийского районного маслихата, аким Толебийского района, руководители территориальных подразделении центральных государственных органов, действующих на территории Толебийского района, коллегиальные органы общественных и религиозных объединений Толебийского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 представлению прилагается наградной лист установленного образца, в котором излагаются конкретные заслуги перед районом кандидатов к награждению Грамотой.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Предварительное рассмотрение поступивших в Толебийский районный маслихат представлений и подготовку предложений о награждении Грамотой осуществляет один из постоянных комиссий Толебийского районного маслихата.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случае если представленная кандидатура или наградные материалы не отвечают требованиям, установленным настоящим положением, данное предложение на рассмотрение сессии не вносится.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Решение о награждении Грамотой принимается на сессии Толебийского районного маслихата.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Решение о награждении Грамотой доводится до населения района через средства массовой информации.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Повторное награждение Грамотой не производится.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Вручение Грамоты осуществляется секретарем Толебийского районного маслихата или уполномоченными им лицами на сессии Толебийского районного маслихата, а также на официальных торжественных мероприятиях, проводимых в Толебийском районе.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 вручением Грамоты оглашается решение о награждении.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