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ed6" w14:textId="c12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18 марта 2017 года № 84. Зарегистрировано Департаментом юстиции Южно-Казахстанской области 4 апреля 2017 года № 4009. Утратило силу постановлением акимата Шардаринского района Южно-Казахстанской области от 30 марта 2018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30.03.2018 № 154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22 февраля 2016 года № 67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(зарегистрированный в Реестре государственной регистрации нормативных правовых актов за № 3648, опубликованный в газете "Шартарап-Шарайна" 1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Г.Амантай.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Шардаринского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аким города и акимов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