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1f04" w14:textId="dbe1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декабря 2017 года № 22-148-VI. Зарегистрировано Департаментом юстиции Южно-Казахстанской области 26 декабря 2017 года № 4339. Утратило силу решением Шардаринского районного маслихата Туркестанской области от 31 марта 2022 года № 17-104-VIІ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31.03.2022 № 17-104-VIІ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Шардаринского 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22-148-VI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Шардаринского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Шардаринского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Шардаринского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Шардаринского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