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d1bc" w14:textId="347d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10 декабря 2015 года № 338 "Об утверждении регламентов государственных услуг в сфере архитектуры, градостроительства и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28 апреля 2017 года № 117. Зарегистрировано Департаментом юстиции Восточно-Казахстанской области 8 июня 2017 года № 5062. Утратило силу - постановлением Восточно-Казахстанского областного акимата от 26 июня 2020 года № 213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26.06.2020 № 213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17 июня 2016 года № 267 "О внесении изменений в некоторые приказы Министра национальной экономики Республики Казахстан" (зарегистрированного в Реестре государственной регистрации нормативных правовых актов за номером 13961),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10 декабря 2015 года № 338 "Об утверждении регламентов государственных услуг в сфере архитектуры, градостроительства и строительства" (зарегистрированного в Реестре государственной регистрации нормативных правовых актов за номером 4351, опубликованное в газетах "Дидар" от 8 сентября 2015 года № 102 (17191), "Рудный Алтай" от 9 сентября 2015 года № 106 (19705)) следующее изменение: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 утвержденный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"Срок оказания государственной услуги: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сдачи пакета документов услугодателю или на портал в течении -30 (тридцати) рабочих дней.".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