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8a4a" w14:textId="ce68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июня 2017 года № 144. Зарегистрировано Департаментом юстиции Восточно-Казахстанской области 5 июля 2017 года № 5115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Восточно-Казахстанского областного акимата "Об утверждении регламента государственной услуги в сфере строительной, архитектурной и градостроительной деятельности" от 20 марта 2014 года № 62 (зарегистрированное в Реестре государственной регистрации нормативных правовых актов за номером 3275).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Восточно-Казахстанского областного акимата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17 июня 2014 года № 161 (зарегистрированное в Реестре государственной регистрации нормативных правовых актов за номером 3405).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Восточно-Казахстанского областного акимата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от 11 сентября 2014 года № 245 (зарегистрированное в Реестре государственной регистрации нормативных правовых актов за номером 3505).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Восточно-Казахстанского областного акимата "Об утверждении регламентов государственных услуг в области растениеводства" от 24 сентября 2014 года № 253 (зарегистрированное в Реестре государственной регистрации нормативных правовых актов за номером 3515).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Восточно-Казахстанского областного акимата от 20 марта 2014 года № 59 "Об утверждении регламента государственной услуги "Субсидирование стоимости услуг по подаче воды сельскохозяйственным товаропроизводителям" от 1 октября 2014 года № 264 (зарегистрированное в Реестре государственной регистрации нормативных правовых актов за номером 3525).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20 марта 2014 года № 62 "Об утверждении регламента государственной услуги в сфере строительной, архитектурной и градостроительной деятельности" от 4 декабря 2014 года № 322 (зарегистрированное в Реестре государственной регистрации нормативных правовых актов за номером 3593).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элитных семян" от 22 декабря 2014 года № 341 (зарегистрированное в Реестре государственной регистрации нормативных правовых актов за номером 3653).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17 июня 2014 года № 161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6 февраля 2015 года № 28 (зарегистрированное в Реестре государственной регистрации нормативных правовых актов за номером 3698).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