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4ca" w14:textId="2aab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сентября 2017 года № 225. Зарегистрировано Департаментом юстиции Восточно-Казахстанской области 22 сентября 2017 года № 5218.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(зарегистрированным в Реестре государственной регистрации нормативных правовых актов за номером 15317),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1./Утвердить прилагаемый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2./Настоящее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психолого-медико-педагогическими консультациями (далее – услугодатель).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услуг", утвержденному приказом Министра образования и науки Республики Казахстан от 14 марта 2017 года № 120 "Об утверждении стандарта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услуг" (зарегистрированным в Реестре государственной регистрации нормативных правовых актов за номером 15317) (далее - Стандарт);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в журнале предварительной записи пакета документов услугополучателя медицинским статистом услугодателя и передача руководителю услугодателя на рассмотрение.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 Длительность выполнения – 20 (двадцать) минут;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исполнителю услугодателя. Длительность выполнения – 10 (десять)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исполнителем услугодателя, оказание консультации, подготовка направления и передача руководителю услугодателя. Длительность выполнения – 7 (семь) часов;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руководителем услугодателя результата оказания государственной услуги. Длительность выполнения –15 (пятнадцать)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регистрация медицинским статистом услугодателя и выдача результата оказания государственной услуги услугополучателю. Длительность выполнения – 15 (пятнадцать) минут.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со дня сдачи пакета документов услугодателю – 1 (один) рабочий день.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– с понедельника по пятницу включительно, кроме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кодексу Республики Казахстан и в соответствии установленным графиком работы услугодателя.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лицам, в порядке очереди с предварительной записью в журнале регистрации без ускоренного обслуживания.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передача зарегистрированных документов услугополучателя руководителю услугодателя, которые служат основанием для начала выполнения действия 2, указанного в пункте 5 настоящего Регламента.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которые служат основанием для выполнения действия 3, указанного в пункте 5 настоящего Регламента.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подготовленное направление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 с определением вида образовательной программы и (или) оказание консультативной помощи родителям, что служит основанием для выполнения действия 4, указанного в пункте 5 настоящего Регламента.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выполнения действия 5, указанного в пункте 5 настоящего Регламента.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медицинским статистом услугодателя результата оказания государственной услуги услугополучателю.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статист услугодателя;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статист услугодателя осуществляет прием и регистрацию в журнале предварительной записи пакета документов услугополучателя и передает их руководителю услугодателя на рассмотрение.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 Длительность выполнения – 20 (двадцать) минут;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их исполнителю услугодателя на исполнение. Длительность выполнения – 10 (десять) минут;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оказание консультации, подготовка направления и передача руководителю услугодателя. Длительность выполнения – 7 (семь) часов;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медицинскому статисту услугодателя. Длительность выполнения –15 (пятнадцать) минут;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медицинский статист услугодателя регистрирует и выдает результат оказания государственной услуги услугополучателю. Длительность выполнения – 15 (пятнадцать) минут.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направления детям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ограниченными 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специальные коррекционные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другие организации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образовательных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услуг"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132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32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5819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