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a60d" w14:textId="0f2a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сентября 2017 года № 229. Зарегистрировано Департаментом юстиции Восточно-Казахстанской области 29 сентября 2017 года № 5223.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(зарегистрированным в Реестре государственной регистрации нормативных правовых актов за номером 15136),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местным исполнительным органом области (далее – услугодатель).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канцелярию услугодателя.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приказом Заместителя Премьер – Министра Республики Казахстан – Министра сельского хозяйства Республики Казахстан от 10 марта 2017 года № 115 (зарегистрированным в Реестре государственной регистрации нормативных правовых актов за номером 15136) (далее – Стандарт).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канцелярией услугодателя заявки услугополучателя. Длительность выполнения – не более 15 (пятнадцати) минут;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проверка исполнителем услугодателя заявки услугополучателя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ревизионных союзов сельскохозяйственных кооперативов на проведение внутреннего аудита сельскохозяйственных кооперативов, утвержденных приказом Министра сельского хозяйства Республики Казахстан от 8 декабря 2015 года № 1-1/1069 (зарегистрированным в Реестре государственной регистрации нормативных правовых актов за номером 12677) (далее – Правила) и принятие решения о выплате субсидий или об отказе выплате субсидий. Длительность выполнения – 3 (три) рабочих дня;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письменный мотивированный отказ. Длительность выполнения – 1 (один) рабочий день.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документов – 4 (четыре) рабочих дня.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зарегистрированная заявка услугополучателя, которая служит основанием для выполнения действия 2.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решение о выплате субсидий или об отказе в выплате субсидий, которое служит основанием для выполнения действия 3.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являются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мотивированный отказ.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канцелярией услугодателя заявки услугополучателя. Длительность выполнения – не более 15 (пятнадцати) минут;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исполнителем услугодателя заявки услугополучателя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принятие решения о выплате субсидий или об отказе в выплате субсидий. Длительность выполнения – 3 (три) рабочих дня;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услугополучателя или мотивированный отказ. Длительность выполнения – 1 (один) рабочий день.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сударственной услуги отражено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размещен на веб – портале "электронного правительства", интернет – ресурсе услугодателя.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ревизионных союзов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кооперативов 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718300" cy="131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131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7216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