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6416" w14:textId="5c16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правил общего водопользования 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6 октября 2017 года № 14/156-VI. Зарегистрировано Департаментом юстиции Восточно-Казахстанской области 30 октября 2017 года № 5262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марта 2015 года № 19-1/252 "Об утверждении Типовых правил общего водопользования" (зарегистрирован в Реестре государственной регистрации нормативных правовых актов за № 11434),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в Восточно-Казахстанской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Анчугин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Восточно-Казахстанского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охраны общественного здоровья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охраны общественного здоровья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здравоохранения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_____________________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17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10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201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14/156-VI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общего водопользования в Восточно-Казахстанской области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общего водопользования в Восточно-Казахстанской области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(далее - Кодекс), Типовыми правилами общего водопользования,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марта 2015 года № 19-1/252 (зарегистрирован в Реестре государственной регистрации нормативных правовых актов за № 11434), и определяют порядок общего водопользования в Восточно-Казахстанской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Общее водопользование осуществляется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Специального разрешения для осуществления общего водопользования не требуется.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запрещающих знаков,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Общее водопользование может быть ограничено или запрещено в целях экологической, технической и санитарно-эпидемиологической безопасности населения.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общему водопользованию относится пользование водными объектами: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удовлетворения хозяйственно-питьевых целей;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рекреационных целей, за исключением водных объектов, представляющих потенциальную селевую опасность;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судоходства и пользования маломерными судами;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водопоя скота.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удовлетворения хозяйственно-питьевых целей забор воды из поверхностных источников осуществляется без применения сооружений или технических устройств, влияющих на состояние вод.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Места для массового отдыха, туризма и спорта на водных объектах и водохозяйственных сооружениях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Водного Кодекса Республики Казахстан.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Восточно-Казахстанского областного маслихата от 14.12.2021 </w:t>
      </w:r>
      <w:r>
        <w:rPr>
          <w:rFonts w:ascii="Times New Roman"/>
          <w:b w:val="false"/>
          <w:i w:val="false"/>
          <w:color w:val="000000"/>
          <w:sz w:val="28"/>
        </w:rPr>
        <w:t>№ 12/102-VII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Поверхностные водные объекты Республики Казахстан, отнесенные к категории судоходных, являются водными путями общего водопользования, за исключением случаев, если их использование в этих целях полностью или частично запрещено либо они предоставлены в обособленное пользование.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отнесения водных объектов к категории судоходных, утверждение перечня судоходных водных путей, используемых для судоходства, взлета (посадки) воздушных судов, и правил их эксплуатации осуществляются в соответствии с правилами, утверждаемыми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охраны жизни и здоровья граждан, с учетом особенностей региональных условий определить места, где не осуществляются купание, забор воды для питьевых и хозяйственных нужд, водопой скота, катание на маломерных судах и других плавучих средствах на водных объектах, расположенных на территории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Восточно-Казахстанского областного маслихата от 14.12.2021 </w:t>
      </w:r>
      <w:r>
        <w:rPr>
          <w:rFonts w:ascii="Times New Roman"/>
          <w:b w:val="false"/>
          <w:i w:val="false"/>
          <w:color w:val="000000"/>
          <w:sz w:val="28"/>
        </w:rPr>
        <w:t>№ 12/102-VII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Катание на маломерных судах и других плавучих средствах на водных объектах, расположенных на территории области,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маломерными судами и базами (сооружениями) для их стоянок, утвержденными приказом исполняющего обязанности Министра по инвестициям и развитию Республики Казахстан от 27 марта 2015 года № 354 (зарегистрирован в Реестре государственной регистрации нормативных правовых актов под № 11197)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на водоемах, утвержденнымиприказом Министра внутренних дел Республики Казахстан от 19 января 2015 года № 34 (зарегистрирован в Реестре государственной регистрации нормативных правовых актов под № 10335).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Восточно-Казахстанского областного маслихата от 14.12.2021 </w:t>
      </w:r>
      <w:r>
        <w:rPr>
          <w:rFonts w:ascii="Times New Roman"/>
          <w:b w:val="false"/>
          <w:i w:val="false"/>
          <w:color w:val="000000"/>
          <w:sz w:val="28"/>
        </w:rPr>
        <w:t>№ 12/102-VII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Местные исполнительные органы Восточно-Казахстанской области осуществляют информирование населения о состоянии водных объектов, систем водоснабжения и водоотведения, находящихся на соответствующей территории.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Водопользователь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осуществляющий обособленное или </w:t>
      </w:r>
      <w:r>
        <w:rPr>
          <w:rFonts w:ascii="Times New Roman"/>
          <w:b w:val="false"/>
          <w:i w:val="false"/>
          <w:color w:val="000000"/>
          <w:sz w:val="28"/>
        </w:rPr>
        <w:t>совместное водопользование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пунктом 3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объявляет об условиях или запрете общего водопользования, если иное не установлено решениями Восточно-Казахстанского областного маслихата.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объявления условий или запрета общего водопользования, водопользователь, осуществляющий обособленное или совместное водопользование, вносит в Восточно-Казахстанский областной маслихат предложение, с обоснованием необходимости установления условий или запрета общего водопользования.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Восточно-Казахстанский областной маслихат в ходе очередной или внеочередной сессии маслихата принимает соответствующее решение по установлению условий или запрета общего водопользования и направляет его водопользователю в течение трех рабочих дней.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Объявленные условия или запреты общего водопользования не должны ограничивать осуществления общего водопользования для удовлетворения хозяйственно-питьевых целей.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получения положительного решения Восточно-Казахстанского областного маслихата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использовании водных объектов для общего водопользования физическим и юридическим лицам необходимо: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бережно использовать водные объекты;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установленный режим использования водного объекта;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меры безопасности при проведении культурных, спортивных и иных мероприятий на водных объектах;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поддерживать водные объекты и прилегающую территорию соответствующим </w:t>
      </w:r>
      <w:r>
        <w:rPr>
          <w:rFonts w:ascii="Times New Roman"/>
          <w:b w:val="false"/>
          <w:i w:val="false"/>
          <w:color w:val="000000"/>
          <w:sz w:val="28"/>
        </w:rPr>
        <w:t>санитарным нормам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состояний, не засорять бытовыми, строительными и другими отходами, своевременно осуществлять мероприятия по предупреждению и устранению захламления прилегающей территории.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использовании водных объектов общего водопользования не допускаются: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загрязнение и засорение водного объекта;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стирка белья и купание животных в местах, предназначенных для купания;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купание в местах, где не выставлены специальные информационные знаки с предупреждающими или запрещающими надписями;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самовольное снятие, повреждение или уничтожение специальных информационных знаков;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на территории горюче-смазочных материалов;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заправки топливом, мойки и ремонта транспорта;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оставлять на водных объектах и в непосредственной близости от них несовершеннолетних детей без присмотра взрослых.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водопользования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на водных объектах, расположенных на территории Восточно-Казахстанской области, где не осуществляются купание, забор воды для питьевых и бытовых нужд, водопой скота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Восточно-Казахстанского областного маслихата от 31.05.2023 </w:t>
      </w:r>
      <w:r>
        <w:rPr>
          <w:rFonts w:ascii="Times New Roman"/>
          <w:b w:val="false"/>
          <w:i w:val="false"/>
          <w:color w:val="ff0000"/>
          <w:sz w:val="28"/>
        </w:rPr>
        <w:t>№ 3/25-VIII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водного объекта (адрес, координаты)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дачных обществ "Колос", "Урал"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Усть-Каменогорской гидроэлектростанции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Левого берега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Восточно-Казахстанского технического университета имени Даулета Серикбаева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Самарского шоссе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поселка Лесхоз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Ертис, котлован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Комбината нерудных материалов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микрорайоне Бабкиной Мельницы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02.98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Тихая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моста ниже плотины Первого района (50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моста села Ульбастрой (50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89.87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Ульбастрой (50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железнодорожного моста села Ульбастрой (50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моста по улицам Алтайская и Филиповская (50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32.81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Гавани (50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слиянии двух рек Быструха и Журавлиха (50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Гравиемойки (50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Бухтарминского моста, Малеевский сельский округ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12.92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Быково, Малеевский сельский округ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59.89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Тургусунский сельский округ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железнодорожного моста, Парыгинский сельский округ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44′53.18′′С;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02′59.05′′В)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Хамир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Путинцево, Малеевский сельский округ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бывшего Зырянского рудника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Дворца Культуры, поселок Новая-Бухтарма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дачном районе в южной части города Алтай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Соловьевский сельский округ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Крестовка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Копань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Октябрьский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Тургусун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железнодорожного моста, Парыгинский сельский округ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от села Парыгина, в районе карьера товарищества с ограниченной ответственностью "Саулет LTD"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14.99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паромной переправы, село Предгорное (50°14'08.0"С; 82°12'45.4"В)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Уварово (50°04'16.9"С; 82°22'01.8"В)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Прапорщиково (50°02'25.1"С; 82°27'40.7"В) (50°02'23.3"С; 82°27'50.3"В) (50°02'14.5"С; 82°28'08.0"В)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Ульба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 (50°06'58.9"С; 82°57'05.6"В)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Карьер (50°00'20.5"С; 82°49'12.2"В)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Черемшанка, гидротехническое сооружение на выезде в сторону района Алтай (50°16'20.2"С; 83°02'17.7"В)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 (49°59'13.3"С; 82°55'01.9"В)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 (50°01'07.5"С; 82°52'04.0"В)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Малоубинка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 (50°22'38.0"С; 82°43'04.6"В)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Малоубинка (50°26'59.1"С; 82°39'58.8"В)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ручье Бражинский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Опытное поле (50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Бобровка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 (50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ручье Маховка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 (50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от села Белокаменка (50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Красноярка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 (50°15'16.4"С; 82°21'47.5"В)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ручье Веселовка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 (50°18'56.1"С; 82°20'24.7"В)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бывшего "пляжа", поселок Глубокое (50°09'10.6"С; 82°16'58.4"В)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Демидовка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Кожохово (50°12'13.1"С; 82°18'05.1"В)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Демидовка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Кожохово (50°12'05.2"С; 82°17'42.0"В)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Крутиха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 (50°06'09.6"С; 82°51'35.8"В)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Ушаново, гидротехническое сооружение на выезде в сторону района Алтай (49°58'23.8"С; 82°44'14.9"В)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Секисовка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 (50°21'08.4"С; 82°35'27.9"В)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 на ручье Церковка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 (50°20'35.1"С; 82°34'27.0"В)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2 на ручье Церковка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 (50°20'31.5"С; 82°34'12.0"В)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Глубочанка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 (50°08'15.9"С; 82°32'49.3"В)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Уйдене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 (47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74.86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купание,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маленькая 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 (47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24.78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купание,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маленькая 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 сельский округ (47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49.86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купание,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Приморское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05′34.82″В)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купание, забор воды для питьевых и бытовых нужд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Свинчатка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11′54.45″В)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Берель 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42′60.81″В)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30′27.67″В)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11′47.96″В)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Ульго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69.85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77′41.50″В)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Барлык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15′46.09″В)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Коробиха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06′42.47″В)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Сенное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37.85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79′16.24″В)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43.85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50′19.83″В)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Курчум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 (48.58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83.66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Буран (47.99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85.20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 (48.63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83.51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 (48.21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83.70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залива возле села Сарыбел, Сарыбельский сельский округ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34.78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купание,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старого пирса хлебоприемного пункта в селе Новостройка, Сарыбельский сельский округ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70.78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30.87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старого паромного причала Казнаковской переправы, Кулынжонский сельский округ (48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Самар, Самарский сельский округ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купание,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Тугыл (47°72'50.96"С; 84°20'79.47"В) (47°86'57.89"С; 83°88'40.74"В)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Кандысу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Тугыл (47°72'50.96"С; 84°20'79.47"В)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Дресвянка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южнее села Каменка (49°85'42.99"С; 81°94'61.71"В)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Крупа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северо-западнее села Привольное (49°85'42.99"С; 81°94'61.71"В)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выше села Привольное (50°08'25.03"С; 81°57'53.39"В)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выше села Митрофановка (50°02'82.12"С; 81°61'24.65"В)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Жартас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южнее села Гагарино (50°11'90.74"С; 81°89'31.72"В)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Улан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километрах выше села Жанузак (49°62'76.50"С; 82°12'34.61"В)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выше села Айыртау (49°80'13.05"С;82°24'10.68"В)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"Алебастр" на реке Улан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ниже села Айыртау (49°86'80.78"С; 82°33'79.81"В)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Колбала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южнее села Бестерек (49°60'99.92"С; 82°66'61.96"В)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Маймекен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южнее села Каменка (49°86'19.86"С; 81°90'99.87"В)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Тугулька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юго-западнее села Тройницкое (49°91'56.85"С; 81°70'52.19"В)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Песчанка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южнее села Таврическое (50°10'85.56"С; 82°06'13.04"В)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Аблакетка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севернее села Мамай батыр (49°79'35.63"С; 82°62'05.22"В)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Таинты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0,2 километрах выше Нижние Таинты (49°43'71.97"С; 83°04'71.01"В) (49°44'42.89"С; 83°06'29.85"В)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Манат (49°55'74.89"С; 83°47'43.88"В) (49°55'86.62"С; 83°46'23.54"В) (49°55'12.09"С; 83°44'34.37"В)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Нижние Таинтинское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Нижние Таинты (49°44'08.39"С; 83°04'98.11"В)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Верхние Таинты (49°36'96.34"С; 83°03'01.35"В)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Сибины и Садырколь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 (49°45'13.85"С; 82°59'23.41"В)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Торткара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 (49°44'48.59"С; 82°61'44.23"В)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 (49°43'74.57"С; 82°63'32.88"В)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 (49°42'68.39"С; 82°65'13.51"В)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Дубыгалинское озеро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Гагарино (50°06'40.97"С; 81°79'02.71"В)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 (50°33'36"С; 81°50'34"В)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купание, забор воды для питьевых и бытовых нужд, водопой скота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Верх-Уба (50°29'17"С; 82°24'53"В)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Убинка (50°19'15"С; 81°43'47"В)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Камышинка (50°33'42"С; 81°47'30"В)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Волчанка (50°33'39"С; 82°08'19"В)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Речка (50°34'22"С; 82°21'49"В)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водопользования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на водных объектах, расположенных на территории Восточно-Казахстанской области, где не осуществляются катание на маломерных судах и других плавучих средствах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2 в соответствии с решением Восточно-Казахстанского областного маслихата от 14.12.2021 </w:t>
      </w:r>
      <w:r>
        <w:rPr>
          <w:rFonts w:ascii="Times New Roman"/>
          <w:b w:val="false"/>
          <w:i w:val="false"/>
          <w:color w:val="ff0000"/>
          <w:sz w:val="28"/>
        </w:rPr>
        <w:t>№ 12/102-VII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Восточно-Казахстанского областного маслихата от 31.05.2023 </w:t>
      </w:r>
      <w:r>
        <w:rPr>
          <w:rFonts w:ascii="Times New Roman"/>
          <w:b w:val="false"/>
          <w:i w:val="false"/>
          <w:color w:val="ff0000"/>
          <w:sz w:val="28"/>
        </w:rPr>
        <w:t>№ 3/25-VIII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водного объекта (адрес, координаты)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Меновновское озеро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Левобережный комплекс (49°55'59"С; 82°36'32"В)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 не менее 50 метров от границы пляжей и участков (полос) акваторий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"Самал" (49°55'59"С; 82°36'32"В)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поселек Новая Бухтарма (49°61'38"5С; 83°51'19"7В)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 не менее 50 метров от границы пляжей и участков (полос) акваторий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поселек Прибрежный (49°65'25"6С; 83°77'54"5В)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Малоульбинка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лагерь "Толагай", село Малоульбинка (50°44'41"39С; 82°68'16"13В)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Уйдене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 (47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74.86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маленькая 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 (47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24.78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маленькая 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 сельский округ (47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49.86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"Черемушки", Сарыбельский сельский округ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 не менее 50 метров от границы пляжей и участков (полос) акваторий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"Рубин", Сарыбельский сельский округ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"Бухтарминская лилия" Сарыбельский сельский округ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"Майами", Сарыбельский сельский округ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"Простоквашино", Сарыбельский сельский округ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"Оригон", Сарыбельский сельский округ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"Поющий берег", Сарыбельский сельский округ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"Золотые пески", Палатцынский сельский округ (53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оздоровительный лагерь "Балауса-2" (49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78С;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′′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87В;)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Дресвянка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южнее села Каменка (49°85'42.99"С; 81°94'61.71"В)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Крупа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северо-западнее села Привольное (49°85'42.99"С; 81°94'61.71"В)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выше села Привольное (50°08'25.03"С; 81°57'53.39"В)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выше села Митрофановка (50°02'82.12"С; 81°61'24.65"В)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Жартас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южнее села Гагарино (50°11'90.74"С; 81°89'31.72"В)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Улан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километрах выше села Жанузак (49°62'76.50"С; 82°12'34.61"В)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выше села Айыртау (49°80'13.05"С; 82°24'10.68"В)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"Алебастр" на реке Улан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ниже села Айыртау (49°86'80.78"С; 82°33'79.81"В)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Колбала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южнее села Бестерек (49°60'99.92"С; 82°66'61.96"В)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Маймекен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южнее села Каменка (49°86'19.86"С; 81°90'99.87"В)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Тугулька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юго-западнее села Тройницкое (49°91'56.85"С; 81°70'52.19"В)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Песчанка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южнее села Таврическое (50°10'85.56"С; 82°06'13.04"В)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Аблакетка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севернее села Мамай батыр (49°79'35.63"С; 82°62'05.22"В)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Таинты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0,2 километрах выше Нижние Таинты (49°43'71.97"С; 83°04'71.01"В) (49°44'42.89"С; 83°06'29.85"В)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Манат (49°55'74.89"С; 83°47'43.88"В) (49°55'86.62"С; 83°46'23.54"В) (49°55'12.09"С; 83°44'34.37"В)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 не менее 50 метров от границы пляжей и участков (полос) акваторий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Нижние Таинтинское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Нижние Таинты (49°44'08.39"С; 83°04'98.11"В)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Верхние Таинты (49°36'96.34"С; 83°03'01.35"В)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Сибины и Садырколь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 (49°45'13.85"С; 82°59'23.41"В)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Торткара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 (49°44'48.59"С; 82°61'44.23"В)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 (49°43'74.57"С; 82°63'32.88"В)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 (49°42'68.39"С; 82°65'13.51"В)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Дубыгалинское озеро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Гагарино (50°06'40.97"С; 81°79'02.71"В)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 (50°33'36"С; 81°50'34"В)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катание на маломерных судах и других плавучих средствах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Верх-Уба (50°29'17"С; 82°24'53"В)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Убинка (50°19'15"С; 81°43'47"В)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Камышинка (50°33'42"С; 81°47'30"В)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Волчанка (50°33'39"С; 82°08'19"В)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Речка (50°34'22"С; 82°21'49"В)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