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f773" w14:textId="5f5f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августа 2017 года № 20/2-VI. Зарегистрировано Департаментом юстиции Восточно-Казахстанской области 4 сентября 2017 года № 5188.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5170),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 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41 124 549,0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21 604 033,8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303 581,6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1 434 132,9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17 782 800,7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43 079 321,2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2 029 611,0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2 029 611,0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- 3 984 383,2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3 984 383,2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2017 год в сумме 63 476,2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Тлеукенов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41 124 549,0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21 604 033,8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8 595 743,8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8 595 743,8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5 421 668,7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5 421 668,7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5 242 109,4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720 292,7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1 273 183,0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824 325,0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1 024 964,9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1 024 964,9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303 581,6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213 188,6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1 434 132,9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17 782 800,7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43 079 321,2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1 520 947,8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346 491,8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939 439,8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939 439,8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13 857 862,0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13 243 016,3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7 827 123,0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729 635,2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1 456 252,1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2 265 682,0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1 818 360,0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1 743 524,0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15 741 199,8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2 732 177,7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1 223 736,4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12 937 798,9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6 539 041,9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6 395 290,4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781 336,6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6 783 832,7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6 783 832,7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3 793 321,4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1 374 824,3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2 129 322,6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63 476,2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-3 984 383,2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