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8c74c" w14:textId="978c7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признании утратившим силу постановления акимата города</w:t>
      </w:r>
    </w:p>
    <w:p>
      <w:pPr>
        <w:spacing w:after="0"/>
        <w:ind w:left="0"/>
        <w:jc w:val="both"/>
      </w:pPr>
      <w:r>
        <w:rPr>
          <w:rFonts w:ascii="Times New Roman"/>
          <w:b w:val="false"/>
          <w:i w:val="false"/>
          <w:color w:val="000000"/>
          <w:sz w:val="28"/>
        </w:rPr>
        <w:t>Постановление акимата города Семей Восточно-Казахстанской области от 12 июня 2017 года № 821. Зарегистрировано Департаментом юстиции Восточно-Казахстанской области 5 июля 2017 года № 5117</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В тексте документа сохранена пунктуация и орфография оригинала.</w:t>
      </w:r>
    </w:p>
    <w:bookmarkStart w:name="z1"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статьями 27</w:t>
      </w:r>
      <w:r>
        <w:rPr>
          <w:rFonts w:ascii="Times New Roman"/>
          <w:b w:val="false"/>
          <w:i w:val="false"/>
          <w:color w:val="000000"/>
          <w:sz w:val="28"/>
        </w:rPr>
        <w:t xml:space="preserve">, </w:t>
      </w:r>
      <w:r>
        <w:rPr>
          <w:rFonts w:ascii="Times New Roman"/>
          <w:b w:val="false"/>
          <w:i w:val="false"/>
          <w:color w:val="000000"/>
          <w:sz w:val="28"/>
        </w:rPr>
        <w:t>50</w:t>
      </w:r>
      <w:r>
        <w:rPr>
          <w:rFonts w:ascii="Times New Roman"/>
          <w:b w:val="false"/>
          <w:i w:val="false"/>
          <w:color w:val="000000"/>
          <w:sz w:val="28"/>
        </w:rPr>
        <w:t xml:space="preserve"> Закона Республики Казахстан от 6 апреля 2016 года "О правовых актах", акимат города Семей </w:t>
      </w:r>
      <w:r>
        <w:rPr>
          <w:rFonts w:ascii="Times New Roman"/>
          <w:b/>
          <w:i w:val="false"/>
          <w:color w:val="000000"/>
          <w:sz w:val="28"/>
        </w:rPr>
        <w:t>ПОСТАНОВЛЯЕТ:</w:t>
      </w:r>
    </w:p>
    <w:bookmarkEnd w:id="0"/>
    <w:bookmarkStart w:name="z2" w:id="1"/>
    <w:p>
      <w:pPr>
        <w:spacing w:after="0"/>
        <w:ind w:left="0"/>
        <w:jc w:val="both"/>
      </w:pPr>
      <w:r>
        <w:rPr>
          <w:rFonts w:ascii="Times New Roman"/>
          <w:b w:val="false"/>
          <w:i w:val="false"/>
          <w:color w:val="000000"/>
          <w:sz w:val="28"/>
        </w:rPr>
        <w:t xml:space="preserve">
      1.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от 11 июля 2016 года № 1070 "Об установлении квоты рабочих мест для трудоустройства лиц, состоящих на учете службы пробации, освобожденных из мест лишения свободы,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(зарегистрировано в Реестре государственной регистрации нормативных правовых актов № 4621, опубликовано в газетах "Семей таңы" от 23 августа 2016 года № 67, "Вести Семей" от 23 августа 2016 года № 67).</w:t>
      </w:r>
    </w:p>
    <w:bookmarkEnd w:id="1"/>
    <w:bookmarkStart w:name="z3" w:id="2"/>
    <w:p>
      <w:pPr>
        <w:spacing w:after="0"/>
        <w:ind w:left="0"/>
        <w:jc w:val="both"/>
      </w:pPr>
      <w:r>
        <w:rPr>
          <w:rFonts w:ascii="Times New Roman"/>
          <w:b w:val="false"/>
          <w:i w:val="false"/>
          <w:color w:val="000000"/>
          <w:sz w:val="28"/>
        </w:rPr>
        <w:t>
      2. Настоящее постановление вступает в силу со дня его официального опубликования.</w:t>
      </w:r>
    </w:p>
    <w:bookmarkEnd w:id="2"/>
    <w:bookmarkStart w:name="z4" w:id="3"/>
    <w:p>
      <w:pPr>
        <w:spacing w:after="0"/>
        <w:ind w:left="0"/>
        <w:jc w:val="both"/>
      </w:pPr>
      <w:r>
        <w:rPr>
          <w:rFonts w:ascii="Times New Roman"/>
          <w:b w:val="false"/>
          <w:i w:val="false"/>
          <w:color w:val="000000"/>
          <w:sz w:val="28"/>
        </w:rPr>
        <w:t>
      3. Контроль за исполнением постановления акимата возложить на заместителя акима города Шарову Н. В.</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города Семей</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