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e8e1" w14:textId="fece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от 21 сентября 2017 года № 18/115-VI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7 декабря 2017 года № 20/125-VI. Зарегистрировано Департаментом юстиции Восточно-Казахстанской области 25 декабря 2017 года № 5349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13 апреля 2005 года "О социальной защите инвалидов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сентября 2017 года № 18/115-VI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5226, опубликовано в Эталонном контрольном банке нормативных правовых актов Республики Казахстан в электронном виде от 11 октября 2017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