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615b" w14:textId="b016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крестьянских хозяйствах "Черногорка", "Альжан", "Тоғас", "Ерболат", "Ерлан", "Малика" и в селе Киши Карасу Жарминского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Карасуского района Восточно-Казахстанской области от 5 декабря 2017 года № 1. Зарегистрировано Департаментом юстиции Восточно-Казахстанской области 20 декабря 2017 года № 5342. Утратило силу решением акима Карасуского сельского округа Жарминского района Восточно-Казахстанской области от 8 января 2019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Карасуского сельского округа Жарминского района Восточно-Казахстанской области от 08.01.2019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государственного учреждения "Жарминская районная территориальная инспекция комитета ветеринарного контроля и надзора Министерства сельского хозяйства Республики Казахстан" от 31 октября 2017 года № 535, аким Карасуского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крестьянских хозяйствах "Черногорка", "Альжан", "Тоғас", "Ерболат", "Ерлан", "Малика" и в селе Киши Карасу Жарминского района в связи с выявлением бруцеллеза среди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Карасуского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