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6117" w14:textId="32c6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Карабулак по улицам Қазан, Жетіген, Атаев, Абай, Малдыбаева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6 февраля 2017 года № 1. Зарегистрировано Департаментом юстиции Восточно-Казахстанской области 13 марта 2017 года № 4899. Утратило силу - решением акима Карабулакского сельского округа Зайсанского района Восточно-Казахстанской области от 29 января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Карабулакского сельского округа Зайсанского района Восточно-Казахстанской области от 29.01.2018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Зайсанского района аким Карабулакского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крупно-рогатый скот по улицам Қазан, Жетіген, Атаева, Абая и Малдыбаева в связи с возникновением бруцеллеза крупного-рогатого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главному государственному ветеринарно-санитарному инспектору Зайсанского района (С.Кожекенов) обеспечение контроля за исполнением требований, вытекающих из данного решения.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 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обязанности акима Карабулакского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