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8c76" w14:textId="a128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микрорайонах "ДЭУ", "Бойна" Зайсанского городского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Зайсан Зайсанского района Восточно-Казахстанской области от 10 ноября 2017 года № 8. Зарегистрировано Департаментом юстиции Восточно-Казахстанской области 29 ноября 2017 года № 5299. Утратило силу - решением акима города Зайсан Зайсанского района Восточно-Казахстанской области от 13 марта 2018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Зайсан Зайсанского района Восточно-Казахстанской области от 13.03.2018 № 12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подпунтом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ветеринарно-санитарного инспектора Зайсанского района от 3августа 2017 года № 287, аким города Зайсан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микрорайонах "ДЭУ", "Бойна" Зайсанского городского округа в связи с возникновением бруцеллеза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города Зайсан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