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ee9e" w14:textId="605e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2016 года № 9-2 "О бюджете Кокпектинского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27 сентября 2017 года № 15-6/1. Зарегистрировано Департаментом юстиции Восточно-Казахстанской области 3 октября 2017 года № 5225. Утратило силу решением Кокпектинского районного маслихата Восточно-Казахстанской области от 6 марта 2019 года № 33-3/1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2017-2019 годы" от 23 декабря 2016 года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(зарегистрировано в Реестре государственной регистрации нормативных правовых актов за № 4808, опубликовано в газете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от 22 января 2017 года № 4, от 29 января 2017 года № 5, от 12 февраля 2017 года № 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4 744 740,8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869 289,9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20 122,0 тысяч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кредитам, выданным из государственного бюджета – 23,8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3 654 019,5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3 276 408,0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25 185,1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4 728 704,1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23,8 тысяч тенге;";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4 744 740,8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869 289,9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320 111,9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320 111,9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19 598,2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3 654 019,5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3 654 019,5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3 654 019,5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4 728 704,1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619 824,6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471 449,9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338 728,4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333 954,0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3 003 356,5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345 575,6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2 418 656,5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2 304 255,6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239 124,4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188 625,4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219 418,3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58 508,8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82 397,4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110 748,4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222 060,1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18 327,7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155 653,5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130 979,8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179 778,9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- 3782,8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