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01f7" w14:textId="e340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"Жалғызтал" Сатпаевского сельского округа, участке "Берлібай" Екпинского сельского округа и в селе Кызыл кесик, Кызыл кесикского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5 октября 2017 года № 440. Зарегистрировано Департаментом юстиции Восточно-Казахстанской области 11 октября 2017 года № 5231. Утратило силу - постановлением акимата Тарбагатайского района Восточно-Казахстанской области от 16 мая 2018 года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Тарбагатайского района Восточно-Казахстанской области от 16.05.2018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331, № 332, № 333 от 07 августа 2017 года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участке "Жалғызтал" Сатпаевского сельского округа, участке "Берлібай" Екпинского сельского округа и в селе Кызыл кесик, Кызыл кесикского сельского округа Тарбагатайского района в связи с возникновением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К.Мауадинова.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