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ed5a" w14:textId="d47e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Уланского района от 3 июня 2016 года № 292 "Об определении перечня должностей специалистов в области социального обеспечения, образования, культуры, спорта и ветеринарии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10 февраля 2017 года № 46. Зарегистрировано Департаментом юстиции Восточно-Казахстанской области 3 мая 2017 года № 5001. Утратило силу постановлением Уланского районного акимата Восточно-Казахстанской области от 13 мая 2020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Уланского районного акимата Восточно-Казахстанской области от 13.05.2020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Уланский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от 3 июня 2016 года № 292 "Об определении перечня должностей специалистов в области социального обеспечения, образования, культуры, спорта и ветеринарии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4611, опубликовано в газете "Уланские зори" от 12 августа 2016 года № 35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"исключить подпункты 5), 15)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Направить измененный перечень в районный маслихат для согласования.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03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