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8224" w14:textId="5788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августа 2017 года № 226. Зарегистрировано Департаментом юстиции Западно-Казахстанской области 13 сентября 2017 года № 4896. Утратило силу постановлением акимата Западно-Казахстанской области от 1 июня 2020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(Гумарова З.Б.)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Токжанова М.Л.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 –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августа 2017 года № 226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1. 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психолого-медико-педагогическими консультациями (далее - услугодатель), на основании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 марта 2017 года №120 "Об 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- стандарт).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-услугополучатель) бесплатно.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Результатом оказания государственной услуги является выдача направления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направление).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услугодатель с момента подачи необходимых документов, либо телефонного обращения, в течение 20 (двадцати) минут осуществляет их прием, либо телефонный опрос, проводит регистрацию в журнале предварительной записи и направляет на резолюцию руководителю услугодателя;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5 (пяти) минут накладывает резолюцию и отправляет документы ответственному (ым) исполнителю (ям) услугодателя;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(ые) исполнитель (и) услугодателя в течение 1 (одного) рабочего дня с момента подачи пакета документов услугодателем рассматривает (ют) документы, готовит (ят) направление и направляет (ют) его на подпись руководителю услугодателя;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5 (пяти) минут подписывает направление и направляет его ответственному лицу услугодателя;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ответственное лицо услугодателя в течение 5 (пяти) минут выдает готовый результат государственной услуги услугополучателю.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принятие у услугополучателя документов и передача их руководителю услугодателя;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назначение руководителем услугодателя ответственного (ых) исполнителя (ей) и направление ему (им) документов услугополучателя;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подготовка ответственным (ми) исполнителем (ями) услугодателя направления;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подписание руководителем услугодателя направления;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выдача работником канцелярии услугодателя результата государственной услуги услугополучателю.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(ые) исполнитель (ли) услугодателя.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 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Обжалование решений, действий (бездействия) услугодателя и (или) его должностных лиц, по вопросам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направления детям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коррекционные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медицинских,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образовательных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услуг"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