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a0b0" w14:textId="ceea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25 августа 2017 года № 221. Зарегистрировано Департаментом юстиции Западно-Казахстанской области 22 сентября 2017 года № 4899.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области Утегулова А.К.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августа 2017 года № 221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- государственная услуга) оказывается государственным учреждением "Управление сельского хозяйства Западно-Казахстанской области"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утвержденным приказом Заместителя Премьер-Министра Республики Казахстан - Министра сельского хозяйства Республики Казахстан от 10 марта 2017 года №115 "Об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 в Министерстве юстиции Республики Казахстан 23 мая 2017 года №15136) (далее - Стандарт).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бесплатной основе юридическим лицам (далее – услугополучатель).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указанной услугополучателем при регистрации в информационной системе субсидирования.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представление услугополучателем на портал в форме электронного документа, удостоверенного электронной цифровой подписью (далее - ЭЦП) услугополучателя заявку на получение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исполнитель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ревизионного союза.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уведомление о подтверждении принятой заявки;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в течение 2 (двух) рабочих дней после подтверждения принятия заявки и направляет услугополучателю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 в порядке очередности с момента подачи заявки.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направление уведомления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отдел финансирования агропромышленного комплекса услугодателя осуществляет оплату субсидий.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осуществление оплаты субсидий.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финансирования агропромышленного комплекса услугодателя.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услугополучателя при оказании государственной услуги через портал: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бизнес-идентификационного номера (далее – БИН) и пароля (осуществляется для незарегистрированных услугополучателей на портале);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ввода услугополучателем БИН и пароля (процесс авторизации) на портале для получения государственной услуги;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БИН и пароль;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 и БИН указанным в регистрационном свидетельстве ЭЦП;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услугополучателем через ШЭП в АРМ РШЭП для обработки запроса услугодателем;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заявки (переводной заявки) представленной услугополучателем;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сформированный порталом.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Иные требования с учетом особенностей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ревизионных союзов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кооперативов"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3721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