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7342" w14:textId="ea37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22 декабря 2016 года № 10-2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октября 2017 года № 18-1. Зарегистрировано Департаментом юстиции Западно-Казахстанской области 19 октября 2017 года № 4919. Утратило силу решением Бурлинского районного маслихата Западно-Казахстанской области от 13 апреля 2018 года № 23-9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– Казахстанского областного маслихата от 27 сентября 2017 года №13 – 1 "О внесении изменений в решение Западно – Казахстанского областного маслихата от 9 декабря 2016 года №8 – 2 "Об областном бюджете на 2017 – 2019 годы" (Зарегистрированное в Реестре государственной регистрации нормативных правовых актов №4905, опубликованное 3 октября 2017 года в Эталонном контрольном банке нормативных правовых актов Республики Казахстан),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за №4642, опубликованное 18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9 765 120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8 849 721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88 888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478 517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347 994 тысячи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11 381 086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- 2 977 165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2 977 165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1 698 622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18 011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1 296 554 тысячи тенге;";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2017 год поступление целевых трансфертов и кредитов из республиканского бюджета в общей сумме 1 399 129 тысяч тенге:";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тринадцать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"расширение перечня вспомогательных технических средств – 2 206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2017 год поступление целевых трансфертов и кредитов из областного бюджета в общей сумме 647 487 тысяч тенге:";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"краткосрочное профессиональное обучение рабочих кадров по востребованным на рынке труда профессий, включая обучение мобильных центров – 21 543 тысячи тенге;";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инженерно – коммуникационной системы, вертикального планирования и внутриплощадочных дорог в микрорайоне Карачаганак – 1 города Аксай – 35 276 тысяч тенге;";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двенадцать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гранта "Лучшая организация среднего образования" средней школе №4 города Аксай Бурлинского района – 19 567 тысяч тенге;";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тринадцать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дорожных знаков и указателей в местах расположения организаций, ориентированных на обслуживание инвалидов – 103 тысячи тенге;";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четырнадцать следующего содержания: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2 269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2017 год в размере 207 687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9 765 120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8 849 721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11 381 086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5 140 344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3 686 354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3 422 160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развитие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-2 977 165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1 296 554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