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8f3b" w14:textId="6d48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9 марта 2017 года № 9-2. Зарегистрировано Департаментом юстиции Западно-Казахстанской области 15 марта 2017 года № 4715. Утратило силу решением Бокейординского районного маслихата Западно-Казахстанской области от 30 марта 2018 года № 14-6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 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 декабря 2014 года № 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2017 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бюджетный кредит для приобретения или строительства жилья –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