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192dd" w14:textId="47192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Зеленовского районного маслихата от 23 декабря 2016 года № 7-1 "О районном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Зеленовского районного маслихата Западно-Казахстанской области от 17 октября 2017 года № 13-2. Зарегистрировано Департаментом юстиции Западно-Казахстанской области 24 октября 2017 года № 4926. Утратило силу решением Зеленовского районного маслихата Западно-Казахстанской области от 24 января 2018 года № 17-2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Зеленовского районного маслихата Западно-Казахстанской области от 24.01.2018 </w:t>
      </w:r>
      <w:r>
        <w:rPr>
          <w:rFonts w:ascii="Times New Roman"/>
          <w:b w:val="false"/>
          <w:i w:val="false"/>
          <w:color w:val="ff0000"/>
          <w:sz w:val="28"/>
        </w:rPr>
        <w:t>№ 17-2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 января 2001 года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27 сентября 2017 года № 13-1 "О внесении изменений в решение Западно-Казахстанского областного маслихата от 9 декабря 2016 года № 8-2 "Об областном бюджете на 2017-2019 годы" (зарегистрированное в Реестре государственной регистрации нормативных правовых актов № 4905)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Зеленовского районного маслихата от 23 декабря 2016 года № 7-1 "О районном бюджете на 2017-2019 годы" (зарегистрированное в Реестре государственной регистрации нормативных правовых актов № 4655, опубликованное 20 января 2017 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 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 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 доходы – 7 377 940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1 962 446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7 245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125 329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5 282 920 тысяч тенге;";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 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 затраты – 7 690 830 тысяч тенге;";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 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 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 из республиканского бюджета в общей сумме 743 882 тысячи тенге:";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восьмой изложить в следующей редакции: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доплату учителям за замещение на период обучения основного сотрудника – 8 832 тысячи тенге;";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 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 из областного бюджета в общей сумме 1 096 496 тысяч тенге: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квалификации учителей на языковых курсах в целях реализации Дорожной карты развития трехъязычного образования – 59 558 тысяча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учебников, в связи введением новых образовательных программ в детских дошкольных организациях, перевыпуском новых учебников для предшкольной подготовки, 1,2,5,7 классов – 176 686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сельского клуба села Красноармейское – 4 447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сельского клуба села Шалғай – 3 074 тысячи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разработку генерального плана совмещенного с проектом детальной планировки села Дарьинское – 11 858 тысяч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внутрипоселкового водопровода села Акжол – 11 253 тысячи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водопровода села Павлово – 79 408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доучивание направленных на профессиональную подготовку – 1 889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краткосрочное профессиональное обучение рабочих кадров по востребованным на рынке труда профессиям, включая обучение в мобильных центрах - 47 938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внедрение в учебный процесс общеобразовательных школ элективного курса "Робототехника" – 40 693 тысячи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здания сельского дома культуры села Дарьинское – 173 353 тысячи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инженерно-геодезических, инженерно-геологических исследований и разработка проектно-сметной документации по объекту "Строительство водопровода в селе Егіндібұлақ" – 4 480 тысяч тенге;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инженерно-геодезических, инженерно-геологических исследований и разработка проектно-сметной документации по объекту "Строительство водопровода в селе Мичуринское" – 10 572 тысяч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инженерно-геодезических, инженерно-геологических исследований и разработка проектно-сметной документации по объекту "Строительство водопровода в селе Трекино" – 13 500 тысяч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проведение инженерно-геодезических, инженерно-геологических исследований и разработка проектно-сметной документации по объекту "Строительство водопровода в селе Октябрьское" – 4 480 тысяч тенге; 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инженерно-геодезических, инженерно-геологических исследований и разработка проектно-сметной документации по объекту "Строительство водопровода в селе Зеленое" – 4 480 тысяч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проведение инженерно-геодезических, инженерно-геологических исследований и разработка проектно-сметной документации по объекту "Реконструкция водопровода в селе Достык" – 8 960 тысяч тенге; 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инженерно-геодезических, инженерно-геологических исследований и разработка проектно-сметной документации по объекту "Строительство водопровода в селе Большой Чаган" – 6 496 тысяч тенге;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мультимедийного оборудования для малокомплектных школ и дополнительных элементов к комплекту - 18 848 тысяч тенге;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обеспечения учащихся качественной питьевой водой (приобретение диспенсоров, бутилированной воды, установка питьевых фонтанчиков) - 12 757 тысяч тенге;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внедрение информационной системы "Е-Халық" - 9 240 тысяч тенге;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изготовление правоустанавливающих документов на электролинии, газопроводы, водопроводы и канализационные системы – 73 256 тысяч тенге;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подъездной дороги села Жаик – 11 557 тысяч тенге;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дорог села Макарово – 33 137 тысяч тенге;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физкультурно-оздоровительного комплекса в селе Калининское с посещением на 160 человек – 188 277 тысяч тенге;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материально-техническое укрепление базы здания сельского дома культуры села Дарьинское – 37 866 тысяч тенге;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по содержанию подъездной автомобильной дороги села Өркен – 35 336 тысяч тенге;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организацию молодежной практики для обеспечения занятости молодежи – 4 000 тысяч тенге;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установку дорожных знаков и указателей в местах расположения организаций, ориентированных на обслуживание инвалидов – 97 тысяч тенге;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– 9 000 тысяч тенге.";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 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(Г.А.Терехов)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 января 2017 года.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Б.Ислямова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Зеленовского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 октября 2017 года № 13-2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Зеленовского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 декабря 2016 года № 7-1</w:t>
            </w:r>
          </w:p>
        </w:tc>
      </w:tr>
    </w:tbl>
    <w:bookmarkStart w:name="z60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 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4"/>
        <w:gridCol w:w="834"/>
        <w:gridCol w:w="1133"/>
        <w:gridCol w:w="1134"/>
        <w:gridCol w:w="118"/>
        <w:gridCol w:w="5621"/>
        <w:gridCol w:w="262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7 377 940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1 962 446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524 642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524 642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382 673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382 673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996 759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883 000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88 942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50 550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28 448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125 329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117 329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117 329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5 282 920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5 282 920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5 282 920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 Затраты 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7 690 830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687 718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553 891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113 099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110 978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420 297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392 791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Финансовая деятельность 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133 769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98 457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98 457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33 162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4 534 546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232 349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232 349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219 720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3 923 110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38 066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38 066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3 877 270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3 704 648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172 622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379 087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379 087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62 472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227 932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 -сироту и ребенка (детей), оставшегося без попечения родителей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65 878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407 427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73 829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43 060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30 769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30 769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305 609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305 609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107 950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108 603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327 563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41 647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252 616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243 768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243 768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1 051 320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306 459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306 459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306 459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298 915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282 277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282 277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147 346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131 129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131 129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298 600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269 002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257 240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166 612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111 383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91 307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60 308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(города областного значения) 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218 788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212 858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208 358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208 358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97 317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88 459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47 781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развитие регионов до 2020 года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47 781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38 222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26 722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147 960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147 960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147 960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50 082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81 441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 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523 659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582 802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310 166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310 166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310 166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310 166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272 636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272 636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272 636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59 143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59 143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- 836 549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836 549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582 446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582 446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  тенге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59 143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59 143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59 143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313 246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313 246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313 246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Зеленовского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 октября 2017 года № 13-2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Зеленовского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 декабря 2016 года № 7-1</w:t>
            </w:r>
          </w:p>
        </w:tc>
      </w:tr>
    </w:tbl>
    <w:bookmarkStart w:name="z63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передаваемых из районного бюджета органам</w:t>
      </w:r>
      <w:r>
        <w:br/>
      </w:r>
      <w:r>
        <w:rPr>
          <w:rFonts w:ascii="Times New Roman"/>
          <w:b/>
          <w:i w:val="false"/>
          <w:color w:val="000000"/>
        </w:rPr>
        <w:t>местного самоуправления на 2017 год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8"/>
        <w:gridCol w:w="2485"/>
        <w:gridCol w:w="6797"/>
      </w:tblGrid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п/н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Дарьинский сельский округ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12 322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Железновский сельский округ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2 227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 сельский округ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2 317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Кушумский сельский округ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4 542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Мичуринский сельский округ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Переметнинский сельский округ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23 387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Рубежинский сельский округ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2 754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Достық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Махамбет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3 061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Сұлу көл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Щаповский сельский округ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2 621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Январцевский сельский округ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4 043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Красновский сельский округ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Макаровский сельский округ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1 983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Шалғай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Белес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Раздольненский сельский округ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Егіндібұлақ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Трекинский сельский округ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3 563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Чеботаревский сельский округ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Чировский сельский округ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Янайкинский сельский округ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