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bf97" w14:textId="865b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23 декабря 2016 года № 9-1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июля 2017 года № 14-3. Зарегистрировано Департаментом юстиции Западно-Казахстанской области 10 августа 2017 года № 4879. Утратило силу решением Таскалинского районного маслихата Западно-Казахстанской области от 12 февраля 2018 года № 21-6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12.02.2018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2016 года №9-1 "О районном бюджете на 2017-2019 годы" (зарегистрированное в Реестре государственной регистрации нормативных правовых актов №4651, опубликованное 20 января 2017 года в газете "Екпін")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4 017 725 тысяч тенге:";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 – 3 509 740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 – 4 127 020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целевые трансферты и бюджетный кредит из республиканского бюджета – 530 534 тысячи тенге, в том числе на:";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"реконструкцию водопровода села Мерей Таскалинского района Западно-Казахстанской области – 216 533 тысячи тенге;";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Бисенгалиева 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июля 2017 года №14-3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№9-1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4 017 725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502 985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3 509 740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3 509 740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4 127 020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1 845 144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1 506 981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 – 2018 годы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-167 448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