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92fd" w14:textId="4249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23 декабря 2016 года № 9-1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9 июня 2017 года № 12-2. Зарегистрировано Департаментом юстиции Западно-Казахстанской области 23 июня 2017 года № 4829. Утратило силу решением Теректинского районного маслихата Западно-Казахстанской области от 14 февраля 2018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2016 года №9-1 "О районном бюджете на 2017-2019 годы" (зарегистрированное в Реестре государственной регистрации нормативных правовых актов №4661, опубликованное 24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7 459 397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1 120 804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22 160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6 304 033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7 721 885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153 567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189 270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35 703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-416 055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416 055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187 193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35 703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264 565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862 399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Новопавловка – 192 349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Акжаик – 183 576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Анката – 141 395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1 353 150 тысяч тенге:";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Аксуат – 145 793 тысячи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завершение обучения направленных на профессиональное обучение – 1 889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профессиям и навыкам, включая обучение в мобильных центрах (по программе продуктивной занятости) – 40 393 тысячи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шестнадцати арендных жилых домов в селе Федоровка Теректинского района Западно-Казахстанской области – 161 203 тысячи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внедрения элективного курса "робототехника" и на приобретение дополнительных элементов к комплекту робототехника – 6 000 тысяч тенге;";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обеспечения учащихся качественной питьевой водой (приобретение диспенсеров, бутилированной воды, установка фонтанчиков) – 6 607 тысяч тенге;";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системы "Е-Халық" – 6 300 тысяч тенге;";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улицы Тәуелсіздік в селе Федоровка Теректинского района Западно-Казахстанской области – 317 303 тысячи тенге;";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автомобильной дороги от республиканской трассы "Подстепное-Федоровка-граница Российской Федерации" до станции Алгабас – 100 000 тысяч тенге;";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проектно-сметной документации "Газоснабжение населенных пунктов Теректинского района Западно-Казахстанской области" – 22 863 тысячи тенге;";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Новопавловка – 40 681 тысяча тенге;";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Акжаик – 45 596 тысяч тенге;";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Анката – 35 102 тысячи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2017 год в размере 24 962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 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№9-1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7 459 397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1120 804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6 304 033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6 304 033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7 721 885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3 320 129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1 288 449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