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87c7" w14:textId="c7287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уполномоченных органов, ответственных за взимание поступлений в республиканский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а также за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p>
    <w:p>
      <w:pPr>
        <w:spacing w:after="0"/>
        <w:ind w:left="0"/>
        <w:jc w:val="both"/>
      </w:pPr>
      <w:r>
        <w:rPr>
          <w:rFonts w:ascii="Times New Roman"/>
          <w:b w:val="false"/>
          <w:i w:val="false"/>
          <w:color w:val="000000"/>
          <w:sz w:val="28"/>
        </w:rPr>
        <w:t>Приказ Министра финансов Республики Казахстан от 7 февраля 2018 года № 136. Зарегистрирован в Министерстве юстиции Республики Казахстан 23 февраля 2018 года № 16423.</w:t>
      </w:r>
    </w:p>
    <w:p>
      <w:pPr>
        <w:spacing w:after="0"/>
        <w:ind w:left="0"/>
        <w:jc w:val="both"/>
      </w:pPr>
      <w:r>
        <w:rPr>
          <w:rFonts w:ascii="Times New Roman"/>
          <w:b w:val="false"/>
          <w:i w:val="false"/>
          <w:color w:val="ff0000"/>
          <w:sz w:val="28"/>
        </w:rPr>
        <w:t xml:space="preserve">
      Сноска. Заголовок - в редакции приказа Заместителя Премьер-Министра - Министра финансов РК от 19.09.2023 </w:t>
      </w:r>
      <w:r>
        <w:rPr>
          <w:rFonts w:ascii="Times New Roman"/>
          <w:b w:val="false"/>
          <w:i w:val="false"/>
          <w:color w:val="ff0000"/>
          <w:sz w:val="28"/>
        </w:rPr>
        <w:t>№ 996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94 Бюджетного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финансов РК от 04.03.2022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уполномоченных органов, ответственных за взимание поступлений в республиканский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а также за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19.09.2023 </w:t>
      </w:r>
      <w:r>
        <w:rPr>
          <w:rFonts w:ascii="Times New Roman"/>
          <w:b w:val="false"/>
          <w:i w:val="false"/>
          <w:color w:val="000000"/>
          <w:sz w:val="28"/>
        </w:rPr>
        <w:t>№ 996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Департаменту налогового и таможенного законодательства Министерства финансов Республики Казахстан (Инкербаев Ж.Д.)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5"/>
    <w:bookmarkStart w:name="z10" w:id="6"/>
    <w:p>
      <w:pPr>
        <w:spacing w:after="0"/>
        <w:ind w:left="0"/>
        <w:jc w:val="both"/>
      </w:pPr>
      <w:r>
        <w:rPr>
          <w:rFonts w:ascii="Times New Roman"/>
          <w:b w:val="false"/>
          <w:i w:val="false"/>
          <w:color w:val="000000"/>
          <w:sz w:val="28"/>
        </w:rPr>
        <w:t>
      3. Настоящий приказ вводится в действие со дня его государственной регистрации.</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Заместитель Премьер-Министра</w:t>
      </w:r>
    </w:p>
    <w:p>
      <w:pPr>
        <w:spacing w:after="0"/>
        <w:ind w:left="0"/>
        <w:jc w:val="both"/>
      </w:pPr>
      <w:r>
        <w:rPr>
          <w:rFonts w:ascii="Times New Roman"/>
          <w:b w:val="false"/>
          <w:i w:val="false"/>
          <w:color w:val="000000"/>
          <w:sz w:val="28"/>
        </w:rPr>
        <w:t>Республики Казахстан -</w:t>
      </w:r>
    </w:p>
    <w:p>
      <w:pPr>
        <w:spacing w:after="0"/>
        <w:ind w:left="0"/>
        <w:jc w:val="both"/>
      </w:pPr>
      <w:r>
        <w:rPr>
          <w:rFonts w:ascii="Times New Roman"/>
          <w:b w:val="false"/>
          <w:i w:val="false"/>
          <w:color w:val="000000"/>
          <w:sz w:val="28"/>
        </w:rPr>
        <w:t>Министр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 У. Шукеев</w:t>
      </w:r>
    </w:p>
    <w:p>
      <w:pPr>
        <w:spacing w:after="0"/>
        <w:ind w:left="0"/>
        <w:jc w:val="both"/>
      </w:pPr>
      <w:r>
        <w:rPr>
          <w:rFonts w:ascii="Times New Roman"/>
          <w:b w:val="false"/>
          <w:i w:val="false"/>
          <w:color w:val="000000"/>
          <w:sz w:val="28"/>
        </w:rPr>
        <w:t>9 февраля 2018 года</w:t>
      </w:r>
    </w:p>
    <w:p>
      <w:pPr>
        <w:spacing w:after="0"/>
        <w:ind w:left="0"/>
        <w:jc w:val="both"/>
      </w:pP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Министр юстиции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М. Бекетаев</w:t>
      </w:r>
    </w:p>
    <w:p>
      <w:pPr>
        <w:spacing w:after="0"/>
        <w:ind w:left="0"/>
        <w:jc w:val="both"/>
      </w:pPr>
      <w:r>
        <w:rPr>
          <w:rFonts w:ascii="Times New Roman"/>
          <w:b w:val="false"/>
          <w:i w:val="false"/>
          <w:color w:val="000000"/>
          <w:sz w:val="28"/>
        </w:rPr>
        <w:t>20 февраля 2018 года</w:t>
      </w:r>
    </w:p>
    <w:p>
      <w:pPr>
        <w:spacing w:after="0"/>
        <w:ind w:left="0"/>
        <w:jc w:val="both"/>
      </w:pP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Министр по инвестициям и</w:t>
      </w:r>
    </w:p>
    <w:p>
      <w:pPr>
        <w:spacing w:after="0"/>
        <w:ind w:left="0"/>
        <w:jc w:val="both"/>
      </w:pPr>
      <w:r>
        <w:rPr>
          <w:rFonts w:ascii="Times New Roman"/>
          <w:b w:val="false"/>
          <w:i w:val="false"/>
          <w:color w:val="000000"/>
          <w:sz w:val="28"/>
        </w:rPr>
        <w:t>развитию Республики Казахстан</w:t>
      </w:r>
    </w:p>
    <w:p>
      <w:pPr>
        <w:spacing w:after="0"/>
        <w:ind w:left="0"/>
        <w:jc w:val="both"/>
      </w:pPr>
      <w:r>
        <w:rPr>
          <w:rFonts w:ascii="Times New Roman"/>
          <w:b w:val="false"/>
          <w:i w:val="false"/>
          <w:color w:val="000000"/>
          <w:sz w:val="28"/>
        </w:rPr>
        <w:t>_______________ Ж. Касымбек</w:t>
      </w:r>
    </w:p>
    <w:p>
      <w:pPr>
        <w:spacing w:after="0"/>
        <w:ind w:left="0"/>
        <w:jc w:val="both"/>
      </w:pPr>
      <w:r>
        <w:rPr>
          <w:rFonts w:ascii="Times New Roman"/>
          <w:b w:val="false"/>
          <w:i w:val="false"/>
          <w:color w:val="000000"/>
          <w:sz w:val="28"/>
        </w:rPr>
        <w:t>8 февраля 2018 года</w:t>
      </w:r>
    </w:p>
    <w:p>
      <w:pPr>
        <w:spacing w:after="0"/>
        <w:ind w:left="0"/>
        <w:jc w:val="both"/>
      </w:pP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Министр оборонной и</w:t>
      </w:r>
    </w:p>
    <w:p>
      <w:pPr>
        <w:spacing w:after="0"/>
        <w:ind w:left="0"/>
        <w:jc w:val="both"/>
      </w:pPr>
      <w:r>
        <w:rPr>
          <w:rFonts w:ascii="Times New Roman"/>
          <w:b w:val="false"/>
          <w:i w:val="false"/>
          <w:color w:val="000000"/>
          <w:sz w:val="28"/>
        </w:rPr>
        <w:t>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Б. Атамкулов</w:t>
      </w:r>
    </w:p>
    <w:p>
      <w:pPr>
        <w:spacing w:after="0"/>
        <w:ind w:left="0"/>
        <w:jc w:val="both"/>
      </w:pPr>
      <w:r>
        <w:rPr>
          <w:rFonts w:ascii="Times New Roman"/>
          <w:b w:val="false"/>
          <w:i w:val="false"/>
          <w:color w:val="000000"/>
          <w:sz w:val="28"/>
        </w:rPr>
        <w:t>13 февраля 2018 года</w:t>
      </w:r>
    </w:p>
    <w:p>
      <w:pPr>
        <w:spacing w:after="0"/>
        <w:ind w:left="0"/>
        <w:jc w:val="both"/>
      </w:pP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Министр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генерал-полковник</w:t>
      </w:r>
    </w:p>
    <w:p>
      <w:pPr>
        <w:spacing w:after="0"/>
        <w:ind w:left="0"/>
        <w:jc w:val="both"/>
      </w:pPr>
      <w:r>
        <w:rPr>
          <w:rFonts w:ascii="Times New Roman"/>
          <w:b w:val="false"/>
          <w:i w:val="false"/>
          <w:color w:val="000000"/>
          <w:sz w:val="28"/>
        </w:rPr>
        <w:t>_______________ С. Жасузаков</w:t>
      </w:r>
    </w:p>
    <w:p>
      <w:pPr>
        <w:spacing w:after="0"/>
        <w:ind w:left="0"/>
        <w:jc w:val="both"/>
      </w:pPr>
      <w:r>
        <w:rPr>
          <w:rFonts w:ascii="Times New Roman"/>
          <w:b w:val="false"/>
          <w:i w:val="false"/>
          <w:color w:val="000000"/>
          <w:sz w:val="28"/>
        </w:rPr>
        <w:t>12 февраля 2018 года</w:t>
      </w:r>
    </w:p>
    <w:p>
      <w:pPr>
        <w:spacing w:after="0"/>
        <w:ind w:left="0"/>
        <w:jc w:val="both"/>
      </w:pP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Председатель</w:t>
      </w:r>
    </w:p>
    <w:p>
      <w:pPr>
        <w:spacing w:after="0"/>
        <w:ind w:left="0"/>
        <w:jc w:val="both"/>
      </w:pPr>
      <w:r>
        <w:rPr>
          <w:rFonts w:ascii="Times New Roman"/>
          <w:b w:val="false"/>
          <w:i w:val="false"/>
          <w:color w:val="000000"/>
          <w:sz w:val="28"/>
        </w:rPr>
        <w:t>Национального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 Д. Акишев</w:t>
      </w:r>
    </w:p>
    <w:p>
      <w:pPr>
        <w:spacing w:after="0"/>
        <w:ind w:left="0"/>
        <w:jc w:val="both"/>
      </w:pPr>
      <w:r>
        <w:rPr>
          <w:rFonts w:ascii="Times New Roman"/>
          <w:b w:val="false"/>
          <w:i w:val="false"/>
          <w:color w:val="000000"/>
          <w:sz w:val="28"/>
        </w:rPr>
        <w:t>15 февраля 2018 года</w:t>
      </w:r>
    </w:p>
    <w:p>
      <w:pPr>
        <w:spacing w:after="0"/>
        <w:ind w:left="0"/>
        <w:jc w:val="both"/>
      </w:pP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Министр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К. Бозумбаев</w:t>
      </w:r>
    </w:p>
    <w:p>
      <w:pPr>
        <w:spacing w:after="0"/>
        <w:ind w:left="0"/>
        <w:jc w:val="both"/>
      </w:pPr>
      <w:r>
        <w:rPr>
          <w:rFonts w:ascii="Times New Roman"/>
          <w:b w:val="false"/>
          <w:i w:val="false"/>
          <w:color w:val="000000"/>
          <w:sz w:val="28"/>
        </w:rPr>
        <w:t>"___"__________20__ года</w:t>
      </w:r>
    </w:p>
    <w:p>
      <w:pPr>
        <w:spacing w:after="0"/>
        <w:ind w:left="0"/>
        <w:jc w:val="both"/>
      </w:pP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Исполняющий обязанности</w:t>
      </w:r>
    </w:p>
    <w:p>
      <w:pPr>
        <w:spacing w:after="0"/>
        <w:ind w:left="0"/>
        <w:jc w:val="both"/>
      </w:pPr>
      <w:r>
        <w:rPr>
          <w:rFonts w:ascii="Times New Roman"/>
          <w:b w:val="false"/>
          <w:i w:val="false"/>
          <w:color w:val="000000"/>
          <w:sz w:val="28"/>
        </w:rPr>
        <w:t>Министра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М. Досмухамбетов</w:t>
      </w:r>
    </w:p>
    <w:p>
      <w:pPr>
        <w:spacing w:after="0"/>
        <w:ind w:left="0"/>
        <w:jc w:val="both"/>
      </w:pPr>
      <w:r>
        <w:rPr>
          <w:rFonts w:ascii="Times New Roman"/>
          <w:b w:val="false"/>
          <w:i w:val="false"/>
          <w:color w:val="000000"/>
          <w:sz w:val="28"/>
        </w:rPr>
        <w:t>16 февраля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 Министра</w:t>
            </w:r>
            <w:r>
              <w:br/>
            </w:r>
            <w:r>
              <w:rPr>
                <w:rFonts w:ascii="Times New Roman"/>
                <w:b w:val="false"/>
                <w:i w:val="false"/>
                <w:color w:val="000000"/>
                <w:sz w:val="20"/>
              </w:rPr>
              <w:t>финансов Республики Казахстан</w:t>
            </w:r>
            <w:r>
              <w:br/>
            </w:r>
            <w:r>
              <w:rPr>
                <w:rFonts w:ascii="Times New Roman"/>
                <w:b w:val="false"/>
                <w:i w:val="false"/>
                <w:color w:val="000000"/>
                <w:sz w:val="20"/>
              </w:rPr>
              <w:t>от 7 февраля 2018 года № 136</w:t>
            </w:r>
          </w:p>
        </w:tc>
      </w:tr>
    </w:tbl>
    <w:bookmarkStart w:name="z14" w:id="8"/>
    <w:p>
      <w:pPr>
        <w:spacing w:after="0"/>
        <w:ind w:left="0"/>
        <w:jc w:val="left"/>
      </w:pPr>
      <w:r>
        <w:rPr>
          <w:rFonts w:ascii="Times New Roman"/>
          <w:b/>
          <w:i w:val="false"/>
          <w:color w:val="000000"/>
        </w:rPr>
        <w:t xml:space="preserve"> Перечень уполномоченных органов, ответственных за взимание поступлений в республиканский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а также за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p>
    <w:bookmarkEnd w:id="8"/>
    <w:p>
      <w:pPr>
        <w:spacing w:after="0"/>
        <w:ind w:left="0"/>
        <w:jc w:val="both"/>
      </w:pPr>
      <w:r>
        <w:rPr>
          <w:rFonts w:ascii="Times New Roman"/>
          <w:b w:val="false"/>
          <w:i w:val="false"/>
          <w:color w:val="ff0000"/>
          <w:sz w:val="28"/>
        </w:rPr>
        <w:t xml:space="preserve">
      Сноска. Заголовок - в редакции приказа Заместителя Премьер-Министра - Министра финансов РК от 19.09.2023 </w:t>
      </w:r>
      <w:r>
        <w:rPr>
          <w:rFonts w:ascii="Times New Roman"/>
          <w:b w:val="false"/>
          <w:i w:val="false"/>
          <w:color w:val="ff0000"/>
          <w:sz w:val="28"/>
        </w:rPr>
        <w:t>№ 996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Перечень в редакции приказа и.о. Министра финансов РК от 30.12.2019 </w:t>
      </w:r>
      <w:r>
        <w:rPr>
          <w:rFonts w:ascii="Times New Roman"/>
          <w:b w:val="false"/>
          <w:i w:val="false"/>
          <w:color w:val="000000"/>
          <w:sz w:val="28"/>
        </w:rPr>
        <w:t>№ 1450</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п.3</w:t>
      </w:r>
      <w:r>
        <w:rPr>
          <w:rFonts w:ascii="Times New Roman"/>
          <w:b w:val="false"/>
          <w:i w:val="false"/>
          <w:color w:val="000000"/>
          <w:sz w:val="28"/>
        </w:rPr>
        <w:t xml:space="preserve">); с изменениями, внесенными приказами Министра финансов РК от 21.01.2021 </w:t>
      </w:r>
      <w:r>
        <w:rPr>
          <w:rFonts w:ascii="Times New Roman"/>
          <w:b w:val="false"/>
          <w:i w:val="false"/>
          <w:color w:val="000000"/>
          <w:sz w:val="28"/>
        </w:rPr>
        <w:t>№ 38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04.03.2022 </w:t>
      </w:r>
      <w:r>
        <w:rPr>
          <w:rFonts w:ascii="Times New Roman"/>
          <w:b w:val="false"/>
          <w:i w:val="false"/>
          <w:color w:val="000000"/>
          <w:sz w:val="28"/>
        </w:rPr>
        <w:t>№ 245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16.03.2023 </w:t>
      </w:r>
      <w:r>
        <w:rPr>
          <w:rFonts w:ascii="Times New Roman"/>
          <w:b w:val="false"/>
          <w:i w:val="false"/>
          <w:color w:val="000000"/>
          <w:sz w:val="28"/>
        </w:rPr>
        <w:t>№ 282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19.09.2023 </w:t>
      </w:r>
      <w:r>
        <w:rPr>
          <w:rFonts w:ascii="Times New Roman"/>
          <w:b w:val="false"/>
          <w:i w:val="false"/>
          <w:color w:val="000000"/>
          <w:sz w:val="28"/>
        </w:rPr>
        <w:t>№ 996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10.01.2024 </w:t>
      </w:r>
      <w:r>
        <w:rPr>
          <w:rFonts w:ascii="Times New Roman"/>
          <w:b w:val="false"/>
          <w:i w:val="false"/>
          <w:color w:val="000000"/>
          <w:sz w:val="28"/>
        </w:rPr>
        <w:t>№ 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21.06.2024 </w:t>
      </w:r>
      <w:r>
        <w:rPr>
          <w:rFonts w:ascii="Times New Roman"/>
          <w:b w:val="false"/>
          <w:i w:val="false"/>
          <w:color w:val="000000"/>
          <w:sz w:val="28"/>
        </w:rPr>
        <w:t>№ 383</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уполномоченных органов, ответственных за взимание поступлений в республиканский бюджет, за возврат из бюджета и (или) зачет излишне (ошибочно) уплаченных сумм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 в республиканский бюджет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соответствующих отраслей в отношении республиканских государственных предприятий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республиканских государственных предприятий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осуществляющие право владения и пользования государственным пакетом акций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республиканской собственности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осуществляющие право владения и пользования долями участия в товариществах с ограниченной ответственностью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республиканской собственности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финансируемые из республиканского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республиканского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республиканского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республиканского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средств ранее полученных из республиканского бюджета за счет целевого трансферта из Национального фонда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обороны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военными полигонами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вооружения и военной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в пользование информации о недрах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Аэрокосмический комитет Министерства цифрового развития, инноваций и аэрокосмической промышленности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комплексом "Байконур"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юстиции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Исполнительская санкция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при распределении дополнительной, добавочной и индивидуальной пошлины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государственные органы, финансируемые из республиканского бюджета, Национальный Банк Республики Казахстан (по согласованию), Министерство юстиции Республики Казахстан (при наличии постановления суда о принудительном исполнении)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за исключением поступлений от организаций нефтяного сектора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 в Фонд компенсации потерпевшим, Фонд поддержки инфраструктуры образования и Специальный государственный фонд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от организаций нефтяного сектора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реализации конфискованного имущества, имущества, безвозмездно перешедшего на основании </w:t>
            </w:r>
            <w:r>
              <w:rPr>
                <w:rFonts w:ascii="Times New Roman"/>
                <w:b w:val="false"/>
                <w:i w:val="false"/>
                <w:color w:val="000000"/>
                <w:sz w:val="20"/>
              </w:rPr>
              <w:t>постановления</w:t>
            </w:r>
            <w:r>
              <w:rPr>
                <w:rFonts w:ascii="Times New Roman"/>
                <w:b w:val="false"/>
                <w:i w:val="false"/>
                <w:color w:val="000000"/>
                <w:sz w:val="20"/>
              </w:rPr>
              <w:t xml:space="preserve"> Правительства Республики Казахстан от 26 июля 2002 года № 833 "Некоторые вопросы учета, хранения, оценки и дальнейшего использования имущества, обращенного (поступившего) в собственность государства по отдельным основаниям" в республиканскую собственность, в том числе товаров и транспортных средств, оформленных в таможенном режиме отказа в пользу государства, за исключением поступлений в Фонд поддержки инфраструктуры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поступившие в государственную собственность в результате их конфискации на основании судебного акта, вынесенного по коррупционному правонарушению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поступившие в государственную собственность от реализации конфискованного имущества, на основании судебного акта, вынесенного по коррупционному правонарушению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юстиции Республики Казахстан (при поступлении постановления суда на принудительное исполнение)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назначенные за совершение уголовных правонарушений по приговорам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Принудительные платежи, взыскиваемые судом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наложенные судом за неисполнение процессуальных обязанностей и нарушение порядка в судебном заседании в ходе производства по уголовному делу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и природных ресурсов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возмещения потерь лесохозяйственного производства при изъятии лесных угодий для использования их в целях, не связанных с ведением лесного хозяйства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Генеральная Прокуратура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взысканных в порядке регрессных требований, в Фонд компенсации потерпевшим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исполнительный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возмещения потерь сельскохозяйственного производства при изъятии сельскохозяйственных угодий для использования их в целях, не связанных с ведением сельского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 сельскохозяйственного назначения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республиканской собственности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депозитам Правительства Республики Казахстан в Национальном Банке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средств государственных внешних займов на счетах в банках второго уровня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местным исполнительным органам областей, городов республиканского значения, столицы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местным исполнительным органам областей, городов республиканского значения, столицы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специализированным организациям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специализированным организациям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до 2005 года за счет средств правительственных внешних займов юридическим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физическим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иностранным государствам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оплаченным Правительством Республики Казахстан требованиям по государственным гарантиям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от государственных эмиссионных ценных бумаг, приобретенных на организованном рынке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находящимся в республиканской собственности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от добровольной сдачи или взыскания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республиканский бюджет, за исключением поступлений от организаций нефтяного сектора, в Фонд компенсации потерпевшим, Фонд поддержки инфраструктуры образования и Специальный государственный фонд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Фонд компенсации потерпевшим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местным исполнительным органам областей, городов республиканского значения, столицы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специализированным организациям, иностранным государствам, физическим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легализацию имущества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безвозмездно передаваемые в государственную собственность от физических и (или) юридических лиц на цели Фонда поддержки инфраструктуры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в том числе от реализации имущества, возвращенного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возврате государству незаконно приобретенных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от реализации иного имущества, поступившего в собственность управляющей компании либо в результате ее деятельности по управлению активами в соответствии с законодательством Республики Казахстан о возврате государству незаконно приобретенных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пропуск через Государственную границу Республики Казахстан автомобильных транспортных средств, грузов и товаров, а также их прохождение по электронной очереди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с осужденного, в отношении которого вступил в законную силу обвинительный приговор суда и которому назначено наказание в виде исправительных работ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государственным материальным резервам Министерства по чрезвычайным ситуациям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материальных ценностей мобилизационного резерва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материальных ценностей государственного материального резерва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утилизированных товаров государственного материального резерва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областного бюджета Атырауской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областного бюджета Мангистауской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Алматы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Астаны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областных бюджетов, бюджетов городов республиканского значения, столицы на компенсацию потерь республиканского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трансферт в республиканский бюджет из Национального фонда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Неперечисленная за прошедший год сумма гарантированного трансферта из Национального фонда Республики Казахстан в республиканский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трансферт в республиканский бюджет из Национального фонда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 выделенных из республиканского бюджета за счет целевого трансферта из Национального фонда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внутренних источников местным исполнительным органам областей, городов республиканского значения, столицы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средств правительственных внешних займов местным исполнительным органам областей, городов республиканского значения, столицы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внутренних источников специализированным организациям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средств правительственных внешних займов специализированным организациям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до 2005 года за счет средств правительственных внешних займов юридическим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физическим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иностранным государствам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местными исполнительными органами областей, городов республиканского значения, столицы использованных не по целевому назначению кредитов, выданных из республиканского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физическими и юридическими лицами использованных не по целевому назначению кредитов, выданных из республиканского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направленных на исполнение обязательств по государственным гарантиям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имущества, полученного или взысканного в пользу государства в счет погашения задолженности по бюджетным кредитам, а также бюджетным средствам, направленным на исполнение обязательств по государственным гарантиям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бюджетных кредитов, выданных из республиканского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областных бюджетов, бюджетов городов республиканского значения, столицы неиспользованных бюджетных кредитов, выданных из республиканского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областных бюджетов, бюджетов города республиканского значения, столицы неиспользованных бюджетных кредитов, выданных из республиканского бюджета за счет целевого трансферта из Национального фонда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приватизации республиканской собственности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доли участия, ценных бумаг юридических лиц международных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долгосрочные казначейские обязательства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среднесрочные казначейские обязательства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краткосрочные казначейские обязательства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государственных эмиссионных ценных бумаг на организованном рынке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эмиссионные ценные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Правительством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международных финансовых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иностранных государств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иностранных коммерческих банков и фирм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долговые обязательства, размещенные на внешних рынках капиталов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эмиссионные ценные бумаги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