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d813" w14:textId="e72d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прибытия и таможенного транзита товаров 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216. Зарегистрирован в Министерстве юстиции Республики Казахстан 6 марта 2018 года № 16535.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19.07.2023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фиксирования даты и времени уведомления о прибытии товаров на таможенную территорию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изменения места доставки товаров без завершения действия таможенной процедуры таможенного транзита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регистрации подачи документов, представляемых для завершения действия таможенной процедуры таможенного транзита,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совершения таможенных операций, связанных с завершением действия таможенной процедуры таможенного транзита,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таможенного сопровождения товаров и транспортных средств по территории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249 "О некоторых вопросах таможенного транзита и временного хранения товаров и транспортных средств" (зарегистрирован в Реестре государственной регистрации нормативных правовых актов за № 10884, опубликован 28 июня 2015 года в информационно-правовой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216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фиксирования даты и времени уведомления о прибытии товаров на таможенную</w:t>
      </w:r>
      <w:r>
        <w:br/>
      </w:r>
      <w:r>
        <w:rPr>
          <w:rFonts w:ascii="Times New Roman"/>
          <w:b/>
          <w:i w:val="false"/>
          <w:color w:val="000000"/>
        </w:rPr>
        <w:t>территорию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фиксирования даты и времени уведомления о прибытии товаров на таможенную территорию Евразийского экономического союза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Кодекса Республики Казахстан "О таможенном регулировании в Республике Казахстан" (далее – Кодекс) и определяют порядок фиксирования уполномоченными должностными лицами органов государственных доходов, расположенных в местах прибытия (далее – уполномоченное должностное лицо), даты и времени уведомления о прибытии товаров на таможенную территорию Евразийского экономического союза (далее – ЕАЭС).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19.07.2023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фиксирования даты и времени уведомления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о прибытии товаров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прибытия товаров на таможенную территорию ЕАЭС перевозчик представляет в орган государственных доходов, расположенный в месте прибытия, документы и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либо документ, содержащий сведения о номере регистрации предварительной информации, представленной в виде электронного документа.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от имени перевозчика документов и сведений таможенным представителем либо иными лицами, действующими по поручению перевозчика.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на бумажном носителе либо в виде электронного документа.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представления перевозчиком, таможенным представителем либо иными лицами, действующими по поручению перевозчика, документов и сведений, указанных в пункте 2 настоящих Правил, уполномоченное должностное лицо в течение 1 (одного) часа осуществляет прием, проверку и регистрацию уведомления о прибытии.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финансов РК от 19.07.2023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окончания проверки наличия документов и сведений уполномоченное должностное лицо регистрирует уведомления о прибытии.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уведомления о прибытии осуществляется в журнале регистрации уведомлений о прибытии товаров на таможенную территорию ЕАЭС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регистрации).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уведомления о прибытии формируется по следующей схеме: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11111/222222/333333,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11111 – код органа государственных доходов, уполномоченное должностное лицо которого регистрирует уведомление о прибытии;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222222 – дата уведомления о прибытии (день, месяц и две последние цифры года);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333333 – порядковый номер уведомления о прибытии, присваиваемый по Журналу регистрации.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Журнал регистрации пронумеровывается, прошнуровывается и подлежит скреплению печатью органа государственных доходов.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первого января каждого последующего года нумерация Журнала регистрации начинается с единицы.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Регистрационный номер уведомления о прибытии на таможенную территорию ЕАЭС, а также дата и время регистрации проставляются на первых листах транспортных (перевозочных) и коммерческих документов, либо на документе, содержащем сведения о номере регистрации предварительной информации, представленной в виде электронного документа, которые заверяются подписью и оттиском личной номерной печати уполномоченного должностного лица.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товаров на территорию ЕАЭС железнодорожным транспортом, сведения, указанные в части первой настоящего пункта, проставляются на передаточной ведомости на железнодорожный подвижной состав.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поданы в виде электронного документа, сведения о регистрационном номере уведомления о прибытии, а также дата и время регистрации, направляются в информационную систему лица, представившего такие документы.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информационные системы органов государственных доходов позволяют производить регистрацию уведомления о прибытии посредством информационных систем, ведение Журнала регистрации в бумажном виде не требуется. При этом регистрация уведомления о прибытии производится с использованием информационных систем органов государственных доходов.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фиксирования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времени 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прибытии товаров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уведомлений о прибытии товаров</w:t>
      </w:r>
      <w:r>
        <w:br/>
      </w:r>
      <w:r>
        <w:rPr>
          <w:rFonts w:ascii="Times New Roman"/>
          <w:b/>
          <w:i w:val="false"/>
          <w:color w:val="000000"/>
        </w:rPr>
        <w:t xml:space="preserve"> на таможенную территорию ЕАЭС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и код органа государственных доходов места прибытия)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уведомления о прибытии на таможенную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ЕАЭС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принятия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прибытии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/прицепа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транспортных (перевозочных)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номер личной номерной печати уполномоченного должностного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зарегистрировавшего уведомление о прибытии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216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изменения места доставки товаров без завершения действия таможенной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процедуры таможенного транзита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изменения места доставки товаров без завершения действия таможенной процедуры таможенного транзита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 Республики Казахстан "О таможенном регулировании в Республике Казахстан" (далее – Кодекс) и определяют порядок совершения таможенных операций, связанных с изменением места доставки товаров без завершения действия таможенной процедуры таможенного транзита, если такое место доставки расположено в той же зоне деятельности таможенного органа назначения, где и первоначально установленное таможенным органом отправления место доставки товаров.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19.07.2023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в транзитной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либо документах используемых в качестве транзитной декларации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указано место доставки, расположенное в зоне деятельности таможенного органа назначения, то по мотивированному обращению перевозчика или лица, обладающего полномочиями в отношении товаров, место доставки товаров может быть изменено таможенным органом назначения без завершения действия таможенной процедуры таможенного транзита, если такое место доставки расположено в той же зоне деятельности таможенного органа назначения, где и первоначально установленное таможенным органом отправления место доставки товаров, при условии представления документов, подтверждающих основание для установления места доставки вне зависимости от сведений, указанных в транспортных (перевозочных) документах, а также завершение действия таможенной процедуры таможенного транзита не предусмотрено системой управления рисками.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изменения места доставки товаров без завершения 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 таможенной процедуры таможенного транзита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разрешения таможенного органа назначения на изменение места доставки перевозчик или лицо, обладающее полномочиями в отношении товара, обращается с заявлением об изменении места доставки товаров, составленным в произвольной форме, в таможенный орган назначения. Совместно с заявлением об изменении места доставки товаров представляются документы, подтверждающие необходимость изменения места доставки, транзитная декларация, а также другие имеющиеся у него документы в отношении товаров.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транзитная декларация была подана в виде электронного документа, представляется документ, содержащий сведения о регистрационном номере транзитной декларации.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заявление на изменение места доставки представлено в виде электронного документа или электронной копии бумажного документа, подача сопровождается приложением электронных копий документов на бумажном носителе, подтверждающих необходимость изменения места доставки.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об изменении места доставки, принимается таможенным органом назначения не позднее дня, следующего за днем получения заявления и документов, указанных в пункте 4 настоящих Правил.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оформляется путем наложения соответствующей резолюции руководителем органа государственных доходов или лицом, его замещающим, на поступившем заявлении.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23.10.2018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принятия решения об изменении места доставки уполномоченное должностное лицо таможенного органа назначения оформляет изменение места доставки путем указания сведений о новом месте доставки товаров в транзитной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документах, прилагаемых к транзитной декларации, которые заверяются подписью и оттиском личной номерной печати уполномоченного должностного лица.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транзитная декларация была подана в виде электронного документа, сведения о новом месте доставки указываются на представленном документе, содержащем сведения о регистрационном номере транзитной декларации.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заявление об изменении места доставки было подано в таможенный орган назначения в виде электронного документа или электронной копии бумажного документа, сведения об изменении места направляются в информационную систему лица, представившего такое заявление.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в заявлении указан предпочтительный для лица, направившего заявление, способ информирования (почтовый адрес, адрес электронной почты), решение принятое таможенным органом назначения направляется в соответствии с указанным в заявлении способом.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216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подачи документов, представляемых для завершения 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 таможенной процедуры таможенного транзита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подачи документов, представляемых для завершения действия таможенной процедуры таможенного транзита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 Республики Казахстан "О таможенном регулировании в Республике Казахстан" (далее – Кодекс) и определяют порядок регистрации подачи перевозчиком либо декларантом товаров, помещенных под таможенную процедуру таможенного транзита, документов таможенному органу назначения для завершения действия таможенной процедуры таможенного транзита.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19.07.2023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подачи документов, представляемых для завершения</w:t>
      </w:r>
      <w:r>
        <w:br/>
      </w:r>
      <w:r>
        <w:rPr>
          <w:rFonts w:ascii="Times New Roman"/>
          <w:b/>
          <w:i w:val="false"/>
          <w:color w:val="000000"/>
        </w:rPr>
        <w:t>действия таможенной процедуры таможенного транзита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регистрации подачи документов для завершения действия таможенной процедуры таможенного транзита перевозчик либо декларант товаров, помещенных под таможенную процедуру таможенного транзита,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представляет в таможенный орган назначения сведения о регистрационном номере транзитной декларации (в случае, если транзитная декларация представлялась таможенному органу отправления в виде электронного документа) или транзитную декларацию (ее копию) либо используемые в качестве транзитной декларации транспортные (перевозочные), коммерческие либо иные документы (в том числе определенные международными договорами Республики Казахстан) с отметками таможенного органа отправления о выпуске товаров в соответствии с таможенной процедурой таможенного транзита, а также другие имеющиеся у него документы в отношении товаров.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совершение от имени перевозчика действий, предусмотренных частью первой настоящего пункта, лицами, действующими по поручению такого перевозчика.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Уполномоченное должностное лицо таможенного органа назначения (далее – уполномоченное должностное лицо) регистрирует подачу документов в журнале регистрации подачи документов, представляемых для завершения действия таможенной процедуры таможенного транзита в таможенном органе назначения (далее – Журнал регистрации) по форме согласно приложению к настоящим Правилам, в течение одного часа с момента представления документов, указанных в пункте 3 настоящих Правил.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23.10.2018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Журнал регистрации пронумеровывается, прошнуровывается и подлежит скреплению печатью таможенного органа назначения.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первого января каждого последующего года нумерация Журнала регистрации начинается с единицы.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информационные системы органов государственных доходов позволяют производить регистрацию подачи документов для завершения действия таможенной процедуры таможенного транзита посредством информационных систем, ведение Журнала регистрации в бумажном виде не требуется. При этом регистрация подачи документов, представленных для завершения действия таможенной процедуры таможенного транзита производится с использованием информационных систем таможенного органа назначения.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документы, указанные в пункте 3 настоящих Правил, представлены для регистрации в таможенный орган назначения на бумажном носителе, регистрационный номер по Журналу регистрации, дата и время регистрации документов указываются уполномоченным должностным лицом на первых листах представленных документов, которые заверяется подписью и оттиском личной номерной печати уполномоченного должностного лица.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представлены для регистрации в таможенный орган назначения в виде электронного документа, регистрационный номер по Журналу регистрации, дата и время регистрации документов, направляются в информационную систему лица, представившего такие документы.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финансов РК от 23.10.2018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регистрации подачи документов, представленных для завершения действия таможенной процедуры таможенного транзита, уполномоченное должностное лицо совершает таможенные операции, связанные с завершением действия таможенной процедуры таможенного транзита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операций, связанных с завершением и прекращением действия таможенной процедуры таможенного транзита, утвержденным решением Коллегии Евразийской экономической комиссии от 13 декабря 2017 года № 170 "О некоторых вопросах применения таможенной процедуры таможенного транзита".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завершения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процедуры таможенного транзита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>регистрации подачи документов, представляемых для завершения действия</w:t>
      </w:r>
      <w:r>
        <w:br/>
      </w:r>
      <w:r>
        <w:rPr>
          <w:rFonts w:ascii="Times New Roman"/>
          <w:b/>
          <w:i w:val="false"/>
          <w:color w:val="000000"/>
        </w:rPr>
        <w:t>таможенной процедуры таможенного транзита в таможенном органе назначения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код таможенного органа назначения)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регистрации подачи документов в таможенном органе назначения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 регистрации подачи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средства/прицепа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(килограмм), объем в дополнительных единицах измерения согласно 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(перевозочным) документам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международных дорожных перевозок (далее – МДП) (при перевозке товаров в соответствии с Конвенцией МДП)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(перевозочных)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таможенного осмотра (досмотра) при наличии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номер личной номерной печати уполномоченного должностного лица, зарегистрировавшего подачу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216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 совершения таможенных операций, связанных с завершением </w:t>
      </w:r>
      <w:r>
        <w:br/>
      </w:r>
      <w:r>
        <w:rPr>
          <w:rFonts w:ascii="Times New Roman"/>
          <w:b/>
          <w:i w:val="false"/>
          <w:color w:val="000000"/>
        </w:rPr>
        <w:t>действия таможенной процедуры таможенного транзита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совершения таможенных операций, связанных с завершением действия таможенной процедуры таможенного транзита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 Республики Казахстан "О таможенном регулировании в Республике Казахстан" (далее – Кодекс) и определяют случаи, когда действие таможенной процедуры таможенного транзита завершается помещением товаров на временное хранение, выпуском товаров, а также порядок совершения таможенных операций, связанных с завершением действия таможенной процедуры таможенного транзита, в таких случаях.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19.07.2023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совершения таможенных операций, связанных с </w:t>
      </w:r>
      <w:r>
        <w:br/>
      </w:r>
      <w:r>
        <w:rPr>
          <w:rFonts w:ascii="Times New Roman"/>
          <w:b/>
          <w:i w:val="false"/>
          <w:color w:val="000000"/>
        </w:rPr>
        <w:t xml:space="preserve">завершением действия таможенной процедуры </w:t>
      </w:r>
      <w:r>
        <w:br/>
      </w:r>
      <w:r>
        <w:rPr>
          <w:rFonts w:ascii="Times New Roman"/>
          <w:b/>
          <w:i w:val="false"/>
          <w:color w:val="000000"/>
        </w:rPr>
        <w:t>таможенного транзита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регистрации подачи документов, представленных для завершения действия таможенной процедуры таможенного транзита, действие таможенной процедуры таможенного транзита завершается помещением товаров на временное хранение, выпуском товаров в соответствии с заявленной таможенной процедурой, за исключением таможенной процедуры таможенного транзита, убытием товаров с таможенной территории, в следующих случаях:</w:t>
      </w:r>
    </w:p>
    <w:bookmarkEnd w:id="73"/>
    <w:bookmarkStart w:name="z1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помещением товаров на временное хранение – при наличии признаков нарушения таможенного законодательства Евразийского экономического союза и Республики Казахстан, выявленных в результате применения форм таможенного контроля, предусмотренных главой 47 Кодекса;</w:t>
      </w:r>
    </w:p>
    <w:bookmarkEnd w:id="74"/>
    <w:bookmarkStart w:name="z1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выпуском товаров в соответствии с заявленной таможенной процедурой – при предварительном таможенном декларировании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75"/>
    <w:bookmarkStart w:name="z1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убытием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при перевозке таких товаров воздушным транспортом.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финансов РК от 19.07.2023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указанных в пункте 3 настоящих Правил, уполномоченное должностное лицо таможенного органа назначения (далее – уполномоченное должностное лицо) письменно в произвольной форме либо путем формирования электронного документа, уведомляет: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перевозчика либо декларанта таможенной процедуры таможенного транзита о необходимости совершения таможенных операций, связанных с помещением товаров на временное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декларанта таможенной процедуры таможенного транзита о необходимости совершения таможенных операций, связанных с выпуском товаров в соответствии с заявленной таможенной процедурой.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финансов РК от 23.10.2018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совершения перевозчиком либо декларантом таможенной процедуры таможенного транзита, операций, связанных с помещением товаров на временное хранение либо выпуском товаров в соответствии с заявленной таможенной процедурой, для завершения действия таможенной процедуры таможенного транзита, перевозчик дополнительно к документам и сведениям, предусмотренным пунктом 4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операций, связанных с завершением и прекращением действия таможенной процедуры таможенного транзита, утвержденного решением Коллегии Евразийской экономической комиссии от 13 декабря 2017 года № 170 "О некоторых вопросах применения таможенной процедуры таможенного транзита" (далее – решение ЕЭК № 170), представляет: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помещении товаров на временное хранение – документы, представленные для помещения товаров на временное хранение, зарегистрированные и идентифицированные таможенным органом назначения. В случае, если документы, поданные для регистрации помещения товаров на временное хранение были представлены в электронной форме – представляется документ, содержащий сведения о номере регистрации документов, представленных для помещения товаров на временное хранение;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выпуске товаров в соответствии с заявленной таможенной процедурой – декларацию на товары, содержащую оттиски печатей и штампов органа государственных доходов, осуществившего выпуск данной декларации.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декларация на товары была подана в электронном виде – сведения о регистрационном номере такой декларации.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проверки документов, указанных в пункте 5 настоящих Правил, уполномоченное должностное лицо завершает действие таможенной процедуры таможенного транзита в порядке, установленном решением ЕЭК № 170.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23.10.2018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216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таможенного сопровождения товаров и транспортных средств по территории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таможенного сопровождения товаров и транспортных средств по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Кодекса Республики Казахстан "О таможенном регулировании в Республике Казахстан" (далее – Кодекс) и определяют порядок осуществления таможенного сопровождения транспортных средств перевозящих товары, находящиеся под таможенным контролем, или транспортных средств находящихся под таможенным контролем (далее – товары), уполномоченными должностными лицами органов государственных доходов (далее – уполномоченное должностное лицо).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19.07.2023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Таможенное сопровождение осуществляется должностными лицами органов государственных доходов в соответствии с настоящими Правилами, в целях обеспечения перевозки товаров, находящихся под таможенным контролем.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используется следующее понятие: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наряд – состав должностных лиц органов государственных доходов, уполномоченный на осуществление таможенного сопровождения товаров.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таможенном сопровождении принимается руководителем органа государственных доходов: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совершающего таможенные операции, связанные с помещением товаров под таможенную процедуру таможенного транзита на основании системы управления рисками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393 Кодекса,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429 Кодекса;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принявшего решение о перевозке товаров под таможенным сопровождением без помещения данных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429 Кодекса под таможенную процедуру таможенного транзита.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принятия органом государственных доходов решения о таможенном сопровождении орган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Кодекса информирует перевозчика о принятии такого решения и организует его осуществление не позднее двадцати четырех часов с момента принятия такого решения.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перевозчика осуществляется путем ознакомления с принятым решением, и заверяется подписью перевозчика и датой ознакомления в решении о таможенном сопровождении,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Таможенные сборы за таможенное сопровождение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Кодекса уплачиваются после принятия решения о таможенном сопровождении, но не позднее дня начала организации таможенного сопровождения, включая день принятия органом государственных доходов такого решения.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Расходы, возникшие у перевозчика товаров, связанные с таможенным сопровождением, органами государственных доходов Республики Казахстан не возмещаются.</w:t>
      </w:r>
    </w:p>
    <w:bookmarkEnd w:id="95"/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таможенного сопровождения 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средств, перевозящих товары и транспортных средств,</w:t>
      </w:r>
      <w:r>
        <w:br/>
      </w:r>
      <w:r>
        <w:rPr>
          <w:rFonts w:ascii="Times New Roman"/>
          <w:b/>
          <w:i w:val="false"/>
          <w:color w:val="000000"/>
        </w:rPr>
        <w:t xml:space="preserve"> находящихся под таможенным контролем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 таможенном сопровождении: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государственных доходов оформляются следующие документы: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 таможенном сопровождении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план-задание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приема-передачи таможенного сопровождения товаров и транспортных средств, составляемый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 перегрузке товара на другое транспортное средство, составляемый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(составляется в случае осуществления перегруза с одного транспортного средства на другое);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перевозчиком либо лицом, обладающим полномочиями в отношении товара, представляются следующие документы: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транзитная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декларация </w:t>
      </w:r>
      <w:r>
        <w:rPr>
          <w:rFonts w:ascii="Times New Roman"/>
          <w:b w:val="false"/>
          <w:i w:val="false"/>
          <w:color w:val="000000"/>
          <w:sz w:val="28"/>
        </w:rPr>
        <w:t>либо иные документы, определенные международными договорами Республики Казахстан (в случае таможенного сопровождения товаров, помещенных под таможенную процедуру таможенного транзита);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сбора за таможенное сопровождение (квитанция об оплате, чек, выдаваемый электронным терминалом, квитанция кассы банка или электронный чек, формируемый в системе электронного правительства).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таможенном сопровождении, акт приема-передачи таможенного сопровождения товаров и транспортных средств и план-задание регистрируются в журнале учета сопровождаемых товаров и транспортных средств по территории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учета).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пронумеровывается, прошнуровывается и подлежит скреплению печатью органа государственных доходов.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первого января каждого последующего года нумерация Журнала учета начинается с единицы.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информационные системы органов государственных доходов позволяют производить регистрацию документов, оформляемых для осуществления таможенного сопровождения посредством информационных систем, ведение Журнала учета в бумажном виде не требуется.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принятии решения о таможенном сопровождении направляется в таможенный орган назначения по оперативным каналам связи.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 приема-передачи таможенного сопровождения товаров и транспортных средств составляется в двух экземплярах. Один экземпляр после подписания хранится в таможенном органе отправления, а второй – в таможенном органе назначения. В акте приема-передачи заполняются все графы.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Таможенное сопровождение осуществляется таможенным нарядом на сопровождаемом транспортном средстве перевозчика либо лица, обладающего полномочиями в отношении товара, или на автотранспортном средстве органа государственных доходов.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осуществлении таможенного сопровождения один таможенный наряд сопровождает не более десяти транспортных средств. Во время движения и остановок таможенный наряд контролирует сопровождаемый транспорт на протяжении установленного маршрута.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неисправности одного из сопровождаемых транспортных средств задерживается вся колонна до окончания ремонта или перегрузки товара на другое транспортное средство.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перегрузке товара на другое транспортное средство вследствие аварии или поломки транспортного средства грузовой отсек транспорта пломбируется. Таможенным нарядом составляется акт о перегрузке товара на другое транспортное средство (далее – Акт перегруза) в двух экземплярах, где указываются причины перегрузки товара, количество и другие особенности товара, номера старой и новой пломб. Невозможность наложения пломбы отражается в Акте перегруза. Акт перегруза подписывается должностным лицом таможенного наряда и перевозчиком. Первый экземпляр акта остается у должностного лица таможенного наряда, а второй экземпляр акта представляется в таможенный орган назначения.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аварии или действии непреодолимой силы таможенный наряд оказывает содействие перевозчику в исполнении его обязанностей.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прибытия товаров в таможенный орган назначения товары принимаются уполномоченным должностным лицом таможенного органа назначения с обязательным заполнением Акта приема-передачи таможенного сопровождения товаров и транспортных средств.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Таможенный наряд формируется, исходя из вида, количества транспортных средств, срока и условий перевозки, характера перевозимого товара, а также других факторов, влияющих на эффективность таможенного сопровождения.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 началом таможенного сопровождения проводится инструктаж личного состава таможенного наряда, проверяется состояние его здоровья, снаряжение, знание служебных обязанностей.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8" w:id="12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Решение №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таможенном сопровождении</w:t>
      </w:r>
    </w:p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принятия решения</w:t>
      </w:r>
    </w:p>
    <w:bookmarkEnd w:id="122"/>
    <w:p>
      <w:pPr>
        <w:spacing w:after="0"/>
        <w:ind w:left="0"/>
        <w:jc w:val="both"/>
      </w:pPr>
      <w:bookmarkStart w:name="z141" w:id="1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наличии) (далее – Ф.И.О.), должность),</w:t>
      </w:r>
    </w:p>
    <w:p>
      <w:pPr>
        <w:spacing w:after="0"/>
        <w:ind w:left="0"/>
        <w:jc w:val="both"/>
      </w:pPr>
      <w:bookmarkStart w:name="z142" w:id="124"/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перемещения под таможенным контролем товаров по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транзитной декларации (книжке Международных дорожных перевозок) (далее – книжка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МДП) ______________________________ и (номер транзитной декларации (книжки МДП)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при таможенном транзите) представленные для таможенного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оформления товаросопроводительные документы:</w:t>
      </w:r>
    </w:p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товаротранспортные документы;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коммерческие документы;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и другие документы,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Установил:</w:t>
      </w:r>
    </w:p>
    <w:bookmarkEnd w:id="128"/>
    <w:p>
      <w:pPr>
        <w:spacing w:after="0"/>
        <w:ind w:left="0"/>
        <w:jc w:val="both"/>
      </w:pPr>
      <w:bookmarkStart w:name="z147" w:id="129"/>
      <w:r>
        <w:rPr>
          <w:rFonts w:ascii="Times New Roman"/>
          <w:b w:val="false"/>
          <w:i w:val="false"/>
          <w:color w:val="000000"/>
          <w:sz w:val="28"/>
        </w:rPr>
        <w:t>
      1. Автомобильным транспортным средством, регистрационный номер ___________,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таможенной территории Республики Казахстан (маршрут следования) перемещаются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товары, находящиеся под таможенным контролем,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товара)</w:t>
      </w:r>
    </w:p>
    <w:p>
      <w:pPr>
        <w:spacing w:after="0"/>
        <w:ind w:left="0"/>
        <w:jc w:val="both"/>
      </w:pPr>
      <w:bookmarkStart w:name="z148" w:id="130"/>
      <w:r>
        <w:rPr>
          <w:rFonts w:ascii="Times New Roman"/>
          <w:b w:val="false"/>
          <w:i w:val="false"/>
          <w:color w:val="000000"/>
          <w:sz w:val="28"/>
        </w:rPr>
        <w:t>
      2. Основания для принятия решения о применении таможенного сопровождения в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393,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Кодекса:</w:t>
      </w:r>
    </w:p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рекомендации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2) не предоставление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обеспечения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обязанности по уплате ввозных таможенных пошлин, налогов, специальных,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антидемпинговых, компенсационных пошлин либо предоставление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такой обязанности в размере меньшем, чем размер, определенный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неоднократное невыполнение перевозчиком обязанностей при перевозке товаров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таможенной процедурой таможенного транзита, которое было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установлено вступившими в законную силу постановлениями о привлечении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административной ответственности, если хотя бы одно из этих постановлений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неисполнение перевозчиком в установленный срок обязанности по уплате ввозных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таможенных пошлин, налогов, специальных, антидемпинговых, компенсационных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пошлин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иные случаи при выявлении признаков несоблюдения международных договоров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актов, составляющих право Евразийского экономического союза,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3. Решение о таможенном сопровождении принято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 4 статьи 429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5" w:id="1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(укажите в соответствующей ячейке 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39"/>
    <w:p>
      <w:pPr>
        <w:spacing w:after="0"/>
        <w:ind w:left="0"/>
        <w:jc w:val="both"/>
      </w:pPr>
      <w:bookmarkStart w:name="z158" w:id="140"/>
      <w:r>
        <w:rPr>
          <w:rFonts w:ascii="Times New Roman"/>
          <w:b w:val="false"/>
          <w:i w:val="false"/>
          <w:color w:val="000000"/>
          <w:sz w:val="28"/>
        </w:rPr>
        <w:t>
      1. Осуществить таможенное сопровождение транспортного средства регистрационный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_____________, по маршруту от ______________ до _____________.</w:t>
      </w:r>
    </w:p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Взыскать сборы за таможенное сопровождение в сумме ________ тенге.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Руководитель органа государственных доходов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_____________________Ф.И.О. (при его наличии), подпись</w:t>
      </w:r>
    </w:p>
    <w:bookmarkEnd w:id="143"/>
    <w:p>
      <w:pPr>
        <w:spacing w:after="0"/>
        <w:ind w:left="0"/>
        <w:jc w:val="both"/>
      </w:pPr>
      <w:bookmarkStart w:name="z162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наличии), подпись, личная номерная печать должностного лица,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оформившего Решение _____________________________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решением ознакомлен: "___" ______ 20__ года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 перевозчика)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Оплачено "____" ____________ 20__ года</w:t>
      </w:r>
    </w:p>
    <w:bookmarkEnd w:id="148"/>
    <w:p>
      <w:pPr>
        <w:spacing w:after="0"/>
        <w:ind w:left="0"/>
        <w:jc w:val="both"/>
      </w:pPr>
      <w:bookmarkStart w:name="z167" w:id="149"/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оплату таможенных сборов за таможенное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сопровождение _______ № ___________________ от "__" __________ 20__года</w:t>
      </w:r>
    </w:p>
    <w:p>
      <w:pPr>
        <w:spacing w:after="0"/>
        <w:ind w:left="0"/>
        <w:jc w:val="both"/>
      </w:pPr>
      <w:bookmarkStart w:name="z168" w:id="150"/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документов и проверку поступления платежей провел должностное лицо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доходов______________________</w:t>
      </w:r>
    </w:p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Ф.И.О. (при его наличии), подпись, оттиск личной номерной печати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20__ года</w:t>
            </w:r>
            <w:r>
              <w:br/>
            </w:r>
          </w:p>
        </w:tc>
      </w:tr>
    </w:tbl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План-задание № _____</w:t>
      </w:r>
    </w:p>
    <w:bookmarkEnd w:id="153"/>
    <w:p>
      <w:pPr>
        <w:spacing w:after="0"/>
        <w:ind w:left="0"/>
        <w:jc w:val="both"/>
      </w:pPr>
      <w:bookmarkStart w:name="z175" w:id="154"/>
      <w:r>
        <w:rPr>
          <w:rFonts w:ascii="Times New Roman"/>
          <w:b w:val="false"/>
          <w:i w:val="false"/>
          <w:color w:val="000000"/>
          <w:sz w:val="28"/>
        </w:rPr>
        <w:t>
      1. Состав таможенного наряда: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государственных доходов,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наличии) (далее – Ф.И.О.) должность)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специальных средств (при наличии):____________________________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Время работы с "__"_______ 20__ года по "__"________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Маршрут движения таможенного наряда: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(маршрут движения, государственные регистрационные номера сопровождаемых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транспортных средств, номера сопроводительных документов (транзитной декларации).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4.Задание на      командировку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8" w:id="15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Акт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приема-передачи таможенного сопровождения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товаров 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                   "__"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наряда ________________________________________________________ сдал,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(далее – Ф.И.О.), должность),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старший наряда _________________________________________________________ принял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доходов, 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товар (транспортное средство), следующий на автотранспортных средствах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регистрационными номерами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при товаросопроводительных документах: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Товар (транспортное средство) находится в неизменном состоянии, грузовые отсеки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опечатаны пломбами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Дополнительно наложены пломбы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Старший наряда _____________________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государственных                   (оттиск личной номерной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доходов, должность, Ф.И.О. (при его                         печати,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Старший наряда _____________________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                        (оттиск личной номерной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должность, Ф.И.О. (при его                               печати, подпись)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сопровождения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both"/>
      </w:pPr>
      <w:bookmarkStart w:name="z181" w:id="156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Акт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перегрузки товаров на другое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bookmarkStart w:name="z182" w:id="157"/>
      <w:r>
        <w:rPr>
          <w:rFonts w:ascii="Times New Roman"/>
          <w:b w:val="false"/>
          <w:i w:val="false"/>
          <w:color w:val="000000"/>
          <w:sz w:val="28"/>
        </w:rPr>
        <w:t>
      Дата и время начала перегрузки товаров на другое транспортное средство: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"__"_________20___года                                           __часов_____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(далее – Ф.И.О.),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таможенное сопровождение)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_______________________________________________________в присутствии декларанта,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лица, обладающего полномочиями в отношении товаров (транспортных средств), либо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 работы, должность, Ф.И.О. (при его наличии) и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Причины перегрузки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другие особенности товара:__________________________________________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товар из _______ мест. Вес брутто по документам _________________________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Номера старой пломбы: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Номера новой пломбы:__________________________________________________________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Наложены средства идентификации _______________ в количестве 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Должностные лица: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Ф.И.О. (при его наличии),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Ф.И.О. (при его наличии), личная номерная печать)</w:t>
      </w:r>
    </w:p>
    <w:p>
      <w:pPr>
        <w:spacing w:after="0"/>
        <w:ind w:left="0"/>
        <w:jc w:val="both"/>
      </w:pPr>
      <w:bookmarkStart w:name="z183" w:id="158"/>
      <w:r>
        <w:rPr>
          <w:rFonts w:ascii="Times New Roman"/>
          <w:b w:val="false"/>
          <w:i w:val="false"/>
          <w:color w:val="000000"/>
          <w:sz w:val="28"/>
        </w:rPr>
        <w:t>
       в присутствии _________________________________________________________________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Ф.И.О. (при его наличии)</w:t>
      </w:r>
    </w:p>
    <w:p>
      <w:pPr>
        <w:spacing w:after="0"/>
        <w:ind w:left="0"/>
        <w:jc w:val="both"/>
      </w:pPr>
      <w:bookmarkStart w:name="z184" w:id="159"/>
      <w:r>
        <w:rPr>
          <w:rFonts w:ascii="Times New Roman"/>
          <w:b w:val="false"/>
          <w:i w:val="false"/>
          <w:color w:val="000000"/>
          <w:sz w:val="28"/>
        </w:rPr>
        <w:t>
       Номер выгружаемого транспортного средства:_____________________________________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загружаемого транспортного средства:________________________________________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проведен таможенный перегруз товара (партии товаров), отправленного (-ой) отправителем: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организации; для физического лица – Ф.И.О.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и номер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из (в):_______________________________________________________________________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адрес получателя (заполняется при ввозе):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организации; для физического лица – Ф.И.О.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наименование и номер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документам: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(таможенная декларация, книжка Международных дорожных перевозок,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транспортные (перевозочные) документы, коммерческие и иные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перегрузки товаров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Применялись технические средства таможенного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 результате перегруза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Фактический вес товара нетто ______________ килограмм,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брутто ________ килограмм, количество мест______________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данные расчета)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результаты перегруза: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 акту прилагаются: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наличии: документы, фотографии)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и время окончания таможенного перегруза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"__"_________20___года                                     ______часов______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акта получил на руки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время,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Служебные отметки (заполняется только в экземпляре для органа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доходов)____________________________________________________________________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таможенного сопровождения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транспортных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сопровождаемых товаров и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код органа государственных доходов)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таможенном сопровождении, План-задания, Акта приема-передачи таможенного сопровождения товаров и транспортных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таможенном транзите)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сопровождаемого автотранспортного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отправителя (для юридического лица -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 по месту регистрации, для физического лица – фамилия, имя, отчество (при его наличии) (далее – Ф.И.О.), адрес места жительства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получателя (для юридического лица наименование и адрес по месту регистрации, для физического лица - Ф.И.О. (при его наличии), адрес места жительства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наряда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старшего наряда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