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005" w14:textId="c92e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марта 2018 года № 389. Зарегистрирован в Министерстве юстиции Республики Казахстан 28 марта 2018 года № 16658.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 в Реестре государственной регистрации нормативных правовых актов за № 6234, опубликован 15 декабря 2010 года в Собрании актов центральных исполнительных и иных центральных государственных органов Республики Казахстан, № 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и рассмотрения заявки на выдачу патента на селекционное достижение,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физические лица, проживающие за пределами Республики Казахстан, или иностранные юридические лица ведут дела по получению патентов и поддержанию их в силе, подают возражения в апелляционный совет и принимают участие в их рассмотрении, только через патентных поверенных Республики Казахстан, зарегистрированных в уполномоченном органе, если иной порядок не установлен международным договором с Республикой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ведут дела, связанные с делопроизводством по заявке и получением патента, без патентного поверенного при указании адреса для переписки в пределах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заявка на выдачу патента оформляется по одному селекционному достижению и содержит: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экспертную организацию: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патента Республики Казахстан на селекционное достижение (далее – заявление) по форме, согласно приложению 1 к настоящим Правилам;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селекционного достижения;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в случае ведения делопроизводства через представителя.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подачи заявки, и документ, подтверждающий основания для уменьшения ее размера (участники Великой отечественной войны, инвалиды, учащиеся общеобразовательных школ и колледжей, студенты высших учебных заведений, пенсионеры по возрасту и выслуге лет).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анкеты селекционного достижения;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доверенности, в случае ведения делопроизводства через представителя;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подачи заявки, и электронная копия документа, подтверждающего основания для уменьшения ее размера (участники Великой отечественной войны, инвалиды, учащиеся общеобразовательных школ и колледжей, студенты высших учебных заведений, пенсионеры по возрасту и выслуге лет).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подачи заявки и документы, подтверждающие основания для уменьшения ее размера предоставляются вместе с заявкой или в течении двух месяцев с даты поступления заявки. При условии соответствующей оплаты этот срок продлевается, но не более чем на два месяца.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селекционного достижения содержаться сведения о классификации сорта, породы для идентификации селекционного достижения.";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Заявление заполняется с соблюдением следующего порядка: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случае невозможности размещения сведений полностью в соответствующих графах, их приводят по той же форме на дополнительном листе с указанием в соответствующей графе заявления: "см. Приложение к заявлению" (в соответствующей клетке графы "Перечень прилагаемых документов" проставляется знак "х");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графы заявления "Дата поступления", "Приоритет", графа под кодом 21, расположенные в его верхней части, предназначены для заполнения экспертной организацией после поступления заявки и заявителем не заполняются;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графе, содержащей просьбу о выдаче патента, после слов "на имя заявителя (ей)" приводятся сведения о заявителе (заявителях), для которого (которых) испрашивается патент: фамилия, имя и отчество (при его наличии) (далее – ФИО) физического лица, причем фамилия указывается перед именем, или полное официальное наименование юридического лица согласно документу о государственной регистрации, а также сведения об их соответственно месте жительства, месте нахождения, включая официальное наименование страны и полный почтовый адрес. Иностранные имена и названия юридических лиц указываются также и в транслитерации на казахском или русском языке. Сведения о месте жительства заявителей, являющихся авторами селекционного достижения, приводятся во втором столбце графы под кодом 72.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или физических лиц, находящихся или проживающих за пределами Республики Казахстан, на имя которых испрашивается патент, указывается код страны по стандарту 3 Всемирной организации интеллектуальной собственности (далее – ВОИС).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заявителей несколько, указанные сведения приводятся для каждого из них;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графы под кодами 31, 32 и 33, содержащие просьбу об установлении приоритета, заполняется, когда испрашивается приоритет более ранний, чем дата подачи заявки в экспертную организацию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Простановка знака "х" в соответствующих клетках отмечается дата для испрашивания приоритета и указываются номер заявки, на основании которой испрашивается приоритет, дата испрашиваемого приоритета (дата подачи заявки), страна подачи заявки, стадия рассмотрения заявки и под каким названием зарегистрировано селекционное достижение.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Стадию рассмотрения заявки указывают кодом: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заявка находится на рассмотрении;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заявка отклонена;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заявка отозвана;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заявка удовлетворена, выдан патент.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заявляет, что переданный с первой заявкой материал, представляет данный сорт (породу) и соответствует настоящей заявке;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"Род, вид" указывается полное название рода и вида, для точной идентификации сорта, породы по таксономической принадлежности и по производственному использованию.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указывается латинское название таксономической единицы (род, вид, подвид);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"Предлагаемое наименование" приводится наименование селекционного достижения.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селекционного достижения иностранной селекции указывают его оригинальное наименование на языке заявителя и в транскрипции на казахском или русском языке. Транскрипция наименования иностранного селекционного достижения предлагается заявителем;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"Селекционный номер" указывается селекционный номер, присвоенный на этапах селекции;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"Селекционное достижение выведено в стране" приводится полностью название страны выведения селекционного достижения, а также ее код в соответствии со стандартом 3 ВОИС;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"Предлагался ли сорт (порода) к продаже или продавался", если сорт продавался или предлагался к продаже в Республике Казахстан, отмечается знаком "х" соответствующий квадрат и указывается первую дату и название, под которым продавался или предлагался к продаже.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сорт (порода) не продавался или не предлагался к продаже отметить знаком "х" соответствующий квадрат.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продаже или предложении к продаже в других странах приводятся аналогично, указанным выше, и дополнительно указывается страна;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"Адрес для переписки" приводится адрес для переписки, номер телефона. В качестве адреса для переписки указывается адрес места жительства заявителя (одного из заявителей) - физического лица, проживающего в Республике Казахстан, или адрес места нахождения представителя заявителя (заявителей), или иной адрес на территории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под кодом 74 приводятся сведения о представителе заявителя (заявителей), в том числе патентном поверенном (патентных поверенных). В случае назначения патентного поверенного до подачи заявки указываются его фамилия, имя и отчество, регистрационный номер в уполномоченном органе, адрес местожительства, номер телефона, факса (если они имеются). В случае назначенного представителя указываются фамилия, имя и отчество для физического лица и наименование для юридического лица, адрес местожительства (местонахождения) в Республике Казахстан, номер телефона, факса. Если заявителей несколько и заявка подается не через патентного поверенного, в качестве представителя выбирается один из заявителей;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"Перечень прилагаемых документов" заполняется путем простановки знака "х" в соответствующих клетках и указания количества экземпляров и листов в каждом экземпляре прилагаемых документов. Для прилагаемых документов, вид которых не предусмотрен формой заявления ("другой документ"), указывается их назначение;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"Основание для возникновения права на подачу заявки и получение патента (без представления документа)", простановкой знака "х" отмечается соответствующее основание (основания) для подачи заявки и получения патента. Указанная графа заполняется в случаях, когда патент испрашивается на имя заявителя (заявителей), за исключением случаев, когда заявителем является автор, или, если заявителей несколько, их состав совпадает с составом авторов;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под кодом 72 приводятся сведения об авторе (авторах): ФИО, полный почтовый адрес места жительства, для иностранных граждан указывается код страны по стандарту 3 ВОИС;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графе, расположенной справа от графы под кодом 72, приводится подпись автора и дата в том случае, когда автор является заявителем.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автора до подачи заявки проставляется подпись наследника и дата. Представлять официальные документы, подтверждающие право на наследство, на стадии подачи заявки не требуется;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графа, расположенная непосредственно под графой, имеющей код 72, заполняется, когда автор просит не упоминать его в качестве такового при публикации материалов заявки и патента. В этом случае приводятся фамилия, имя и отчество (при его наличии) каждого из авторов, не пожелавших быть упомянутыми при публикации, и их подписи.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последней графы заявления "Подпись" с указанием даты обязательно в тех случаях, когда заявителем указано лицо, не являющееся автором. От имени юридического лица заявление подписывается руководителем организации или иным лицом, уполномоченным на это учредительными документами юридического лица, с указанием его должности, подпись скрепляется печатью юридического лица (при наличии). Если заявителей несколько, заявление подписывает каждый из заявителей.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через патентного поверенного заявление подписывает патентный поверенный.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в графах заявления расшифровываются с указанием фамилий и инициалов подписывающего лица.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дополнительный лист (приложения к заявлению), на котором представлены те или иные сведения, относящиеся к заявлению подписывается в порядке, приведенном выше.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и приложении к нему не допускаются исправления и подчистки. В случае наличия указанных недостатков запрашивается правильно оформленное заявление или приложение к нему.";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действие доверенности прекращается вследствие: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 доверенности;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отмены доверенности лицом, выдавшим ее;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лица, которому выдана доверенность;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юридического лица, от имени которого выдана доверенность;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юридического лица, на имя которого выдана доверенность;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лица, выдавшего доверенность, признания его недееспособным, ограниченно дееспособным или безвестно отсутствующим;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гражданина, которому выдана доверенность, признания его недееспособным, ограниченно дееспособным или безвестно отсутствующим.";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товара, утвержденной указанным приказом: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Заявка представляется в двух экземплярах.";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заявителей Республики Казахстан: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компетентных органов о том, что заявитель находится в указанном географическом объекте и производит товар, особые свойства которого связаны с характерными для данного географического объекта природными условиями и (или) человеческими факторами;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действительное место нахождения производителя и его производства в данном географическом объекте подтверждается заключением компетентного органа;";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соответствии заявленного обозначения и иных материалов заявки и прилагаемых к ней документов требованиям, установленным настоящей Инструкцией, уполномоченным органом принимается решение о регистрации наименования места происхождения товара и предоставлении права пользования им. Поступившее решение экспертная организация направляет заявителю в течение трех рабочих дней.";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несогласии с повторно вынесенным решением экспертизы заявитель подает возражение в порядке, предусмотренном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После регистрации наименования места происхождения товара и (или) права пользования наименованием места происхождения товара, заявителю не более, чем в десятидневный срок направляется выписка из Государственного реестра.";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выдачу 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составлению,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наименование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РГП "НИИС"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