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b1a0b" w14:textId="17b1a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налоговых регистров и правил их составления</w:t>
      </w:r>
    </w:p>
    <w:p>
      <w:pPr>
        <w:spacing w:after="0"/>
        <w:ind w:left="0"/>
        <w:jc w:val="both"/>
      </w:pPr>
      <w:r>
        <w:rPr>
          <w:rFonts w:ascii="Times New Roman"/>
          <w:b w:val="false"/>
          <w:i w:val="false"/>
          <w:color w:val="000000"/>
          <w:sz w:val="28"/>
        </w:rPr>
        <w:t>Приказ Министра финансов Республики Казахстан от 19 марта 2018 года № 388. Зарегистрирован в Министерстве юстиции Республики Казахстан 30 марта 2018 года № 16675.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п.4</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4,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5, подпунктами 1) и 2) </w:t>
      </w:r>
      <w:r>
        <w:rPr>
          <w:rFonts w:ascii="Times New Roman"/>
          <w:b w:val="false"/>
          <w:i w:val="false"/>
          <w:color w:val="000000"/>
          <w:sz w:val="28"/>
        </w:rPr>
        <w:t>пункта 6</w:t>
      </w:r>
      <w:r>
        <w:rPr>
          <w:rFonts w:ascii="Times New Roman"/>
          <w:b w:val="false"/>
          <w:i w:val="false"/>
          <w:color w:val="000000"/>
          <w:sz w:val="28"/>
        </w:rPr>
        <w:t xml:space="preserve">,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10 статьи 215 Кодекса Республики Казахстан от 25 декабря 2017 года "О налогах и других обязательных платежах в бюджет" (Налоговый кодекс) ПРИКАЗЫВАЮ:</w:t>
      </w:r>
    </w:p>
    <w:bookmarkStart w:name="z5" w:id="0"/>
    <w:p>
      <w:pPr>
        <w:spacing w:after="0"/>
        <w:ind w:left="0"/>
        <w:jc w:val="both"/>
      </w:pPr>
      <w:r>
        <w:rPr>
          <w:rFonts w:ascii="Times New Roman"/>
          <w:b w:val="false"/>
          <w:i w:val="false"/>
          <w:color w:val="000000"/>
          <w:sz w:val="28"/>
        </w:rPr>
        <w:t>
      1. Утвердить:</w:t>
      </w:r>
    </w:p>
    <w:bookmarkEnd w:id="0"/>
    <w:bookmarkStart w:name="z6" w:id="1"/>
    <w:p>
      <w:pPr>
        <w:spacing w:after="0"/>
        <w:ind w:left="0"/>
        <w:jc w:val="both"/>
      </w:pPr>
      <w:r>
        <w:rPr>
          <w:rFonts w:ascii="Times New Roman"/>
          <w:b w:val="false"/>
          <w:i w:val="false"/>
          <w:color w:val="000000"/>
          <w:sz w:val="28"/>
        </w:rPr>
        <w:t xml:space="preserve">
      1) форму налогового регистра по применению инвестиционных налоговых преференций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7" w:id="2"/>
    <w:p>
      <w:pPr>
        <w:spacing w:after="0"/>
        <w:ind w:left="0"/>
        <w:jc w:val="both"/>
      </w:pPr>
      <w:r>
        <w:rPr>
          <w:rFonts w:ascii="Times New Roman"/>
          <w:b w:val="false"/>
          <w:i w:val="false"/>
          <w:color w:val="000000"/>
          <w:sz w:val="28"/>
        </w:rPr>
        <w:t xml:space="preserve">
      2) форму налогового регистра по определению стоимостных балансов групп (подгрупп) фиксированных активов и последующих расходов по фиксированным активам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3) форму налогового регистра по производным финансовым инструментам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4) форму налогового регистра по суммам управленческих и общеадминистративных расходов юридического лица-нерезидента, отнесенным на вычеты его постоянным учреждением в Республике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5) форму налогового регистра по учету уменьшения в бухгалтерском учете размера требования к должнику в виде неоплаченного просроченного кредита (займа) и вознаграждения по нему, дебиторской задолженности по документарным расчетам и гарантиям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6) форму налогового регистра по учету уменьшения размера требования к должнику в связи с прощением безнадежной задолженности по кредиту (займу) и вознаграждению по нему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xml:space="preserve">
      7) форму налогового регистра по услугам туроператора – в разрезе выездного и въездного туризма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7"/>
    <w:bookmarkStart w:name="z13" w:id="8"/>
    <w:p>
      <w:pPr>
        <w:spacing w:after="0"/>
        <w:ind w:left="0"/>
        <w:jc w:val="both"/>
      </w:pPr>
      <w:r>
        <w:rPr>
          <w:rFonts w:ascii="Times New Roman"/>
          <w:b w:val="false"/>
          <w:i w:val="false"/>
          <w:color w:val="000000"/>
          <w:sz w:val="28"/>
        </w:rPr>
        <w:t xml:space="preserve">
      8) форму налогового регистра по обороту в виде остатков товаров для целей исчисления налога на добавленную стоимость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8"/>
    <w:bookmarkStart w:name="z14" w:id="9"/>
    <w:p>
      <w:pPr>
        <w:spacing w:after="0"/>
        <w:ind w:left="0"/>
        <w:jc w:val="both"/>
      </w:pPr>
      <w:r>
        <w:rPr>
          <w:rFonts w:ascii="Times New Roman"/>
          <w:b w:val="false"/>
          <w:i w:val="false"/>
          <w:color w:val="000000"/>
          <w:sz w:val="28"/>
        </w:rPr>
        <w:t xml:space="preserve">
      9) форму налогового регистра по налогу на добавленную стоимость, относимому в зачет, по остаткам товаров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9"/>
    <w:bookmarkStart w:name="z15" w:id="10"/>
    <w:p>
      <w:pPr>
        <w:spacing w:after="0"/>
        <w:ind w:left="0"/>
        <w:jc w:val="both"/>
      </w:pPr>
      <w:r>
        <w:rPr>
          <w:rFonts w:ascii="Times New Roman"/>
          <w:b w:val="false"/>
          <w:i w:val="false"/>
          <w:color w:val="000000"/>
          <w:sz w:val="28"/>
        </w:rPr>
        <w:t xml:space="preserve">
      10) форму налогового регистра по учету закупа у лица, занимающегося личным подсобным хозяйством, сельскохозяйственной продукции заготовительной организацией в сфере агропромышленного комплекса, сельскохозяйственным кооперативом и (или) юридическим лицом, осуществляющим переработку сельскохозяйственного сырья, и ее реализации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0"/>
    <w:bookmarkStart w:name="z16" w:id="11"/>
    <w:p>
      <w:pPr>
        <w:spacing w:after="0"/>
        <w:ind w:left="0"/>
        <w:jc w:val="both"/>
      </w:pPr>
      <w:r>
        <w:rPr>
          <w:rFonts w:ascii="Times New Roman"/>
          <w:b w:val="false"/>
          <w:i w:val="false"/>
          <w:color w:val="000000"/>
          <w:sz w:val="28"/>
        </w:rPr>
        <w:t xml:space="preserve">
      11) форму налогового регистра по учету реализации сельскохозяйственным кооперативом своим членам товаров, а также представлению таких товаров в пользование, доверительное управление, аренду, по выполнению (оказанию) для членов сельскохозяйственного кооператива работ (услуг)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1"/>
    <w:bookmarkStart w:name="z17" w:id="12"/>
    <w:p>
      <w:pPr>
        <w:spacing w:after="0"/>
        <w:ind w:left="0"/>
        <w:jc w:val="both"/>
      </w:pPr>
      <w:r>
        <w:rPr>
          <w:rFonts w:ascii="Times New Roman"/>
          <w:b w:val="false"/>
          <w:i w:val="false"/>
          <w:color w:val="000000"/>
          <w:sz w:val="28"/>
        </w:rPr>
        <w:t xml:space="preserve">
      12) форму налогового регистра по учету доходов, в том числе полученных путем безналичных расчетов,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2"/>
    <w:bookmarkStart w:name="z18" w:id="13"/>
    <w:p>
      <w:pPr>
        <w:spacing w:after="0"/>
        <w:ind w:left="0"/>
        <w:jc w:val="both"/>
      </w:pPr>
      <w:r>
        <w:rPr>
          <w:rFonts w:ascii="Times New Roman"/>
          <w:b w:val="false"/>
          <w:i w:val="false"/>
          <w:color w:val="000000"/>
          <w:sz w:val="28"/>
        </w:rPr>
        <w:t xml:space="preserve">
      13) форму налогового регистра по учету приобретенных товаров, работ и услуг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3"/>
    <w:bookmarkStart w:name="z19" w:id="14"/>
    <w:p>
      <w:pPr>
        <w:spacing w:after="0"/>
        <w:ind w:left="0"/>
        <w:jc w:val="both"/>
      </w:pPr>
      <w:r>
        <w:rPr>
          <w:rFonts w:ascii="Times New Roman"/>
          <w:b w:val="false"/>
          <w:i w:val="false"/>
          <w:color w:val="000000"/>
          <w:sz w:val="28"/>
        </w:rPr>
        <w:t xml:space="preserve">
      14) форму налогового регистра по учету объектов обложения индивидуальным подоходным налогом с доходов физических лиц, подлежащих налогообложению у источника выплаты, а также социальным налогом и социальными платежами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4"/>
    <w:bookmarkStart w:name="z20" w:id="15"/>
    <w:p>
      <w:pPr>
        <w:spacing w:after="0"/>
        <w:ind w:left="0"/>
        <w:jc w:val="both"/>
      </w:pPr>
      <w:r>
        <w:rPr>
          <w:rFonts w:ascii="Times New Roman"/>
          <w:b w:val="false"/>
          <w:i w:val="false"/>
          <w:color w:val="000000"/>
          <w:sz w:val="28"/>
        </w:rPr>
        <w:t xml:space="preserve">
      15) форму налогового регистра по учету налоговых обязательств по плате за эмиссии в окружающую среду и плате за пользование водными ресурсами поверхностных источников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5"/>
    <w:bookmarkStart w:name="z21" w:id="16"/>
    <w:p>
      <w:pPr>
        <w:spacing w:after="0"/>
        <w:ind w:left="0"/>
        <w:jc w:val="both"/>
      </w:pPr>
      <w:r>
        <w:rPr>
          <w:rFonts w:ascii="Times New Roman"/>
          <w:b w:val="false"/>
          <w:i w:val="false"/>
          <w:color w:val="000000"/>
          <w:sz w:val="28"/>
        </w:rPr>
        <w:t xml:space="preserve">
      16) форму налогового регистра о получении физическими и юридическими лицами и (или) структурными подразделениями юридического лица денег и (или) иного имущества от иностранных государств, международных и иностранных организаций, иностранцев, лиц без гражданства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6"/>
    <w:bookmarkStart w:name="z22" w:id="17"/>
    <w:p>
      <w:pPr>
        <w:spacing w:after="0"/>
        <w:ind w:left="0"/>
        <w:jc w:val="both"/>
      </w:pPr>
      <w:r>
        <w:rPr>
          <w:rFonts w:ascii="Times New Roman"/>
          <w:b w:val="false"/>
          <w:i w:val="false"/>
          <w:color w:val="000000"/>
          <w:sz w:val="28"/>
        </w:rPr>
        <w:t xml:space="preserve">
      17) форму налогового регистра о полученных физическими и юридическими лицами и (или) структурными подразделениями юридического лица деньгах и (или) иного имущества, полученных от иностранных государств, международных и иностранных организаций, иностранцев, лиц без гражданства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7"/>
    <w:bookmarkStart w:name="z23" w:id="18"/>
    <w:p>
      <w:pPr>
        <w:spacing w:after="0"/>
        <w:ind w:left="0"/>
        <w:jc w:val="both"/>
      </w:pPr>
      <w:r>
        <w:rPr>
          <w:rFonts w:ascii="Times New Roman"/>
          <w:b w:val="false"/>
          <w:i w:val="false"/>
          <w:color w:val="000000"/>
          <w:sz w:val="28"/>
        </w:rPr>
        <w:t xml:space="preserve">
      18) форму налогового регистра о расходовании физическими и юридическими лицами и (или) структурными подразделениями юридического лица денег и (или) иного имущества, полученных от иностранных государств, международных и иностранных организаций, иностранцев, лиц без гражданства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18"/>
    <w:bookmarkStart w:name="z24" w:id="19"/>
    <w:p>
      <w:pPr>
        <w:spacing w:after="0"/>
        <w:ind w:left="0"/>
        <w:jc w:val="both"/>
      </w:pPr>
      <w:r>
        <w:rPr>
          <w:rFonts w:ascii="Times New Roman"/>
          <w:b w:val="false"/>
          <w:i w:val="false"/>
          <w:color w:val="000000"/>
          <w:sz w:val="28"/>
        </w:rPr>
        <w:t xml:space="preserve">
      19) форму налогового регистра для индивидуальных предпринимателей, применяющих специальный налоговый режим с использованием фиксированного вычета, по учету запасов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19"/>
    <w:bookmarkStart w:name="z25" w:id="20"/>
    <w:p>
      <w:pPr>
        <w:spacing w:after="0"/>
        <w:ind w:left="0"/>
        <w:jc w:val="both"/>
      </w:pPr>
      <w:r>
        <w:rPr>
          <w:rFonts w:ascii="Times New Roman"/>
          <w:b w:val="false"/>
          <w:i w:val="false"/>
          <w:color w:val="000000"/>
          <w:sz w:val="28"/>
        </w:rPr>
        <w:t xml:space="preserve">
      20) форму налогового регистра для индивидуальных предпринимателей, применяющих специальный налоговый режим с использованием фиксированного вычета, по учету доходов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20"/>
    <w:bookmarkStart w:name="z26" w:id="21"/>
    <w:p>
      <w:pPr>
        <w:spacing w:after="0"/>
        <w:ind w:left="0"/>
        <w:jc w:val="both"/>
      </w:pPr>
      <w:r>
        <w:rPr>
          <w:rFonts w:ascii="Times New Roman"/>
          <w:b w:val="false"/>
          <w:i w:val="false"/>
          <w:color w:val="000000"/>
          <w:sz w:val="28"/>
        </w:rPr>
        <w:t xml:space="preserve">
      21) форму налогового регистра по учету доходов от занятия частной практикой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End w:id="21"/>
    <w:bookmarkStart w:name="z27" w:id="22"/>
    <w:p>
      <w:pPr>
        <w:spacing w:after="0"/>
        <w:ind w:left="0"/>
        <w:jc w:val="both"/>
      </w:pPr>
      <w:r>
        <w:rPr>
          <w:rFonts w:ascii="Times New Roman"/>
          <w:b w:val="false"/>
          <w:i w:val="false"/>
          <w:color w:val="000000"/>
          <w:sz w:val="28"/>
        </w:rPr>
        <w:t xml:space="preserve">
      22) форму налогового регистра по учету расходов лица, занимающегося частной практикой,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22"/>
    <w:bookmarkStart w:name="z28" w:id="23"/>
    <w:p>
      <w:pPr>
        <w:spacing w:after="0"/>
        <w:ind w:left="0"/>
        <w:jc w:val="both"/>
      </w:pPr>
      <w:r>
        <w:rPr>
          <w:rFonts w:ascii="Times New Roman"/>
          <w:b w:val="false"/>
          <w:i w:val="false"/>
          <w:color w:val="000000"/>
          <w:sz w:val="28"/>
        </w:rPr>
        <w:t xml:space="preserve">
      23) Правила составления форм налоговых регистров (далее – Правила)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bookmarkEnd w:id="23"/>
    <w:bookmarkStart w:name="z29" w:id="24"/>
    <w:p>
      <w:pPr>
        <w:spacing w:after="0"/>
        <w:ind w:left="0"/>
        <w:jc w:val="both"/>
      </w:pPr>
      <w:r>
        <w:rPr>
          <w:rFonts w:ascii="Times New Roman"/>
          <w:b w:val="false"/>
          <w:i w:val="false"/>
          <w:color w:val="000000"/>
          <w:sz w:val="28"/>
        </w:rPr>
        <w:t xml:space="preserve">
      2. Признать утратившим силу некоторые приказы Министерства финансов Республики Казахстан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p>
    <w:bookmarkEnd w:id="24"/>
    <w:bookmarkStart w:name="z30" w:id="25"/>
    <w:p>
      <w:pPr>
        <w:spacing w:after="0"/>
        <w:ind w:left="0"/>
        <w:jc w:val="both"/>
      </w:pPr>
      <w:r>
        <w:rPr>
          <w:rFonts w:ascii="Times New Roman"/>
          <w:b w:val="false"/>
          <w:i w:val="false"/>
          <w:color w:val="000000"/>
          <w:sz w:val="28"/>
        </w:rPr>
        <w:t>
      3. Комитету государственных доходов Министерства финансов Республики Казахстан (Тенгебаев А.М.) в установленном законодательством порядке обеспечить:</w:t>
      </w:r>
    </w:p>
    <w:bookmarkEnd w:id="25"/>
    <w:bookmarkStart w:name="z31" w:id="2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6"/>
    <w:bookmarkStart w:name="z32" w:id="2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27"/>
    <w:bookmarkStart w:name="z33" w:id="28"/>
    <w:p>
      <w:pPr>
        <w:spacing w:after="0"/>
        <w:ind w:left="0"/>
        <w:jc w:val="both"/>
      </w:pPr>
      <w:r>
        <w:rPr>
          <w:rFonts w:ascii="Times New Roman"/>
          <w:b w:val="false"/>
          <w:i w:val="false"/>
          <w:color w:val="000000"/>
          <w:sz w:val="28"/>
        </w:rPr>
        <w:t>
      3) размещение настоящего приказа на интернет - ресурсе Министерства финансов Республики Казахстан;</w:t>
      </w:r>
    </w:p>
    <w:bookmarkEnd w:id="28"/>
    <w:bookmarkStart w:name="z34" w:id="2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29"/>
    <w:bookmarkStart w:name="z35" w:id="3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подпунктов 21) и 22) пункта 1 и глав 22 и 23 Правил, которые вводятся в действие с 1 января 2020 года.</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2018 года № 388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 w:id="31"/>
    <w:p>
      <w:pPr>
        <w:spacing w:after="0"/>
        <w:ind w:left="0"/>
        <w:jc w:val="left"/>
      </w:pPr>
      <w:r>
        <w:rPr>
          <w:rFonts w:ascii="Times New Roman"/>
          <w:b/>
          <w:i w:val="false"/>
          <w:color w:val="000000"/>
        </w:rPr>
        <w:t xml:space="preserve"> Налоговый регистр по применению инвестиционных налоговых преференций</w:t>
      </w:r>
    </w:p>
    <w:bookmarkEnd w:id="31"/>
    <w:p>
      <w:pPr>
        <w:spacing w:after="0"/>
        <w:ind w:left="0"/>
        <w:jc w:val="both"/>
      </w:pPr>
      <w:r>
        <w:rPr>
          <w:rFonts w:ascii="Times New Roman"/>
          <w:b w:val="false"/>
          <w:i w:val="false"/>
          <w:color w:val="ff0000"/>
          <w:sz w:val="28"/>
        </w:rPr>
        <w:t xml:space="preserve">
      Сноска. Форма в редакции приказа Первого заместителя Премьер-Министра РК – Министра финансов РК от 31.10.2019 </w:t>
      </w:r>
      <w:r>
        <w:rPr>
          <w:rFonts w:ascii="Times New Roman"/>
          <w:b w:val="false"/>
          <w:i w:val="false"/>
          <w:color w:val="ff0000"/>
          <w:sz w:val="28"/>
        </w:rPr>
        <w:t>№ 1197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ИИН/БИН ___________________________________________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2. Ф.И.О. (при его наличии) или наименование налогоплательщика</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3. Налоговый период:______________________________________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left"/>
      </w:pPr>
      <w:r>
        <w:rPr>
          <w:rFonts w:ascii="Times New Roman"/>
          <w:b/>
          <w:i w:val="false"/>
          <w:color w:val="000000"/>
        </w:rPr>
        <w:t xml:space="preserve"> Вычеты по инвестиционным налоговым преференциям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
        <w:gridCol w:w="816"/>
        <w:gridCol w:w="1212"/>
        <w:gridCol w:w="1014"/>
        <w:gridCol w:w="652"/>
        <w:gridCol w:w="2365"/>
        <w:gridCol w:w="2564"/>
        <w:gridCol w:w="3322"/>
      </w:tblGrid>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преференции (основного средства)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 основного средства (при его наличии)</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контракта (при его наличии)</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Периоды, на которые предоставлены преференции</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объекта преференции (основного средства), и (или) расходов на реконструкцию, модернизацию, подлежащие отнесению на вычеты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объекта преференции (основного средства), и (или) расходов на реконструкцию, модернизацию, отнесенные на вычеты в налоговом периоде</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объекта преференции (основного средства), и (или) расходов на реконструкцию, модернизацию (графа 6 – графа 7)</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(строка заполняется только по итогу формы)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(Ф.И.О. (при его наличии), подпись руководителя (налогоплательщика),</w:t>
      </w:r>
      <w:r>
        <w:br/>
      </w:r>
      <w:r>
        <w:rPr>
          <w:rFonts w:ascii="Times New Roman"/>
          <w:b w:val="false"/>
          <w:i w:val="false"/>
          <w:color w:val="000000"/>
          <w:sz w:val="28"/>
        </w:rPr>
        <w:t>печать (при ее наличии, за исключением юридических лиц, относящихся к субъектам частного предпринимательства)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его наличии), подпись главного бухгалтера)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его наличии), подпись лица, ответственного за составление налогового регистра)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(Дата составления налогового регистра)</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расшифровка аббревиатур: </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2018 года № 388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 w:id="32"/>
    <w:p>
      <w:pPr>
        <w:spacing w:after="0"/>
        <w:ind w:left="0"/>
        <w:jc w:val="left"/>
      </w:pPr>
      <w:r>
        <w:rPr>
          <w:rFonts w:ascii="Times New Roman"/>
          <w:b/>
          <w:i w:val="false"/>
          <w:color w:val="000000"/>
        </w:rPr>
        <w:t xml:space="preserve"> Налоговый регистр по определению стоимостных балансов групп (подгрупп) фиксированных активов и последующим расходам по фиксированным активам</w:t>
      </w:r>
    </w:p>
    <w:bookmarkEnd w:id="32"/>
    <w:p>
      <w:pPr>
        <w:spacing w:after="0"/>
        <w:ind w:left="0"/>
        <w:jc w:val="both"/>
      </w:pPr>
      <w:r>
        <w:rPr>
          <w:rFonts w:ascii="Times New Roman"/>
          <w:b w:val="false"/>
          <w:i w:val="false"/>
          <w:color w:val="ff0000"/>
          <w:sz w:val="28"/>
        </w:rPr>
        <w:t xml:space="preserve">
      Сноска. Форма в редакции приказа Первого заместителя Премьер-Министра РК – Министра финансов РК от 31.10.2019 </w:t>
      </w:r>
      <w:r>
        <w:rPr>
          <w:rFonts w:ascii="Times New Roman"/>
          <w:b w:val="false"/>
          <w:i w:val="false"/>
          <w:color w:val="ff0000"/>
          <w:sz w:val="28"/>
        </w:rPr>
        <w:t>№ 1197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29" w:id="33"/>
    <w:p>
      <w:pPr>
        <w:spacing w:after="0"/>
        <w:ind w:left="0"/>
        <w:jc w:val="both"/>
      </w:pPr>
      <w:r>
        <w:rPr>
          <w:rFonts w:ascii="Times New Roman"/>
          <w:b w:val="false"/>
          <w:i w:val="false"/>
          <w:color w:val="000000"/>
          <w:sz w:val="28"/>
        </w:rPr>
        <w:t>
      1. ИИН/БИН_______________________________________________________________</w:t>
      </w:r>
    </w:p>
    <w:bookmarkEnd w:id="33"/>
    <w:bookmarkStart w:name="z1230" w:id="34"/>
    <w:p>
      <w:pPr>
        <w:spacing w:after="0"/>
        <w:ind w:left="0"/>
        <w:jc w:val="both"/>
      </w:pPr>
      <w:r>
        <w:rPr>
          <w:rFonts w:ascii="Times New Roman"/>
          <w:b w:val="false"/>
          <w:i w:val="false"/>
          <w:color w:val="000000"/>
          <w:sz w:val="28"/>
        </w:rPr>
        <w:t>
      2. Ф.И.О. (при его наличии) или наименование налогоплательщика 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3. Налоговый период: _____________________________________________________________</w:t>
      </w:r>
    </w:p>
    <w:bookmarkEnd w:id="34"/>
    <w:p>
      <w:pPr>
        <w:spacing w:after="0"/>
        <w:ind w:left="0"/>
        <w:jc w:val="left"/>
      </w:pPr>
      <w:r>
        <w:rPr>
          <w:rFonts w:ascii="Times New Roman"/>
          <w:b/>
          <w:i w:val="false"/>
          <w:color w:val="000000"/>
        </w:rPr>
        <w:t xml:space="preserve"> Амортизационные отчисления и другие вычеты по фиксированным активам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5946"/>
        <w:gridCol w:w="3227"/>
        <w:gridCol w:w="973"/>
        <w:gridCol w:w="973"/>
      </w:tblGrid>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стоимостных показателей и вычетов</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сооружения (за исключением нефтяных, газовых скважин и передаточных устройств)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Оставшиеся группы фиксированных активов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фиксированным активам</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Стоимостный баланс подгрупп (групп) на начало налогового периода</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поступивших фиксированных активов подгрупп (групп)</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выбывших фиксированных активов подгрупп (групп)</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Последующие расходы, относимые на вычеты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Последующие расходы, относимые на увеличение стоимостного баланса подгрупп (групп)</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Стоимостный баланс подгрупп (групп) на конец налогового периода</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стоимостного баланса группы (II, III, IV) при выбытии всех фиксированных активов</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стоимостного баланса подгрупп (группы) менее 300 месячных расчетных показателей</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Стоимостный баланс подгрупп (групп) на конец налогового периода с учетом корректировок</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2" w:id="35"/>
    <w:p>
      <w:pPr>
        <w:spacing w:after="0"/>
        <w:ind w:left="0"/>
        <w:jc w:val="left"/>
      </w:pPr>
      <w:r>
        <w:rPr>
          <w:rFonts w:ascii="Times New Roman"/>
          <w:b/>
          <w:i w:val="false"/>
          <w:color w:val="000000"/>
        </w:rPr>
        <w:t xml:space="preserve"> Расшифровка амортизационных отчислений и других вычетов по фиксированным активам</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1693"/>
        <w:gridCol w:w="634"/>
        <w:gridCol w:w="2043"/>
        <w:gridCol w:w="2043"/>
        <w:gridCol w:w="1986"/>
        <w:gridCol w:w="1633"/>
        <w:gridCol w:w="1634"/>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фиксированных активов в соответствии с ГК РК КОФ</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группы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норма амортизационных отчислений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Применяемая норма амортизационных отчислений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Стоимостные балансы подгрупп (групп) на начало налогового периода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поступивших фиксированных активов подгруппы (группы)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выбывших фиксированных активов подгруппы (группы)</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строения (за исключением нефтяных, газовых скважин и передаточных устройств)</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(строка заполняется только по итогу формы):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Оставшиеся группы фиксированных активов</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(строка заполняется только по итогу формы):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658"/>
        <w:gridCol w:w="1408"/>
        <w:gridCol w:w="698"/>
        <w:gridCol w:w="3518"/>
        <w:gridCol w:w="2408"/>
        <w:gridCol w:w="1785"/>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Последующие расходы, относимые на вычеты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Последующие расходы, относимые на увеличение стоимостного баланса подгруппы (группы)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Стоимостные балансы подгрупп (групп) на конец налогового периода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стоимостного баланса группы (II, III, IV) при выбытии всех фиксированных активов</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стоимостного баланса подгрупп (групп) менее 300 месячных расчетных показателей</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Стоимостные балансы подгрупп (групп) на конец налогового периода с учетом корректировок</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892"/>
        <w:gridCol w:w="892"/>
        <w:gridCol w:w="892"/>
        <w:gridCol w:w="892"/>
        <w:gridCol w:w="904"/>
        <w:gridCol w:w="904"/>
        <w:gridCol w:w="904"/>
        <w:gridCol w:w="904"/>
        <w:gridCol w:w="904"/>
        <w:gridCol w:w="904"/>
        <w:gridCol w:w="904"/>
        <w:gridCol w:w="904"/>
        <w:gridCol w:w="608"/>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строения (за исключением нефтяных, газовых скважин и передаточных устройств)</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Оставшиеся группы фиксированных активов</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3" w:id="36"/>
    <w:p>
      <w:pPr>
        <w:spacing w:after="0"/>
        <w:ind w:left="0"/>
        <w:jc w:val="left"/>
      </w:pPr>
      <w:r>
        <w:rPr>
          <w:rFonts w:ascii="Times New Roman"/>
          <w:b/>
          <w:i w:val="false"/>
          <w:color w:val="000000"/>
        </w:rPr>
        <w:t xml:space="preserve"> Амортизационные отчисления по фиксированным активам, впервые введенным  в эксплуатацию на территории Республики Казахстан</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1397"/>
        <w:gridCol w:w="523"/>
        <w:gridCol w:w="523"/>
        <w:gridCol w:w="1832"/>
        <w:gridCol w:w="1832"/>
        <w:gridCol w:w="1832"/>
        <w:gridCol w:w="669"/>
        <w:gridCol w:w="1543"/>
        <w:gridCol w:w="813"/>
        <w:gridCol w:w="813"/>
      </w:tblGrid>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фиксированных активов в соответствии с ГК РК КОФ</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группы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норма амортизационных отчислений,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Применяемая норма амортизационных отчислений,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Двойная норма амортизационных отчислений,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поступивших фиксированных активов</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 подлежащие вычеты в пределах двойной нормы амортизации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фиксированных активов</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выбытия фиксированного актива</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(строка заполняется только по итогу формы):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(Ф.И.О. (при его наличии), подпись руководителя (налогоплательщика), печать</w:t>
      </w:r>
      <w:r>
        <w:br/>
      </w:r>
      <w:r>
        <w:rPr>
          <w:rFonts w:ascii="Times New Roman"/>
          <w:b w:val="false"/>
          <w:i w:val="false"/>
          <w:color w:val="000000"/>
          <w:sz w:val="28"/>
        </w:rPr>
        <w:t>(при ее наличии,  за исключением юридических лиц, относящихся к субъектам частного предпринимательства)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его наличии), подпись главного бухгалтера)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его наличии), подпись лица, ответственного за составление налогового регистра)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(Дата составления налогового регистра)</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расшифровка аббревиатур: </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БИН – бизнес - идентификационный номер;</w:t>
      </w:r>
    </w:p>
    <w:p>
      <w:pPr>
        <w:spacing w:after="0"/>
        <w:ind w:left="0"/>
        <w:jc w:val="both"/>
      </w:pPr>
      <w:r>
        <w:rPr>
          <w:rFonts w:ascii="Times New Roman"/>
          <w:b w:val="false"/>
          <w:i w:val="false"/>
          <w:color w:val="000000"/>
          <w:sz w:val="28"/>
        </w:rPr>
        <w:t>
      Ф.И.О. – фамилия, имя, отчество (при его наличии) ;</w:t>
      </w:r>
    </w:p>
    <w:p>
      <w:pPr>
        <w:spacing w:after="0"/>
        <w:ind w:left="0"/>
        <w:jc w:val="both"/>
      </w:pPr>
      <w:r>
        <w:rPr>
          <w:rFonts w:ascii="Times New Roman"/>
          <w:b w:val="false"/>
          <w:i w:val="false"/>
          <w:color w:val="000000"/>
          <w:sz w:val="28"/>
        </w:rPr>
        <w:t>
      ГК РК КОФ – Государственный классификатор Республики Казахстан Классификатор основных фондов.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2018 года № 388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 w:id="37"/>
    <w:p>
      <w:pPr>
        <w:spacing w:after="0"/>
        <w:ind w:left="0"/>
        <w:jc w:val="left"/>
      </w:pPr>
      <w:r>
        <w:rPr>
          <w:rFonts w:ascii="Times New Roman"/>
          <w:b/>
          <w:i w:val="false"/>
          <w:color w:val="000000"/>
        </w:rPr>
        <w:t xml:space="preserve">             Налоговый регистр по производным финансовым инструментам</w:t>
      </w:r>
    </w:p>
    <w:bookmarkEnd w:id="37"/>
    <w:p>
      <w:pPr>
        <w:spacing w:after="0"/>
        <w:ind w:left="0"/>
        <w:jc w:val="both"/>
      </w:pPr>
      <w:r>
        <w:rPr>
          <w:rFonts w:ascii="Times New Roman"/>
          <w:b w:val="false"/>
          <w:i w:val="false"/>
          <w:color w:val="ff0000"/>
          <w:sz w:val="28"/>
        </w:rPr>
        <w:t xml:space="preserve">
      Сноска. Форма в редакции приказа Первого заместителя Премьер-Министра РК – Министра финансов РК от 31.10.2019 </w:t>
      </w:r>
      <w:r>
        <w:rPr>
          <w:rFonts w:ascii="Times New Roman"/>
          <w:b w:val="false"/>
          <w:i w:val="false"/>
          <w:color w:val="ff0000"/>
          <w:sz w:val="28"/>
        </w:rPr>
        <w:t>№ 1197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34" w:id="38"/>
    <w:p>
      <w:pPr>
        <w:spacing w:after="0"/>
        <w:ind w:left="0"/>
        <w:jc w:val="both"/>
      </w:pPr>
      <w:r>
        <w:rPr>
          <w:rFonts w:ascii="Times New Roman"/>
          <w:b w:val="false"/>
          <w:i w:val="false"/>
          <w:color w:val="000000"/>
          <w:sz w:val="28"/>
        </w:rPr>
        <w:t>
      1. ИИН/БИН _____________________________________________________________</w:t>
      </w:r>
      <w:r>
        <w:br/>
      </w:r>
      <w:r>
        <w:rPr>
          <w:rFonts w:ascii="Times New Roman"/>
          <w:b w:val="false"/>
          <w:i w:val="false"/>
          <w:color w:val="000000"/>
          <w:sz w:val="28"/>
        </w:rPr>
        <w:t>2. Ф.И.О. (при его наличии) или наименование налогоплательщика 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3. Налоговый период:_____________________________________________________________</w:t>
      </w:r>
    </w:p>
    <w:bookmarkEnd w:id="38"/>
    <w:bookmarkStart w:name="z1237" w:id="39"/>
    <w:p>
      <w:pPr>
        <w:spacing w:after="0"/>
        <w:ind w:left="0"/>
        <w:jc w:val="left"/>
      </w:pPr>
      <w:r>
        <w:rPr>
          <w:rFonts w:ascii="Times New Roman"/>
          <w:b/>
          <w:i w:val="false"/>
          <w:color w:val="000000"/>
        </w:rPr>
        <w:t xml:space="preserve"> Операции по производным финансовым инструментам, за исключением свопа</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4"/>
        <w:gridCol w:w="572"/>
        <w:gridCol w:w="1170"/>
        <w:gridCol w:w="1289"/>
        <w:gridCol w:w="1597"/>
        <w:gridCol w:w="554"/>
        <w:gridCol w:w="1170"/>
        <w:gridCol w:w="862"/>
        <w:gridCol w:w="862"/>
        <w:gridCol w:w="3117"/>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контрагента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контрагента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налоговой регистрации в стране резидентства нерезидента</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Хеджирование (применяется/ не применяется)</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базового актива (применяется/ не применяется)</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 контракта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 или досрочного прекращения действия контракта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производимым финансовым инструментам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производимым финансовым инструментам</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Превышает (тенге) (графа 9 - графа 10)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(строка заполняется только по итогу формы):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8" w:id="40"/>
    <w:p>
      <w:pPr>
        <w:spacing w:after="0"/>
        <w:ind w:left="0"/>
        <w:jc w:val="left"/>
      </w:pPr>
      <w:r>
        <w:rPr>
          <w:rFonts w:ascii="Times New Roman"/>
          <w:b/>
          <w:i w:val="false"/>
          <w:color w:val="000000"/>
        </w:rPr>
        <w:t xml:space="preserve"> Операции по свопу </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694"/>
        <w:gridCol w:w="911"/>
        <w:gridCol w:w="1467"/>
        <w:gridCol w:w="1617"/>
        <w:gridCol w:w="2003"/>
        <w:gridCol w:w="694"/>
        <w:gridCol w:w="695"/>
        <w:gridCol w:w="3525"/>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контрагента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контрагент а</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налоговой регистрации в стране резидентства нерезидента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Хеджирование (применяется/ не применяется)</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базового актива (применяется/ не применяется)</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свопу</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свопу</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(тенге) (графа 7 - графа 8)</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(строка заполняется только по итогу формы):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(Ф.И.О. (при его наличии), подпись руководителя (налогоплательщика), печать (при ее</w:t>
      </w:r>
      <w:r>
        <w:br/>
      </w:r>
      <w:r>
        <w:rPr>
          <w:rFonts w:ascii="Times New Roman"/>
          <w:b w:val="false"/>
          <w:i w:val="false"/>
          <w:color w:val="000000"/>
          <w:sz w:val="28"/>
        </w:rPr>
        <w:t>наличии,  за исключением юридических лиц, относящихся к субъектам частного предпринимательства)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его наличии), подпись главного бухгалтера)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его наличии), подпись лица, ответственного за составление налогового регистра)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(дата составления налогового регистра)</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расшифровка аббревиатур: </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2018 года № 388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8" w:id="41"/>
    <w:p>
      <w:pPr>
        <w:spacing w:after="0"/>
        <w:ind w:left="0"/>
        <w:jc w:val="left"/>
      </w:pPr>
      <w:r>
        <w:rPr>
          <w:rFonts w:ascii="Times New Roman"/>
          <w:b/>
          <w:i w:val="false"/>
          <w:color w:val="000000"/>
        </w:rPr>
        <w:t xml:space="preserve"> Налоговый регистр по суммам управленческих и общеадминистративных расходов</w:t>
      </w:r>
      <w:r>
        <w:br/>
      </w:r>
      <w:r>
        <w:rPr>
          <w:rFonts w:ascii="Times New Roman"/>
          <w:b/>
          <w:i w:val="false"/>
          <w:color w:val="000000"/>
        </w:rPr>
        <w:t xml:space="preserve">       юридического лица-нерезидента, отнесенным на вычеты его постоянным</w:t>
      </w:r>
      <w:r>
        <w:br/>
      </w:r>
      <w:r>
        <w:rPr>
          <w:rFonts w:ascii="Times New Roman"/>
          <w:b/>
          <w:i w:val="false"/>
          <w:color w:val="000000"/>
        </w:rPr>
        <w:t xml:space="preserve">                         учреждением в Республике Казахстан</w:t>
      </w:r>
    </w:p>
    <w:bookmarkEnd w:id="41"/>
    <w:p>
      <w:pPr>
        <w:spacing w:after="0"/>
        <w:ind w:left="0"/>
        <w:jc w:val="both"/>
      </w:pPr>
      <w:r>
        <w:rPr>
          <w:rFonts w:ascii="Times New Roman"/>
          <w:b w:val="false"/>
          <w:i w:val="false"/>
          <w:color w:val="ff0000"/>
          <w:sz w:val="28"/>
        </w:rPr>
        <w:t xml:space="preserve">
      Сноска. Форма в редакции приказа Первого заместителя Премьер-Министра РК – Министра финансов РК от 31.10.2019 </w:t>
      </w:r>
      <w:r>
        <w:rPr>
          <w:rFonts w:ascii="Times New Roman"/>
          <w:b w:val="false"/>
          <w:i w:val="false"/>
          <w:color w:val="ff0000"/>
          <w:sz w:val="28"/>
        </w:rPr>
        <w:t>№ 1197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39" w:id="42"/>
    <w:p>
      <w:pPr>
        <w:spacing w:after="0"/>
        <w:ind w:left="0"/>
        <w:jc w:val="both"/>
      </w:pPr>
      <w:r>
        <w:rPr>
          <w:rFonts w:ascii="Times New Roman"/>
          <w:b w:val="false"/>
          <w:i w:val="false"/>
          <w:color w:val="000000"/>
          <w:sz w:val="28"/>
        </w:rPr>
        <w:t>
      1. БИН ___________________________________________________________________</w:t>
      </w:r>
      <w:r>
        <w:br/>
      </w:r>
      <w:r>
        <w:rPr>
          <w:rFonts w:ascii="Times New Roman"/>
          <w:b w:val="false"/>
          <w:i w:val="false"/>
          <w:color w:val="000000"/>
          <w:sz w:val="28"/>
        </w:rPr>
        <w:t>2. Наименование налогоплательщика _______________________________________________</w:t>
      </w:r>
      <w:r>
        <w:br/>
      </w:r>
      <w:r>
        <w:rPr>
          <w:rFonts w:ascii="Times New Roman"/>
          <w:b w:val="false"/>
          <w:i w:val="false"/>
          <w:color w:val="000000"/>
          <w:sz w:val="28"/>
        </w:rPr>
        <w:t>3. Налоговый период: ____________________________________________________________</w:t>
      </w:r>
    </w:p>
    <w:bookmarkEnd w:id="42"/>
    <w:bookmarkStart w:name="z1242" w:id="43"/>
    <w:p>
      <w:pPr>
        <w:spacing w:after="0"/>
        <w:ind w:left="0"/>
        <w:jc w:val="left"/>
      </w:pPr>
      <w:r>
        <w:rPr>
          <w:rFonts w:ascii="Times New Roman"/>
          <w:b/>
          <w:i w:val="false"/>
          <w:color w:val="000000"/>
        </w:rPr>
        <w:t xml:space="preserve"> Данные финансовой отчетности юридического лица-нерезидента</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1964"/>
        <w:gridCol w:w="1594"/>
        <w:gridCol w:w="2014"/>
        <w:gridCol w:w="2152"/>
        <w:gridCol w:w="1385"/>
        <w:gridCol w:w="2436"/>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совокупного годового дохода в целом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 по оплате труда персонала в целом</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(текущая) стоимость основных средств в целом</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основных средств в целом</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 в том числе управленческие и общеадминистративные расходы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3" w:id="44"/>
    <w:p>
      <w:pPr>
        <w:spacing w:after="0"/>
        <w:ind w:left="0"/>
        <w:jc w:val="left"/>
      </w:pPr>
      <w:r>
        <w:rPr>
          <w:rFonts w:ascii="Times New Roman"/>
          <w:b/>
          <w:i w:val="false"/>
          <w:color w:val="000000"/>
        </w:rPr>
        <w:t xml:space="preserve"> Данные финансовой отчетности постоянного учреждения юридического лица-нерезидента в Республике Казахстан</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1516"/>
        <w:gridCol w:w="3066"/>
        <w:gridCol w:w="1554"/>
        <w:gridCol w:w="1661"/>
        <w:gridCol w:w="1069"/>
        <w:gridCol w:w="2852"/>
      </w:tblGrid>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совокупного годового дохода, полученного юридическим лицом-нерезидентом от осуществления деятельности в Республике Казахстан через постоянное учреждение</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 по оплате труда персонала постоянного учреждения</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(текущая) стоимость основных средств постоянного учреждения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основных средств постоянного учреждения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 в том числе управленческие и общеадминистративные расходы, относимые на вычеты постоянным учреждением</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4" w:id="45"/>
    <w:p>
      <w:pPr>
        <w:spacing w:after="0"/>
        <w:ind w:left="0"/>
        <w:jc w:val="left"/>
      </w:pPr>
      <w:r>
        <w:rPr>
          <w:rFonts w:ascii="Times New Roman"/>
          <w:b/>
          <w:i w:val="false"/>
          <w:color w:val="000000"/>
        </w:rPr>
        <w:t xml:space="preserve"> Постатейная расшифровка общей суммы управленческих и общеадминистративных расходов</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0"/>
        <w:gridCol w:w="6788"/>
        <w:gridCol w:w="993"/>
        <w:gridCol w:w="993"/>
        <w:gridCol w:w="993"/>
        <w:gridCol w:w="993"/>
      </w:tblGrid>
      <w:tr>
        <w:trPr>
          <w:trHeight w:val="30" w:hRule="atLeast"/>
        </w:trPr>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юридического лица-нерезидента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постоянного учреждения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работников, относящихся к административному персоналу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административного аппарата управления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и обслуживание технических средств управления, узлов связи, средств сигнализации и других технических средств управления, не относящихся к производству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амортизацию основных средств общехозяйственного назначения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услуг банка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 административного персонала управления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услуг связи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 основных средств общехозяйственного назначения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коммунальных услуг</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канцелярских товаров</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сборы и отчисления с имущества, недвижимости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консультационных услуг</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аудиторских услуг</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информационных услуг</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охрану труда работников, расходы на охрану субъекта, противопожарную охрану и другие расходы общехозяйственного характера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(строка заполняется только по итогу формы)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(Ф.И.О. (при его наличии), подпись руководителя (налогоплательщика), печать</w:t>
      </w:r>
      <w:r>
        <w:br/>
      </w:r>
      <w:r>
        <w:rPr>
          <w:rFonts w:ascii="Times New Roman"/>
          <w:b w:val="false"/>
          <w:i w:val="false"/>
          <w:color w:val="000000"/>
          <w:sz w:val="28"/>
        </w:rPr>
        <w:t>(при ее наличии,  за исключением юридических лиц, относящихся к субъектам частного предпринимательства)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его наличии), подпись главного бухгалтера)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его наличии), подпись лица, ответственного за составление налогового регистра)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(Дата составления налогового регистра)</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расшифровка аббревиатур: </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2018 года № 388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8" w:id="46"/>
    <w:p>
      <w:pPr>
        <w:spacing w:after="0"/>
        <w:ind w:left="0"/>
        <w:jc w:val="left"/>
      </w:pPr>
      <w:r>
        <w:rPr>
          <w:rFonts w:ascii="Times New Roman"/>
          <w:b/>
          <w:i w:val="false"/>
          <w:color w:val="000000"/>
        </w:rPr>
        <w:t xml:space="preserve">             Налоговый регистр по учету уменьшения в бухгалтерском учете размера</w:t>
      </w:r>
      <w:r>
        <w:br/>
      </w:r>
      <w:r>
        <w:rPr>
          <w:rFonts w:ascii="Times New Roman"/>
          <w:b/>
          <w:i w:val="false"/>
          <w:color w:val="000000"/>
        </w:rPr>
        <w:t xml:space="preserve">       требования к должнику в виде неоплаченного просроченного кредита (займа) и</w:t>
      </w:r>
      <w:r>
        <w:br/>
      </w:r>
      <w:r>
        <w:rPr>
          <w:rFonts w:ascii="Times New Roman"/>
          <w:b/>
          <w:i w:val="false"/>
          <w:color w:val="000000"/>
        </w:rPr>
        <w:t xml:space="preserve">             вознаграждения по нему, дебиторской задолженности по документарным</w:t>
      </w:r>
      <w:r>
        <w:br/>
      </w:r>
      <w:r>
        <w:rPr>
          <w:rFonts w:ascii="Times New Roman"/>
          <w:b/>
          <w:i w:val="false"/>
          <w:color w:val="000000"/>
        </w:rPr>
        <w:t xml:space="preserve">                               расчетам и гарантиям</w:t>
      </w:r>
    </w:p>
    <w:bookmarkEnd w:id="46"/>
    <w:p>
      <w:pPr>
        <w:spacing w:after="0"/>
        <w:ind w:left="0"/>
        <w:jc w:val="both"/>
      </w:pPr>
      <w:r>
        <w:rPr>
          <w:rFonts w:ascii="Times New Roman"/>
          <w:b w:val="false"/>
          <w:i w:val="false"/>
          <w:color w:val="ff0000"/>
          <w:sz w:val="28"/>
        </w:rPr>
        <w:t xml:space="preserve">
      Сноска. Форма в редакции приказа Первого заместителя Премьер-Министра РК – Министра финансов РК от 31.10.2019 </w:t>
      </w:r>
      <w:r>
        <w:rPr>
          <w:rFonts w:ascii="Times New Roman"/>
          <w:b w:val="false"/>
          <w:i w:val="false"/>
          <w:color w:val="ff0000"/>
          <w:sz w:val="28"/>
        </w:rPr>
        <w:t>№ 1197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45" w:id="47"/>
    <w:p>
      <w:pPr>
        <w:spacing w:after="0"/>
        <w:ind w:left="0"/>
        <w:jc w:val="both"/>
      </w:pPr>
      <w:r>
        <w:rPr>
          <w:rFonts w:ascii="Times New Roman"/>
          <w:b w:val="false"/>
          <w:i w:val="false"/>
          <w:color w:val="000000"/>
          <w:sz w:val="28"/>
        </w:rPr>
        <w:t>
      1. ИИН/БИН ____________________________________________________________________</w:t>
      </w:r>
      <w:r>
        <w:br/>
      </w:r>
      <w:r>
        <w:rPr>
          <w:rFonts w:ascii="Times New Roman"/>
          <w:b w:val="false"/>
          <w:i w:val="false"/>
          <w:color w:val="000000"/>
          <w:sz w:val="28"/>
        </w:rPr>
        <w:t>2. Ф.И.О. (при его наличии) или наименование налогоплательщика 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3. Налоговый период: ____________________________________________________________</w:t>
      </w:r>
    </w:p>
    <w:bookmarkEnd w:id="47"/>
    <w:bookmarkStart w:name="z1248" w:id="48"/>
    <w:p>
      <w:pPr>
        <w:spacing w:after="0"/>
        <w:ind w:left="0"/>
        <w:jc w:val="left"/>
      </w:pPr>
      <w:r>
        <w:rPr>
          <w:rFonts w:ascii="Times New Roman"/>
          <w:b/>
          <w:i w:val="false"/>
          <w:color w:val="000000"/>
        </w:rPr>
        <w:t xml:space="preserve"> Уменьшение в бухгалтерском учете размера требования к должнику в виде неоплаченного просроченного кредита (займа) и вознаграждения по нему,  дебиторской задолженности по документарным расчетам и гарантиям</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425"/>
        <w:gridCol w:w="411"/>
        <w:gridCol w:w="1671"/>
        <w:gridCol w:w="2318"/>
        <w:gridCol w:w="2318"/>
        <w:gridCol w:w="2014"/>
        <w:gridCol w:w="1099"/>
        <w:gridCol w:w="1633"/>
      </w:tblGrid>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должника</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должника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банковского займа, договора на выпуск банковской гарантии или аккредитива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последнего полного или частичного прекращения права требования по кредиту (займу), дебиторской задолженности</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неоплаченного просроченного кредита (займа) и вознаграждения по нему, дебиторской задолженности по документарным расчетам и гарантиям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документа, на основании которого осуществляется уменьшение размера требования к должнику в бухгалтерском учете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уменьшения размера требования к должнику в бухгалтерском учете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провизий (резервов), отнесенная на вычеты в предыдущих налоговых периодах</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(строка заполняется только по итогу формы)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(Ф.И.О. (при его наличии), подпись руководителя (налогоплательщика), печать (при ее</w:t>
      </w:r>
      <w:r>
        <w:br/>
      </w:r>
      <w:r>
        <w:rPr>
          <w:rFonts w:ascii="Times New Roman"/>
          <w:b w:val="false"/>
          <w:i w:val="false"/>
          <w:color w:val="000000"/>
          <w:sz w:val="28"/>
        </w:rPr>
        <w:t xml:space="preserve"> наличии,  за исключением юридических лиц, относящихся к субъектам частного предпринимательства)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его наличии), подпись главного бухгалтера)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его наличии) , подпись лица, ответственного за составление налогового регистра)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(Дата составления налогового регистра)</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расшифровка аббревиатур: </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2018 года № 388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9" w:id="49"/>
    <w:p>
      <w:pPr>
        <w:spacing w:after="0"/>
        <w:ind w:left="0"/>
        <w:jc w:val="left"/>
      </w:pPr>
      <w:r>
        <w:rPr>
          <w:rFonts w:ascii="Times New Roman"/>
          <w:b/>
          <w:i w:val="false"/>
          <w:color w:val="000000"/>
        </w:rPr>
        <w:t xml:space="preserve"> Налоговый регистр по учету уменьшения размера требования к должнику в связи  с прощением безнадежной задолженности по кредиту (займу) и вознаграждению по нему</w:t>
      </w:r>
    </w:p>
    <w:bookmarkEnd w:id="49"/>
    <w:p>
      <w:pPr>
        <w:spacing w:after="0"/>
        <w:ind w:left="0"/>
        <w:jc w:val="both"/>
      </w:pPr>
      <w:r>
        <w:rPr>
          <w:rFonts w:ascii="Times New Roman"/>
          <w:b w:val="false"/>
          <w:i w:val="false"/>
          <w:color w:val="ff0000"/>
          <w:sz w:val="28"/>
        </w:rPr>
        <w:t xml:space="preserve">
      Сноска. Форма в редакции приказа Первого заместителя Премьер-Министра РК – Министра финансов РК от 31.10.2019 </w:t>
      </w:r>
      <w:r>
        <w:rPr>
          <w:rFonts w:ascii="Times New Roman"/>
          <w:b w:val="false"/>
          <w:i w:val="false"/>
          <w:color w:val="ff0000"/>
          <w:sz w:val="28"/>
        </w:rPr>
        <w:t>№ 1197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49" w:id="50"/>
    <w:p>
      <w:pPr>
        <w:spacing w:after="0"/>
        <w:ind w:left="0"/>
        <w:jc w:val="both"/>
      </w:pPr>
      <w:r>
        <w:rPr>
          <w:rFonts w:ascii="Times New Roman"/>
          <w:b w:val="false"/>
          <w:i w:val="false"/>
          <w:color w:val="000000"/>
          <w:sz w:val="28"/>
        </w:rPr>
        <w:t>
      1. ИИН/БИН ___________________________________________________________________</w:t>
      </w:r>
      <w:r>
        <w:br/>
      </w:r>
      <w:r>
        <w:rPr>
          <w:rFonts w:ascii="Times New Roman"/>
          <w:b w:val="false"/>
          <w:i w:val="false"/>
          <w:color w:val="000000"/>
          <w:sz w:val="28"/>
        </w:rPr>
        <w:t>2. Ф.И.О. (при его наличии) или наименование налогоплательщика 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3. Налоговый период: ____________________________________________________________</w:t>
      </w:r>
    </w:p>
    <w:bookmarkEnd w:id="50"/>
    <w:bookmarkStart w:name="z1252" w:id="51"/>
    <w:p>
      <w:pPr>
        <w:spacing w:after="0"/>
        <w:ind w:left="0"/>
        <w:jc w:val="left"/>
      </w:pPr>
      <w:r>
        <w:rPr>
          <w:rFonts w:ascii="Times New Roman"/>
          <w:b/>
          <w:i w:val="false"/>
          <w:color w:val="000000"/>
        </w:rPr>
        <w:t xml:space="preserve"> Уменьшение размера требований к должнику в связи с прощением безнадежной задолженности по кредиту (займу) и вознаграждению по нему</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820"/>
        <w:gridCol w:w="625"/>
        <w:gridCol w:w="1147"/>
        <w:gridCol w:w="2538"/>
        <w:gridCol w:w="625"/>
        <w:gridCol w:w="973"/>
        <w:gridCol w:w="2016"/>
        <w:gridCol w:w="799"/>
        <w:gridCol w:w="2132"/>
      </w:tblGrid>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 должника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должника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банковского займа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документа, на основании которого осуществлено уменьшение размера требования к должнику</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задолженности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прощения безнадежной задолженности</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уполномоченного органа банка о прощении безнадежной задолженности</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прощенной безнадежной задолженности</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провизии (резервов) отнесенная на вычеты предыдущих налоговых периодах</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(строка заполняется только по итогу формы)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(Ф.И.О. (при его наличии), подпись руководителя (налогоплательщика), печать</w:t>
      </w:r>
      <w:r>
        <w:br/>
      </w:r>
      <w:r>
        <w:rPr>
          <w:rFonts w:ascii="Times New Roman"/>
          <w:b w:val="false"/>
          <w:i w:val="false"/>
          <w:color w:val="000000"/>
          <w:sz w:val="28"/>
        </w:rPr>
        <w:t>(при ее наличии,  за исключением юридических лиц, относящихся к субъектам частного предпринимательства)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его наличии), подпись главного бухгалтера)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его наличии), подпись лица, ответственного за составление налогового регистра)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(Дата составления налогового регистра)</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расшифровка аббревиатур: </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Ф.И.О. – фамилия, имя, отчество (при его наличии).</w:t>
      </w:r>
    </w:p>
    <w:p>
      <w:pPr>
        <w:spacing w:after="0"/>
        <w:ind w:left="0"/>
        <w:jc w:val="both"/>
      </w:pPr>
      <w:r>
        <w:rPr>
          <w:rFonts w:ascii="Times New Roman"/>
          <w:b w:val="false"/>
          <w:i w:val="false"/>
          <w:color w:val="000000"/>
          <w:sz w:val="28"/>
        </w:rPr>
        <w:t>
      Основания для прощения безнадежной задолженности (наличие, отсутствие залога):</w:t>
      </w:r>
    </w:p>
    <w:p>
      <w:pPr>
        <w:spacing w:after="0"/>
        <w:ind w:left="0"/>
        <w:jc w:val="both"/>
      </w:pPr>
      <w:r>
        <w:rPr>
          <w:rFonts w:ascii="Times New Roman"/>
          <w:b w:val="false"/>
          <w:i w:val="false"/>
          <w:color w:val="000000"/>
          <w:sz w:val="28"/>
        </w:rPr>
        <w:t>
      1 – наличие залога, которое не реализовано, поскольку внесудебные торги по заложенному имуществу не состоялись более двух раз ввиду отсутствия покупателей или невнесения лицом, выигравшим торги, покупной цены;</w:t>
      </w:r>
    </w:p>
    <w:p>
      <w:pPr>
        <w:spacing w:after="0"/>
        <w:ind w:left="0"/>
        <w:jc w:val="both"/>
      </w:pPr>
      <w:r>
        <w:rPr>
          <w:rFonts w:ascii="Times New Roman"/>
          <w:b w:val="false"/>
          <w:i w:val="false"/>
          <w:color w:val="000000"/>
          <w:sz w:val="28"/>
        </w:rPr>
        <w:t>
      2 – прекращение залога по основаниям, предусмотренным в подпунктах 2), 3) статьи 322 Гражданского кодекса Республики Казахстан;</w:t>
      </w:r>
    </w:p>
    <w:p>
      <w:pPr>
        <w:spacing w:after="0"/>
        <w:ind w:left="0"/>
        <w:jc w:val="both"/>
      </w:pPr>
      <w:r>
        <w:rPr>
          <w:rFonts w:ascii="Times New Roman"/>
          <w:b w:val="false"/>
          <w:i w:val="false"/>
          <w:color w:val="000000"/>
          <w:sz w:val="28"/>
        </w:rPr>
        <w:t>
      3 – залог полностью или частично утрачен или поврежден по независящим от залогодержателя (банка) причинам;</w:t>
      </w:r>
    </w:p>
    <w:p>
      <w:pPr>
        <w:spacing w:after="0"/>
        <w:ind w:left="0"/>
        <w:jc w:val="both"/>
      </w:pPr>
      <w:r>
        <w:rPr>
          <w:rFonts w:ascii="Times New Roman"/>
          <w:b w:val="false"/>
          <w:i w:val="false"/>
          <w:color w:val="000000"/>
          <w:sz w:val="28"/>
        </w:rPr>
        <w:t>
      4 – реализация залога с торгов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5 – реализация залога залогодателем с письменного согласия залогодержателя;</w:t>
      </w:r>
    </w:p>
    <w:p>
      <w:pPr>
        <w:spacing w:after="0"/>
        <w:ind w:left="0"/>
        <w:jc w:val="both"/>
      </w:pPr>
      <w:r>
        <w:rPr>
          <w:rFonts w:ascii="Times New Roman"/>
          <w:b w:val="false"/>
          <w:i w:val="false"/>
          <w:color w:val="000000"/>
          <w:sz w:val="28"/>
        </w:rPr>
        <w:t>
      6 – реализация залога путем обращения заложенного имущества в собственность банка;</w:t>
      </w:r>
    </w:p>
    <w:p>
      <w:pPr>
        <w:spacing w:after="0"/>
        <w:ind w:left="0"/>
        <w:jc w:val="both"/>
      </w:pPr>
      <w:r>
        <w:rPr>
          <w:rFonts w:ascii="Times New Roman"/>
          <w:b w:val="false"/>
          <w:i w:val="false"/>
          <w:color w:val="000000"/>
          <w:sz w:val="28"/>
        </w:rPr>
        <w:t>
      7 – отсутствие залога;</w:t>
      </w:r>
    </w:p>
    <w:p>
      <w:pPr>
        <w:spacing w:after="0"/>
        <w:ind w:left="0"/>
        <w:jc w:val="both"/>
      </w:pPr>
      <w:r>
        <w:rPr>
          <w:rFonts w:ascii="Times New Roman"/>
          <w:b w:val="false"/>
          <w:i w:val="false"/>
          <w:color w:val="000000"/>
          <w:sz w:val="28"/>
        </w:rPr>
        <w:t>
      8 – наличие залога, не подлежащего государственной регистрации.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2018 года № 388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1" w:id="52"/>
    <w:p>
      <w:pPr>
        <w:spacing w:after="0"/>
        <w:ind w:left="0"/>
        <w:jc w:val="left"/>
      </w:pPr>
      <w:r>
        <w:rPr>
          <w:rFonts w:ascii="Times New Roman"/>
          <w:b/>
          <w:i w:val="false"/>
          <w:color w:val="000000"/>
        </w:rPr>
        <w:t xml:space="preserve"> Налоговый регистр по услугам туроператора – в разрезе выездного и въездного туризма</w:t>
      </w:r>
    </w:p>
    <w:bookmarkEnd w:id="52"/>
    <w:p>
      <w:pPr>
        <w:spacing w:after="0"/>
        <w:ind w:left="0"/>
        <w:jc w:val="both"/>
      </w:pPr>
      <w:r>
        <w:rPr>
          <w:rFonts w:ascii="Times New Roman"/>
          <w:b w:val="false"/>
          <w:i w:val="false"/>
          <w:color w:val="ff0000"/>
          <w:sz w:val="28"/>
        </w:rPr>
        <w:t xml:space="preserve">
      Сноска. Форма в редакции приказа Первого заместителя Премьер-Министра РК – Министра финансов РК от 31.10.2019 </w:t>
      </w:r>
      <w:r>
        <w:rPr>
          <w:rFonts w:ascii="Times New Roman"/>
          <w:b w:val="false"/>
          <w:i w:val="false"/>
          <w:color w:val="ff0000"/>
          <w:sz w:val="28"/>
        </w:rPr>
        <w:t>№ 1197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53" w:id="53"/>
    <w:p>
      <w:pPr>
        <w:spacing w:after="0"/>
        <w:ind w:left="0"/>
        <w:jc w:val="both"/>
      </w:pPr>
      <w:r>
        <w:rPr>
          <w:rFonts w:ascii="Times New Roman"/>
          <w:b w:val="false"/>
          <w:i w:val="false"/>
          <w:color w:val="000000"/>
          <w:sz w:val="28"/>
        </w:rPr>
        <w:t>
      1. ИИН/БИН ____________________________________________________________________</w:t>
      </w:r>
      <w:r>
        <w:br/>
      </w:r>
      <w:r>
        <w:rPr>
          <w:rFonts w:ascii="Times New Roman"/>
          <w:b w:val="false"/>
          <w:i w:val="false"/>
          <w:color w:val="000000"/>
          <w:sz w:val="28"/>
        </w:rPr>
        <w:t>2. Ф.И.О. (при его наличии) или наименование налогоплательщика 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3. Период:_______________ год: __________________________________________________</w:t>
      </w:r>
    </w:p>
    <w:bookmarkEnd w:id="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2866"/>
        <w:gridCol w:w="1238"/>
        <w:gridCol w:w="1199"/>
        <w:gridCol w:w="1199"/>
        <w:gridCol w:w="1199"/>
        <w:gridCol w:w="1199"/>
        <w:gridCol w:w="220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Выездной туризм</w:t>
            </w:r>
          </w:p>
        </w:tc>
      </w:tr>
      <w:tr>
        <w:trPr>
          <w:trHeight w:val="30" w:hRule="atLeast"/>
        </w:trPr>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договора, заключенного с турагентом</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турагента</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Проживание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пассажиров</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Страховка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других расходов, оплаченных туроператором</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(строка заполняется только по итогу формы)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3404"/>
        <w:gridCol w:w="1678"/>
        <w:gridCol w:w="1056"/>
        <w:gridCol w:w="1056"/>
        <w:gridCol w:w="1056"/>
        <w:gridCol w:w="1056"/>
        <w:gridCol w:w="19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Въездной туризм</w:t>
            </w:r>
          </w:p>
        </w:tc>
      </w:tr>
      <w:tr>
        <w:trPr>
          <w:trHeight w:val="30"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договора, заключенного с турагентом или с туристом</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турагента или туриста</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Проживание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пассажиров</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Страховка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других расходов, оплаченных туроператором</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(строка заполняется только по итогу формы)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его наличии), подпись руководителя (налогоплательщика), печать </w:t>
      </w:r>
      <w:r>
        <w:br/>
      </w:r>
      <w:r>
        <w:rPr>
          <w:rFonts w:ascii="Times New Roman"/>
          <w:b w:val="false"/>
          <w:i w:val="false"/>
          <w:color w:val="000000"/>
          <w:sz w:val="28"/>
        </w:rPr>
        <w:t>(при ее наличии,  за исключением юридических лиц, относящихся к субъектам частного предпринимательства)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его наличии), подпись главного бухгалтера)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его наличии), подпись лица, ответственного за составление налогового регистра)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(Дата составления налогового регистра)</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расшифровка аббревиатур: </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2018 года № 388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8" w:id="54"/>
    <w:p>
      <w:pPr>
        <w:spacing w:after="0"/>
        <w:ind w:left="0"/>
        <w:jc w:val="left"/>
      </w:pPr>
      <w:r>
        <w:rPr>
          <w:rFonts w:ascii="Times New Roman"/>
          <w:b/>
          <w:i w:val="false"/>
          <w:color w:val="000000"/>
        </w:rPr>
        <w:t xml:space="preserve">             Налоговый регистр по обороту в виде остатков товаров для целей</w:t>
      </w:r>
      <w:r>
        <w:br/>
      </w:r>
      <w:r>
        <w:rPr>
          <w:rFonts w:ascii="Times New Roman"/>
          <w:b/>
          <w:i w:val="false"/>
          <w:color w:val="000000"/>
        </w:rPr>
        <w:t xml:space="preserve">                   исчисления налога на добавленную стоимость</w:t>
      </w:r>
    </w:p>
    <w:bookmarkEnd w:id="54"/>
    <w:p>
      <w:pPr>
        <w:spacing w:after="0"/>
        <w:ind w:left="0"/>
        <w:jc w:val="both"/>
      </w:pPr>
      <w:r>
        <w:rPr>
          <w:rFonts w:ascii="Times New Roman"/>
          <w:b w:val="false"/>
          <w:i w:val="false"/>
          <w:color w:val="ff0000"/>
          <w:sz w:val="28"/>
        </w:rPr>
        <w:t xml:space="preserve">
      Сноска. Форма в редакции приказа Первого заместителя Премьер-Министра РК – Министра финансов РК от 31.10.2019 </w:t>
      </w:r>
      <w:r>
        <w:rPr>
          <w:rFonts w:ascii="Times New Roman"/>
          <w:b w:val="false"/>
          <w:i w:val="false"/>
          <w:color w:val="ff0000"/>
          <w:sz w:val="28"/>
        </w:rPr>
        <w:t>№ 1197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56" w:id="55"/>
    <w:p>
      <w:pPr>
        <w:spacing w:after="0"/>
        <w:ind w:left="0"/>
        <w:jc w:val="both"/>
      </w:pPr>
      <w:r>
        <w:rPr>
          <w:rFonts w:ascii="Times New Roman"/>
          <w:b w:val="false"/>
          <w:i w:val="false"/>
          <w:color w:val="000000"/>
          <w:sz w:val="28"/>
        </w:rPr>
        <w:t>
      1. ИИН/БИН ____________________________________________________________________</w:t>
      </w:r>
      <w:r>
        <w:br/>
      </w:r>
      <w:r>
        <w:rPr>
          <w:rFonts w:ascii="Times New Roman"/>
          <w:b w:val="false"/>
          <w:i w:val="false"/>
          <w:color w:val="000000"/>
          <w:sz w:val="28"/>
        </w:rPr>
        <w:t>2. Ф.И.О. (при его наличии) или наименование налогоплательщика 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3. Дата представления ___________________________________________________________</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1"/>
        <w:gridCol w:w="1405"/>
        <w:gridCol w:w="1711"/>
        <w:gridCol w:w="984"/>
        <w:gridCol w:w="984"/>
        <w:gridCol w:w="984"/>
        <w:gridCol w:w="2534"/>
        <w:gridCol w:w="2080"/>
        <w:gridCol w:w="217"/>
      </w:tblGrid>
      <w:tr>
        <w:trPr>
          <w:trHeight w:val="30" w:hRule="atLeast"/>
        </w:trPr>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облагаемого оборота -</w:t>
            </w:r>
            <w:r>
              <w:br/>
            </w:r>
            <w:r>
              <w:rPr>
                <w:rFonts w:ascii="Times New Roman"/>
                <w:b w:val="false"/>
                <w:i w:val="false"/>
                <w:color w:val="000000"/>
                <w:sz w:val="20"/>
              </w:rPr>
              <w:t>
(Балансовая стоимость товара)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основании которого НДС ранее отнесен в зачет</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без НДС (размер облагаемого оборота)</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 ранее отнесенного в зачет</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(строка заполняется только по итогу формы)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(Ф.И.О.(при его наличии), подпись руководителя (налогоплательщика), печать</w:t>
      </w:r>
      <w:r>
        <w:br/>
      </w:r>
      <w:r>
        <w:rPr>
          <w:rFonts w:ascii="Times New Roman"/>
          <w:b w:val="false"/>
          <w:i w:val="false"/>
          <w:color w:val="000000"/>
          <w:sz w:val="28"/>
        </w:rPr>
        <w:t>(при ее наличии,  за исключением юридических лиц, относящихся к субъектам частного предпринимательства)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(Ф.И.О. (при его наличии), подпись главного бухгалтера)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его наличии), подпись лица, ответственного за составление налогового регистра)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(Дата составления налогового регистра)</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расшифровка аббревиатур: </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Ф.И.О. – фамилия, имя, отчество (при его наличии);</w:t>
      </w:r>
    </w:p>
    <w:p>
      <w:pPr>
        <w:spacing w:after="0"/>
        <w:ind w:left="0"/>
        <w:jc w:val="both"/>
      </w:pPr>
      <w:r>
        <w:rPr>
          <w:rFonts w:ascii="Times New Roman"/>
          <w:b w:val="false"/>
          <w:i w:val="false"/>
          <w:color w:val="000000"/>
          <w:sz w:val="28"/>
        </w:rPr>
        <w:t>
      НДС – налог на добавленную стоимость.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2018 года № 388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9" w:id="56"/>
    <w:p>
      <w:pPr>
        <w:spacing w:after="0"/>
        <w:ind w:left="0"/>
        <w:jc w:val="left"/>
      </w:pPr>
      <w:r>
        <w:rPr>
          <w:rFonts w:ascii="Times New Roman"/>
          <w:b/>
          <w:i w:val="false"/>
          <w:color w:val="000000"/>
        </w:rPr>
        <w:t xml:space="preserve">             Налоговый регистр по налогу на добавленную стоимость, относимому</w:t>
      </w:r>
      <w:r>
        <w:br/>
      </w:r>
      <w:r>
        <w:rPr>
          <w:rFonts w:ascii="Times New Roman"/>
          <w:b/>
          <w:i w:val="false"/>
          <w:color w:val="000000"/>
        </w:rPr>
        <w:t xml:space="preserve">                               в зачет, по остаткам товаров</w:t>
      </w:r>
    </w:p>
    <w:bookmarkEnd w:id="56"/>
    <w:p>
      <w:pPr>
        <w:spacing w:after="0"/>
        <w:ind w:left="0"/>
        <w:jc w:val="both"/>
      </w:pPr>
      <w:r>
        <w:rPr>
          <w:rFonts w:ascii="Times New Roman"/>
          <w:b w:val="false"/>
          <w:i w:val="false"/>
          <w:color w:val="ff0000"/>
          <w:sz w:val="28"/>
        </w:rPr>
        <w:t xml:space="preserve">
      Сноска. Форма в редакции приказа Первого заместителя Премьер-Министра РК – Министра финансов РК от 31.10.2019 </w:t>
      </w:r>
      <w:r>
        <w:rPr>
          <w:rFonts w:ascii="Times New Roman"/>
          <w:b w:val="false"/>
          <w:i w:val="false"/>
          <w:color w:val="ff0000"/>
          <w:sz w:val="28"/>
        </w:rPr>
        <w:t>№ 1197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59" w:id="57"/>
    <w:p>
      <w:pPr>
        <w:spacing w:after="0"/>
        <w:ind w:left="0"/>
        <w:jc w:val="both"/>
      </w:pPr>
      <w:r>
        <w:rPr>
          <w:rFonts w:ascii="Times New Roman"/>
          <w:b w:val="false"/>
          <w:i w:val="false"/>
          <w:color w:val="000000"/>
          <w:sz w:val="28"/>
        </w:rPr>
        <w:t>
      1. ИИН/БИН ____________________________________________________________________</w:t>
      </w:r>
      <w:r>
        <w:br/>
      </w:r>
      <w:r>
        <w:rPr>
          <w:rFonts w:ascii="Times New Roman"/>
          <w:b w:val="false"/>
          <w:i w:val="false"/>
          <w:color w:val="000000"/>
          <w:sz w:val="28"/>
        </w:rPr>
        <w:t>2. Ф.И.О. (при его наличии) или наименование налогоплательщика 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3. Дата представления ___________________________________________________________</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3362"/>
        <w:gridCol w:w="1163"/>
        <w:gridCol w:w="1163"/>
        <w:gridCol w:w="1163"/>
        <w:gridCol w:w="3322"/>
        <w:gridCol w:w="1168"/>
      </w:tblGrid>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имеющегося до даты постановки на регистрационный учет по НДС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(предусмотренный подпунктом 1) и 2) пункта 1 статьи 400 Налогового кодекса)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товара без НДС (размер облагаемого оборота)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(строка заполняется только по итогу формы)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(Ф.И.О. (при его наличии), подпись руководителя (налогоплательщика), печать</w:t>
      </w:r>
      <w:r>
        <w:br/>
      </w:r>
      <w:r>
        <w:rPr>
          <w:rFonts w:ascii="Times New Roman"/>
          <w:b w:val="false"/>
          <w:i w:val="false"/>
          <w:color w:val="000000"/>
          <w:sz w:val="28"/>
        </w:rPr>
        <w:t>(при ее наличии,  за исключением юридических лиц, относящихся к субъектам частного предпринимательства)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(Ф.И.О. (при его наличии), подпись главного бухгалтера)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(Ф.И.О. (при его наличии), подпись лица, ответственного за составление налогового регистра)</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расшифровка аббревиатур: </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Ф.И.О. – фамилия, имя, отчество (при его наличии) ;</w:t>
      </w:r>
    </w:p>
    <w:p>
      <w:pPr>
        <w:spacing w:after="0"/>
        <w:ind w:left="0"/>
        <w:jc w:val="both"/>
      </w:pPr>
      <w:r>
        <w:rPr>
          <w:rFonts w:ascii="Times New Roman"/>
          <w:b w:val="false"/>
          <w:i w:val="false"/>
          <w:color w:val="000000"/>
          <w:sz w:val="28"/>
        </w:rPr>
        <w:t>
      НДС – налог на добавленную стоимость.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2018 года № 388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9" w:id="58"/>
    <w:p>
      <w:pPr>
        <w:spacing w:after="0"/>
        <w:ind w:left="0"/>
        <w:jc w:val="left"/>
      </w:pPr>
      <w:r>
        <w:rPr>
          <w:rFonts w:ascii="Times New Roman"/>
          <w:b/>
          <w:i w:val="false"/>
          <w:color w:val="000000"/>
        </w:rPr>
        <w:t xml:space="preserve"> Налоговый регистр по учету закупа у лица, занимающегося личным подсобным хозяйством, сельскохозяйственной продукции заготовительной организацией в сфере агропромышленного комплекса, сельскохозяйственным кооперативом и (или) юридическим лицом, осуществляющим переработку сельскохозяйственного сырья и ее реализации</w:t>
      </w:r>
    </w:p>
    <w:bookmarkEnd w:id="58"/>
    <w:p>
      <w:pPr>
        <w:spacing w:after="0"/>
        <w:ind w:left="0"/>
        <w:jc w:val="both"/>
      </w:pPr>
      <w:r>
        <w:rPr>
          <w:rFonts w:ascii="Times New Roman"/>
          <w:b w:val="false"/>
          <w:i w:val="false"/>
          <w:color w:val="ff0000"/>
          <w:sz w:val="28"/>
        </w:rPr>
        <w:t xml:space="preserve">
      Сноска. Форма в редакции приказа Первого заместителя Премьер-Министра РК – Министра финансов РК от 31.10.2019 </w:t>
      </w:r>
      <w:r>
        <w:rPr>
          <w:rFonts w:ascii="Times New Roman"/>
          <w:b w:val="false"/>
          <w:i w:val="false"/>
          <w:color w:val="ff0000"/>
          <w:sz w:val="28"/>
        </w:rPr>
        <w:t>№ 1197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62" w:id="59"/>
    <w:p>
      <w:pPr>
        <w:spacing w:after="0"/>
        <w:ind w:left="0"/>
        <w:jc w:val="both"/>
      </w:pPr>
      <w:r>
        <w:rPr>
          <w:rFonts w:ascii="Times New Roman"/>
          <w:b w:val="false"/>
          <w:i w:val="false"/>
          <w:color w:val="000000"/>
          <w:sz w:val="28"/>
        </w:rPr>
        <w:t>
      1. БИН _________________________________________________________________________</w:t>
      </w:r>
      <w:r>
        <w:br/>
      </w:r>
      <w:r>
        <w:rPr>
          <w:rFonts w:ascii="Times New Roman"/>
          <w:b w:val="false"/>
          <w:i w:val="false"/>
          <w:color w:val="000000"/>
          <w:sz w:val="28"/>
        </w:rPr>
        <w:t>2. Наименование налогоплательщика _______________________________________________</w:t>
      </w:r>
      <w:r>
        <w:br/>
      </w:r>
      <w:r>
        <w:rPr>
          <w:rFonts w:ascii="Times New Roman"/>
          <w:b w:val="false"/>
          <w:i w:val="false"/>
          <w:color w:val="000000"/>
          <w:sz w:val="28"/>
        </w:rPr>
        <w:t>3. Месяц: ________год: _______________</w:t>
      </w:r>
    </w:p>
    <w:bookmarkEnd w:id="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3530"/>
        <w:gridCol w:w="1433"/>
        <w:gridCol w:w="1793"/>
        <w:gridCol w:w="781"/>
        <w:gridCol w:w="2419"/>
        <w:gridCol w:w="78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По приобретенной сельскохозяйственной продукции</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физического лица</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физического лица, реализующего сельскохозяйственную продукцию</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нахождения личного подсобного хозяйства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продукции (указываются коды)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 (килограмм/штук/литр)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3692"/>
        <w:gridCol w:w="3056"/>
        <w:gridCol w:w="1525"/>
        <w:gridCol w:w="887"/>
        <w:gridCol w:w="1205"/>
        <w:gridCol w:w="120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По приобретенной сельскохозяйственной продукции</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тенге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сумма дохода, не подлежащего налогообложению (не более 24 МЗП) на начало месяца, тенге</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не подлежащего налогообложению (не более 24 МЗП), тенге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с которого удержан ИПН, тенге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ИПН, тенге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(счета-фактуры)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 (счета-фактуры)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1171"/>
        <w:gridCol w:w="2473"/>
        <w:gridCol w:w="2687"/>
        <w:gridCol w:w="1171"/>
        <w:gridCol w:w="362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По реализованной сельскохозяйственной продукции</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или наименование лица</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продукции (указываются коды)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реализации</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 (килограмм/штук/литр)</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1824"/>
        <w:gridCol w:w="1916"/>
        <w:gridCol w:w="1544"/>
        <w:gridCol w:w="1825"/>
        <w:gridCol w:w="2098"/>
        <w:gridCol w:w="209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По реализованной сельскохозяйственной продукции</w:t>
            </w:r>
          </w:p>
        </w:tc>
      </w:tr>
      <w:tr>
        <w:trPr>
          <w:trHeight w:val="30" w:hRule="atLeast"/>
        </w:trPr>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без НДС,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 учетом НДС, тенге</w:t>
            </w: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(счета-фактуры)</w:t>
            </w: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 (счета-фактуры)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1340"/>
        <w:gridCol w:w="1807"/>
        <w:gridCol w:w="746"/>
        <w:gridCol w:w="1808"/>
        <w:gridCol w:w="746"/>
        <w:gridCol w:w="1808"/>
        <w:gridCol w:w="746"/>
        <w:gridCol w:w="1809"/>
        <w:gridCol w:w="90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По остаткам сельскохозяйственной продукции</w:t>
            </w:r>
          </w:p>
        </w:tc>
      </w:tr>
      <w:tr>
        <w:trPr>
          <w:trHeight w:val="3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продукции (указываются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сельскохозяйственной продукции на начало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сельскохозяйственной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сельскохозяйственной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сельскохозяйственной продукции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 (килограмм/штук/литр)</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тенге</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 (килограмм/штук/литр)</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тенге</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 (килограмм/штук/литр)</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тенге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 (килограмм/штук/литр)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тенге</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Справочно: налоговый регистр заполняется ежедневно и ведется по каждому физическому лицу и  отдельно по сельскохозяйственной продукции данный налоговый регистр заполняется  в хронологическом порядке ________________________________________________________________________________</w:t>
      </w:r>
    </w:p>
    <w:p>
      <w:pPr>
        <w:spacing w:after="0"/>
        <w:ind w:left="0"/>
        <w:jc w:val="both"/>
      </w:pPr>
      <w:r>
        <w:rPr>
          <w:rFonts w:ascii="Times New Roman"/>
          <w:b w:val="false"/>
          <w:i w:val="false"/>
          <w:color w:val="000000"/>
          <w:sz w:val="28"/>
        </w:rPr>
        <w:t>
      (Ф.И.О. (при его наличии), подпись руководителя (налогоплательщика), печать</w:t>
      </w:r>
      <w:r>
        <w:br/>
      </w:r>
      <w:r>
        <w:rPr>
          <w:rFonts w:ascii="Times New Roman"/>
          <w:b w:val="false"/>
          <w:i w:val="false"/>
          <w:color w:val="000000"/>
          <w:sz w:val="28"/>
        </w:rPr>
        <w:t xml:space="preserve">(при ее наличии,  за исключением юридических лиц, относящихся к субъектам частного предпринимательства)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его наличии), подпись главного бухгалтера)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(Ф.И.О. (при его наличии), подпись лица, ответственного за составление налогового регистра)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(дата составления налогового регистра)</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расшифровка аббревиатур: </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Ф.И.О. – фамилия, имя, отчество (при его наличии);</w:t>
      </w:r>
    </w:p>
    <w:p>
      <w:pPr>
        <w:spacing w:after="0"/>
        <w:ind w:left="0"/>
        <w:jc w:val="both"/>
      </w:pPr>
      <w:r>
        <w:rPr>
          <w:rFonts w:ascii="Times New Roman"/>
          <w:b w:val="false"/>
          <w:i w:val="false"/>
          <w:color w:val="000000"/>
          <w:sz w:val="28"/>
        </w:rPr>
        <w:t>
      МЗП – месячная заработная плата;</w:t>
      </w:r>
    </w:p>
    <w:p>
      <w:pPr>
        <w:spacing w:after="0"/>
        <w:ind w:left="0"/>
        <w:jc w:val="both"/>
      </w:pPr>
      <w:r>
        <w:rPr>
          <w:rFonts w:ascii="Times New Roman"/>
          <w:b w:val="false"/>
          <w:i w:val="false"/>
          <w:color w:val="000000"/>
          <w:sz w:val="28"/>
        </w:rPr>
        <w:t>
      ИПН – индивидуальный подоходный налог;</w:t>
      </w:r>
    </w:p>
    <w:p>
      <w:pPr>
        <w:spacing w:after="0"/>
        <w:ind w:left="0"/>
        <w:jc w:val="both"/>
      </w:pPr>
      <w:r>
        <w:rPr>
          <w:rFonts w:ascii="Times New Roman"/>
          <w:b w:val="false"/>
          <w:i w:val="false"/>
          <w:color w:val="000000"/>
          <w:sz w:val="28"/>
        </w:rPr>
        <w:t>
      НДС – налог на добавленную стоимость;</w:t>
      </w:r>
    </w:p>
    <w:p>
      <w:pPr>
        <w:spacing w:after="0"/>
        <w:ind w:left="0"/>
        <w:jc w:val="both"/>
      </w:pPr>
      <w:r>
        <w:rPr>
          <w:rFonts w:ascii="Times New Roman"/>
          <w:b w:val="false"/>
          <w:i w:val="false"/>
          <w:color w:val="000000"/>
          <w:sz w:val="28"/>
        </w:rPr>
        <w:t>
      коды наименования сельскохозяйственной продукции:</w:t>
      </w:r>
    </w:p>
    <w:p>
      <w:pPr>
        <w:spacing w:after="0"/>
        <w:ind w:left="0"/>
        <w:jc w:val="both"/>
      </w:pPr>
      <w:r>
        <w:rPr>
          <w:rFonts w:ascii="Times New Roman"/>
          <w:b w:val="false"/>
          <w:i w:val="false"/>
          <w:color w:val="000000"/>
          <w:sz w:val="28"/>
        </w:rPr>
        <w:t>
      1 – крупный рогатый молочного стада живой; 2 – лошади и животные семейства лошадиных, прочие живые; 3 – верблюды и верблюдовые живые; 4 – овцы и козы живые; 5 – свиньи живые; 6 – домашняя птица живая; 7 – яйца куриные в скорлупе свежие; 8 – мясо скота крупного рогатого, свиней, овец, коз, лошадей и животных семейства лошадиных свежее или охлажденное; 9 – молоко сырое скота крупного рогатого молочного стада; 10 – мясо птицы домашней свежее или охлажденное; 11 – картофель; 12 – морковь; 13 – капуста; 14 – баклажаны; 15 – помидоры; 16 – огурцы; 17 – чеснок; 18 – лук; 19 – свекла сахарная; 20 – яблоки; 21 – груши; 22 – айва; 23 – абрикосы; 24 – вишня; 25 – персики; 26 – сливы; 27 – шерсть щипаная, шкуры, кожи сырые скота крупного рогатого, животных семейства лошадиных, овец, коз.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2018 года № 388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9" w:id="60"/>
    <w:p>
      <w:pPr>
        <w:spacing w:after="0"/>
        <w:ind w:left="0"/>
        <w:jc w:val="left"/>
      </w:pPr>
      <w:r>
        <w:rPr>
          <w:rFonts w:ascii="Times New Roman"/>
          <w:b/>
          <w:i w:val="false"/>
          <w:color w:val="000000"/>
        </w:rPr>
        <w:t xml:space="preserve"> Налоговый регистр по учету реализации сельскохозяйственным кооперативам своим членам товаров, а также представлению таких товаров в пользование, доверительное управление, аренду, по выполнению (оказанию) для членов сельскохозяйственного кооператива работ (услуг)</w:t>
      </w:r>
    </w:p>
    <w:bookmarkEnd w:id="60"/>
    <w:p>
      <w:pPr>
        <w:spacing w:after="0"/>
        <w:ind w:left="0"/>
        <w:jc w:val="both"/>
      </w:pPr>
      <w:r>
        <w:rPr>
          <w:rFonts w:ascii="Times New Roman"/>
          <w:b w:val="false"/>
          <w:i w:val="false"/>
          <w:color w:val="ff0000"/>
          <w:sz w:val="28"/>
        </w:rPr>
        <w:t xml:space="preserve">
      Сноска. Форма в редакции приказа Первого заместителя Премьер-Министра РК – Министра финансов РК от 31.10.2019 </w:t>
      </w:r>
      <w:r>
        <w:rPr>
          <w:rFonts w:ascii="Times New Roman"/>
          <w:b w:val="false"/>
          <w:i w:val="false"/>
          <w:color w:val="ff0000"/>
          <w:sz w:val="28"/>
        </w:rPr>
        <w:t>№ 1197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65" w:id="61"/>
    <w:p>
      <w:pPr>
        <w:spacing w:after="0"/>
        <w:ind w:left="0"/>
        <w:jc w:val="both"/>
      </w:pPr>
      <w:r>
        <w:rPr>
          <w:rFonts w:ascii="Times New Roman"/>
          <w:b w:val="false"/>
          <w:i w:val="false"/>
          <w:color w:val="000000"/>
          <w:sz w:val="28"/>
        </w:rPr>
        <w:t>
      1. БИН сельскохозяйственного кооператива _________________________________________</w:t>
      </w:r>
      <w:r>
        <w:br/>
      </w:r>
      <w:r>
        <w:rPr>
          <w:rFonts w:ascii="Times New Roman"/>
          <w:b w:val="false"/>
          <w:i w:val="false"/>
          <w:color w:val="000000"/>
          <w:sz w:val="28"/>
        </w:rPr>
        <w:t>2. Наименование сельскохозяйственного кооператива 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3. месяц: __________________ год: _________________________________________________</w:t>
      </w:r>
    </w:p>
    <w:bookmarkEnd w:id="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1216"/>
        <w:gridCol w:w="3033"/>
        <w:gridCol w:w="1829"/>
        <w:gridCol w:w="1403"/>
        <w:gridCol w:w="765"/>
        <w:gridCol w:w="1118"/>
        <w:gridCol w:w="766"/>
        <w:gridCol w:w="1405"/>
      </w:tblGrid>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Ф.И.О.(при его наличии) или наименование члена сельскохозяйственного кооператива</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 или услуг по перечню</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КПВЭД или ОКЭД по перечню</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без НДС, тенге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884"/>
        <w:gridCol w:w="1045"/>
        <w:gridCol w:w="1201"/>
        <w:gridCol w:w="1201"/>
        <w:gridCol w:w="1520"/>
        <w:gridCol w:w="1678"/>
        <w:gridCol w:w="1837"/>
        <w:gridCol w:w="18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 учетом НДС, тенге</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(счета-фактуры)</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 (счета-фактуры)</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 пользования, доверительного управления, аренды товара</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пользования, доверительного управления, аренды товара</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договора пользования, доверительного управления, аренды товара</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пользования, доверительного управления, аренды товара</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(Ф.И.О. (при его наличии), подпись руководителя (налогоплательщика), печать (при ее</w:t>
      </w:r>
      <w:r>
        <w:br/>
      </w:r>
      <w:r>
        <w:rPr>
          <w:rFonts w:ascii="Times New Roman"/>
          <w:b w:val="false"/>
          <w:i w:val="false"/>
          <w:color w:val="000000"/>
          <w:sz w:val="28"/>
        </w:rPr>
        <w:t>наличии,  за исключением юридических лиц, относящихся к субъектам частного предпринимательства)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его наличии), подпись главного бухгалтера)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(Ф.И.О.(при его наличии), подпись лица, ответственного за составление налогового регистра)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(дата составления налогового регистра)</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расшифровка аббревиатур: </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БИН – бизнес - идентификационный номер;</w:t>
      </w:r>
    </w:p>
    <w:p>
      <w:pPr>
        <w:spacing w:after="0"/>
        <w:ind w:left="0"/>
        <w:jc w:val="both"/>
      </w:pPr>
      <w:r>
        <w:rPr>
          <w:rFonts w:ascii="Times New Roman"/>
          <w:b w:val="false"/>
          <w:i w:val="false"/>
          <w:color w:val="000000"/>
          <w:sz w:val="28"/>
        </w:rPr>
        <w:t>
      КПВЭД или ОКЭД – классификатор продукции внешнеэкономической деятельности или общий классификатор экономической деятельности;</w:t>
      </w:r>
    </w:p>
    <w:p>
      <w:pPr>
        <w:spacing w:after="0"/>
        <w:ind w:left="0"/>
        <w:jc w:val="both"/>
      </w:pPr>
      <w:r>
        <w:rPr>
          <w:rFonts w:ascii="Times New Roman"/>
          <w:b w:val="false"/>
          <w:i w:val="false"/>
          <w:color w:val="000000"/>
          <w:sz w:val="28"/>
        </w:rPr>
        <w:t>
      НДС – налог на добавленную стоимость</w:t>
      </w:r>
    </w:p>
    <w:p>
      <w:pPr>
        <w:spacing w:after="0"/>
        <w:ind w:left="0"/>
        <w:jc w:val="both"/>
      </w:pPr>
      <w:r>
        <w:rPr>
          <w:rFonts w:ascii="Times New Roman"/>
          <w:b w:val="false"/>
          <w:i w:val="false"/>
          <w:color w:val="000000"/>
          <w:sz w:val="28"/>
        </w:rPr>
        <w:t>
      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2018 года № 388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2" w:id="62"/>
    <w:p>
      <w:pPr>
        <w:spacing w:after="0"/>
        <w:ind w:left="0"/>
        <w:jc w:val="left"/>
      </w:pPr>
      <w:r>
        <w:rPr>
          <w:rFonts w:ascii="Times New Roman"/>
          <w:b/>
          <w:i w:val="false"/>
          <w:color w:val="000000"/>
        </w:rPr>
        <w:t xml:space="preserve"> Налоговый регистр</w:t>
      </w:r>
      <w:r>
        <w:br/>
      </w:r>
      <w:r>
        <w:rPr>
          <w:rFonts w:ascii="Times New Roman"/>
          <w:b/>
          <w:i w:val="false"/>
          <w:color w:val="000000"/>
        </w:rPr>
        <w:t>по учету доходов, в том числе полученных путем безналичных расчетов</w:t>
      </w:r>
    </w:p>
    <w:bookmarkEnd w:id="62"/>
    <w:bookmarkStart w:name="z253" w:id="63"/>
    <w:p>
      <w:pPr>
        <w:spacing w:after="0"/>
        <w:ind w:left="0"/>
        <w:jc w:val="both"/>
      </w:pPr>
      <w:r>
        <w:rPr>
          <w:rFonts w:ascii="Times New Roman"/>
          <w:b w:val="false"/>
          <w:i w:val="false"/>
          <w:color w:val="000000"/>
          <w:sz w:val="28"/>
        </w:rPr>
        <w:t>
             1. ИИН*__________________________________________________________________</w:t>
      </w:r>
      <w:r>
        <w:br/>
      </w:r>
      <w:r>
        <w:rPr>
          <w:rFonts w:ascii="Times New Roman"/>
          <w:b w:val="false"/>
          <w:i w:val="false"/>
          <w:color w:val="000000"/>
          <w:sz w:val="28"/>
        </w:rPr>
        <w:t xml:space="preserve">       2. Ф.И.О.** (при его наличии) или наименование налогоплательщика</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3. Период: _____________________ год:_______________________________________</w:t>
      </w:r>
    </w:p>
    <w:bookmarkEnd w:id="63"/>
    <w:bookmarkStart w:name="z254" w:id="64"/>
    <w:p>
      <w:pPr>
        <w:spacing w:after="0"/>
        <w:ind w:left="0"/>
        <w:jc w:val="left"/>
      </w:pPr>
      <w:r>
        <w:rPr>
          <w:rFonts w:ascii="Times New Roman"/>
          <w:b/>
          <w:i w:val="false"/>
          <w:color w:val="000000"/>
        </w:rPr>
        <w:t xml:space="preserve"> Учет операций по доходам, за исключением операций по</w:t>
      </w:r>
      <w:r>
        <w:br/>
      </w:r>
      <w:r>
        <w:rPr>
          <w:rFonts w:ascii="Times New Roman"/>
          <w:b/>
          <w:i w:val="false"/>
          <w:color w:val="000000"/>
        </w:rPr>
        <w:t>реализации или передаче в уставный капитал имущества, являющегося</w:t>
      </w:r>
      <w:r>
        <w:br/>
      </w:r>
      <w:r>
        <w:rPr>
          <w:rFonts w:ascii="Times New Roman"/>
          <w:b/>
          <w:i w:val="false"/>
          <w:color w:val="000000"/>
        </w:rPr>
        <w:t>основным средством индивидуального предпринимателя</w:t>
      </w:r>
    </w:p>
    <w:bookmarkEnd w:id="64"/>
    <w:tbl>
      <w:tblPr>
        <w:tblW w:w="0" w:type="auto"/>
        <w:tblCellSpacing w:w="0" w:type="auto"/>
        <w:tblBorders>
          <w:top w:val="none"/>
          <w:left w:val="none"/>
          <w:bottom w:val="none"/>
          <w:right w:val="none"/>
          <w:insideH w:val="none"/>
          <w:insideV w:val="none"/>
        </w:tblBorders>
      </w:tblPr>
      <w:tblGrid>
        <w:gridCol w:w="8041"/>
        <w:gridCol w:w="4769"/>
      </w:tblGrid>
      <w:tr>
        <w:trPr>
          <w:trHeight w:val="30" w:hRule="atLeast"/>
        </w:trPr>
        <w:tc>
          <w:tcPr>
            <w:tcW w:w="80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7"/>
        <w:gridCol w:w="1561"/>
        <w:gridCol w:w="33"/>
        <w:gridCol w:w="2481"/>
        <w:gridCol w:w="119"/>
        <w:gridCol w:w="6459"/>
      </w:tblGrid>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65"/>
          <w:p>
            <w:pPr>
              <w:spacing w:after="20"/>
              <w:ind w:left="20"/>
              <w:jc w:val="both"/>
            </w:pPr>
            <w:r>
              <w:rPr>
                <w:rFonts w:ascii="Times New Roman"/>
                <w:b w:val="false"/>
                <w:i w:val="false"/>
                <w:color w:val="000000"/>
                <w:sz w:val="20"/>
              </w:rPr>
              <w:t>
№ п/п</w:t>
            </w:r>
          </w:p>
          <w:bookmarkEnd w:id="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полученного дохода за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корректировки дохода за день (+,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66"/>
          <w:p>
            <w:pPr>
              <w:spacing w:after="20"/>
              <w:ind w:left="20"/>
              <w:jc w:val="both"/>
            </w:pPr>
            <w:r>
              <w:rPr>
                <w:rFonts w:ascii="Times New Roman"/>
                <w:b w:val="false"/>
                <w:i w:val="false"/>
                <w:color w:val="000000"/>
                <w:sz w:val="20"/>
              </w:rPr>
              <w:t>
1</w:t>
            </w:r>
          </w:p>
          <w:bookmarkEnd w:id="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67"/>
          <w:p>
            <w:pPr>
              <w:spacing w:after="20"/>
              <w:ind w:left="20"/>
              <w:jc w:val="both"/>
            </w:pPr>
            <w:r>
              <w:rPr>
                <w:rFonts w:ascii="Times New Roman"/>
                <w:b w:val="false"/>
                <w:i w:val="false"/>
                <w:color w:val="000000"/>
                <w:sz w:val="20"/>
              </w:rPr>
              <w:t>
Доход от реализации товаров, выполнения работ, оказания услуг</w:t>
            </w:r>
          </w:p>
          <w:bookmarkEnd w:id="67"/>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68"/>
          <w:p>
            <w:pPr>
              <w:spacing w:after="20"/>
              <w:ind w:left="20"/>
              <w:jc w:val="both"/>
            </w:pPr>
            <w:r>
              <w:rPr>
                <w:rFonts w:ascii="Times New Roman"/>
                <w:b w:val="false"/>
                <w:i w:val="false"/>
                <w:color w:val="000000"/>
                <w:sz w:val="20"/>
              </w:rPr>
              <w:t>
 </w:t>
            </w:r>
          </w:p>
          <w:bookmarkEnd w:id="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69"/>
          <w:p>
            <w:pPr>
              <w:spacing w:after="20"/>
              <w:ind w:left="20"/>
              <w:jc w:val="both"/>
            </w:pPr>
            <w:r>
              <w:rPr>
                <w:rFonts w:ascii="Times New Roman"/>
                <w:b w:val="false"/>
                <w:i w:val="false"/>
                <w:color w:val="000000"/>
                <w:sz w:val="20"/>
              </w:rPr>
              <w:t>
 </w:t>
            </w:r>
          </w:p>
          <w:bookmarkEnd w:id="6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месяц:</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70"/>
          <w:p>
            <w:pPr>
              <w:spacing w:after="20"/>
              <w:ind w:left="20"/>
              <w:jc w:val="both"/>
            </w:pPr>
            <w:r>
              <w:rPr>
                <w:rFonts w:ascii="Times New Roman"/>
                <w:b w:val="false"/>
                <w:i w:val="false"/>
                <w:color w:val="000000"/>
                <w:sz w:val="20"/>
              </w:rPr>
              <w:t>
 </w:t>
            </w:r>
          </w:p>
          <w:bookmarkEnd w:id="7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налоговый период: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71"/>
          <w:p>
            <w:pPr>
              <w:spacing w:after="20"/>
              <w:ind w:left="20"/>
              <w:jc w:val="both"/>
            </w:pPr>
            <w:r>
              <w:rPr>
                <w:rFonts w:ascii="Times New Roman"/>
                <w:b w:val="false"/>
                <w:i w:val="false"/>
                <w:color w:val="000000"/>
                <w:sz w:val="20"/>
              </w:rPr>
              <w:t>
Другие виды доходов</w:t>
            </w:r>
          </w:p>
          <w:bookmarkEnd w:id="71"/>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72"/>
          <w:p>
            <w:pPr>
              <w:spacing w:after="20"/>
              <w:ind w:left="20"/>
              <w:jc w:val="both"/>
            </w:pPr>
            <w:r>
              <w:rPr>
                <w:rFonts w:ascii="Times New Roman"/>
                <w:b w:val="false"/>
                <w:i w:val="false"/>
                <w:color w:val="000000"/>
                <w:sz w:val="20"/>
              </w:rPr>
              <w:t>
 </w:t>
            </w:r>
          </w:p>
          <w:bookmarkEnd w:id="72"/>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73"/>
          <w:p>
            <w:pPr>
              <w:spacing w:after="20"/>
              <w:ind w:left="20"/>
              <w:jc w:val="both"/>
            </w:pPr>
            <w:r>
              <w:rPr>
                <w:rFonts w:ascii="Times New Roman"/>
                <w:b w:val="false"/>
                <w:i w:val="false"/>
                <w:color w:val="000000"/>
                <w:sz w:val="20"/>
              </w:rPr>
              <w:t>
 </w:t>
            </w:r>
          </w:p>
          <w:bookmarkEnd w:id="7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месяц:</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74"/>
          <w:p>
            <w:pPr>
              <w:spacing w:after="20"/>
              <w:ind w:left="20"/>
              <w:jc w:val="both"/>
            </w:pPr>
            <w:r>
              <w:rPr>
                <w:rFonts w:ascii="Times New Roman"/>
                <w:b w:val="false"/>
                <w:i w:val="false"/>
                <w:color w:val="000000"/>
                <w:sz w:val="20"/>
              </w:rPr>
              <w:t>
 </w:t>
            </w:r>
          </w:p>
          <w:bookmarkEnd w:id="7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налоговый период:</w:t>
            </w:r>
          </w:p>
        </w:tc>
      </w:tr>
    </w:tbl>
    <w:bookmarkStart w:name="z267" w:id="75"/>
    <w:p>
      <w:pPr>
        <w:spacing w:after="0"/>
        <w:ind w:left="0"/>
        <w:jc w:val="left"/>
      </w:pPr>
      <w:r>
        <w:rPr>
          <w:rFonts w:ascii="Times New Roman"/>
          <w:b/>
          <w:i w:val="false"/>
          <w:color w:val="000000"/>
        </w:rPr>
        <w:t xml:space="preserve"> Учет операций по</w:t>
      </w:r>
      <w:r>
        <w:br/>
      </w:r>
      <w:r>
        <w:rPr>
          <w:rFonts w:ascii="Times New Roman"/>
          <w:b/>
          <w:i w:val="false"/>
          <w:color w:val="000000"/>
        </w:rPr>
        <w:t>реализации или передаче в уставный капитал имущества,</w:t>
      </w:r>
      <w:r>
        <w:br/>
      </w:r>
      <w:r>
        <w:rPr>
          <w:rFonts w:ascii="Times New Roman"/>
          <w:b/>
          <w:i w:val="false"/>
          <w:color w:val="000000"/>
        </w:rPr>
        <w:t>являющегося основным средством индивидуального предпринимателя</w:t>
      </w:r>
    </w:p>
    <w:bookmarkEnd w:id="75"/>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7"/>
        <w:gridCol w:w="1597"/>
        <w:gridCol w:w="1546"/>
        <w:gridCol w:w="7560"/>
      </w:tblGrid>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76"/>
          <w:p>
            <w:pPr>
              <w:spacing w:after="20"/>
              <w:ind w:left="20"/>
              <w:jc w:val="both"/>
            </w:pPr>
            <w:r>
              <w:rPr>
                <w:rFonts w:ascii="Times New Roman"/>
                <w:b w:val="false"/>
                <w:i w:val="false"/>
                <w:color w:val="000000"/>
                <w:sz w:val="20"/>
              </w:rPr>
              <w:t>
№ п/п</w:t>
            </w:r>
          </w:p>
          <w:bookmarkEnd w:id="76"/>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реализации/вклада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r>
              <w:br/>
            </w:r>
            <w:r>
              <w:rPr>
                <w:rFonts w:ascii="Times New Roman"/>
                <w:b w:val="false"/>
                <w:i w:val="false"/>
                <w:color w:val="000000"/>
                <w:sz w:val="20"/>
              </w:rPr>
              <w:t>
имущества/вклада</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разница (гр. 2 - гр. 3)</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77"/>
          <w:p>
            <w:pPr>
              <w:spacing w:after="20"/>
              <w:ind w:left="20"/>
              <w:jc w:val="both"/>
            </w:pPr>
            <w:r>
              <w:rPr>
                <w:rFonts w:ascii="Times New Roman"/>
                <w:b w:val="false"/>
                <w:i w:val="false"/>
                <w:color w:val="000000"/>
                <w:sz w:val="20"/>
              </w:rPr>
              <w:t>
1</w:t>
            </w:r>
          </w:p>
          <w:bookmarkEnd w:id="77"/>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78"/>
          <w:p>
            <w:pPr>
              <w:spacing w:after="20"/>
              <w:ind w:left="20"/>
              <w:jc w:val="both"/>
            </w:pPr>
            <w:r>
              <w:rPr>
                <w:rFonts w:ascii="Times New Roman"/>
                <w:b w:val="false"/>
                <w:i w:val="false"/>
                <w:color w:val="000000"/>
                <w:sz w:val="20"/>
              </w:rPr>
              <w:t>
 </w:t>
            </w:r>
          </w:p>
          <w:bookmarkEnd w:id="78"/>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79"/>
          <w:p>
            <w:pPr>
              <w:spacing w:after="20"/>
              <w:ind w:left="20"/>
              <w:jc w:val="both"/>
            </w:pPr>
            <w:r>
              <w:rPr>
                <w:rFonts w:ascii="Times New Roman"/>
                <w:b w:val="false"/>
                <w:i w:val="false"/>
                <w:color w:val="000000"/>
                <w:sz w:val="20"/>
              </w:rPr>
              <w:t>
Итого за месяц:</w:t>
            </w:r>
          </w:p>
          <w:bookmarkEnd w:id="7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80"/>
          <w:p>
            <w:pPr>
              <w:spacing w:after="20"/>
              <w:ind w:left="20"/>
              <w:jc w:val="both"/>
            </w:pPr>
            <w:r>
              <w:rPr>
                <w:rFonts w:ascii="Times New Roman"/>
                <w:b w:val="false"/>
                <w:i w:val="false"/>
                <w:color w:val="000000"/>
                <w:sz w:val="20"/>
              </w:rPr>
              <w:t>
Итого за налоговый период:</w:t>
            </w:r>
          </w:p>
          <w:bookmarkEnd w:id="80"/>
        </w:tc>
      </w:tr>
    </w:tbl>
    <w:bookmarkStart w:name="z273" w:id="81"/>
    <w:p>
      <w:pPr>
        <w:spacing w:after="0"/>
        <w:ind w:left="0"/>
        <w:jc w:val="left"/>
      </w:pPr>
      <w:r>
        <w:rPr>
          <w:rFonts w:ascii="Times New Roman"/>
          <w:b/>
          <w:i w:val="false"/>
          <w:color w:val="000000"/>
        </w:rPr>
        <w:t xml:space="preserve"> Учет доходов, получаемых путем безналичных расчетов для индивидуальных предпринимателей, применяющих специальный налоговый режим на основе патента</w:t>
      </w:r>
    </w:p>
    <w:bookmarkEnd w:id="81"/>
    <w:bookmarkStart w:name="z274" w:id="82"/>
    <w:p>
      <w:pPr>
        <w:spacing w:after="0"/>
        <w:ind w:left="0"/>
        <w:jc w:val="both"/>
      </w:pPr>
      <w:r>
        <w:rPr>
          <w:rFonts w:ascii="Times New Roman"/>
          <w:b w:val="false"/>
          <w:i w:val="false"/>
          <w:color w:val="000000"/>
          <w:sz w:val="28"/>
        </w:rPr>
        <w:t>
      (тенге)</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1478"/>
        <w:gridCol w:w="1306"/>
        <w:gridCol w:w="790"/>
        <w:gridCol w:w="1935"/>
        <w:gridCol w:w="2737"/>
        <w:gridCol w:w="2452"/>
        <w:gridCol w:w="963"/>
      </w:tblGrid>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83"/>
          <w:p>
            <w:pPr>
              <w:spacing w:after="20"/>
              <w:ind w:left="20"/>
              <w:jc w:val="both"/>
            </w:pPr>
            <w:r>
              <w:rPr>
                <w:rFonts w:ascii="Times New Roman"/>
                <w:b w:val="false"/>
                <w:i w:val="false"/>
                <w:color w:val="000000"/>
                <w:sz w:val="20"/>
              </w:rPr>
              <w:t>
№ п/п</w:t>
            </w:r>
          </w:p>
          <w:bookmarkEnd w:id="83"/>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предоставлен расчет стоимости патента</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доходов, полученных путем безналичных расчетов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 банков второго уровня</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расчета стоимости патента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второго уровня</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 с банковского счета (выписка, справка)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с банковского счета (выписка, справка) (при наличии)</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за который представлен документ с банковского счета (выписка, справка)</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84"/>
          <w:p>
            <w:pPr>
              <w:spacing w:after="20"/>
              <w:ind w:left="20"/>
              <w:jc w:val="both"/>
            </w:pPr>
            <w:r>
              <w:rPr>
                <w:rFonts w:ascii="Times New Roman"/>
                <w:b w:val="false"/>
                <w:i w:val="false"/>
                <w:color w:val="000000"/>
                <w:sz w:val="20"/>
              </w:rPr>
              <w:t>
1</w:t>
            </w:r>
          </w:p>
          <w:bookmarkEnd w:id="84"/>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85"/>
          <w:p>
            <w:pPr>
              <w:spacing w:after="20"/>
              <w:ind w:left="20"/>
              <w:jc w:val="both"/>
            </w:pPr>
            <w:r>
              <w:rPr>
                <w:rFonts w:ascii="Times New Roman"/>
                <w:b w:val="false"/>
                <w:i w:val="false"/>
                <w:color w:val="000000"/>
                <w:sz w:val="20"/>
              </w:rPr>
              <w:t>
Итого за налоговый период:</w:t>
            </w:r>
          </w:p>
          <w:bookmarkEnd w:id="85"/>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9" w:id="86"/>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xml:space="preserve">             (Ф.И.О.** (при его наличии), подпись индивидуального предпринимателя,</w:t>
      </w:r>
      <w:r>
        <w:br/>
      </w:r>
      <w:r>
        <w:rPr>
          <w:rFonts w:ascii="Times New Roman"/>
          <w:b w:val="false"/>
          <w:i w:val="false"/>
          <w:color w:val="000000"/>
          <w:sz w:val="28"/>
        </w:rPr>
        <w:t xml:space="preserve">                               печать (при наличии)</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(Ф.И.О.** (при его наличии), подпись лица, ответственного за составление</w:t>
      </w:r>
      <w:r>
        <w:br/>
      </w:r>
      <w:r>
        <w:rPr>
          <w:rFonts w:ascii="Times New Roman"/>
          <w:b w:val="false"/>
          <w:i w:val="false"/>
          <w:color w:val="000000"/>
          <w:sz w:val="28"/>
        </w:rPr>
        <w:t xml:space="preserve">                               налогового регистра)</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(Дата составления налогового регистра)</w:t>
      </w:r>
    </w:p>
    <w:bookmarkEnd w:id="86"/>
    <w:bookmarkStart w:name="z280" w:id="87"/>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расшифровка аббревиатур:</w:t>
      </w:r>
      <w:r>
        <w:br/>
      </w:r>
      <w:r>
        <w:rPr>
          <w:rFonts w:ascii="Times New Roman"/>
          <w:b w:val="false"/>
          <w:i w:val="false"/>
          <w:color w:val="000000"/>
          <w:sz w:val="28"/>
        </w:rPr>
        <w:t xml:space="preserve">       *ИИН – индивидуальный идентификационный номер;</w:t>
      </w:r>
      <w:r>
        <w:br/>
      </w:r>
      <w:r>
        <w:rPr>
          <w:rFonts w:ascii="Times New Roman"/>
          <w:b w:val="false"/>
          <w:i w:val="false"/>
          <w:color w:val="000000"/>
          <w:sz w:val="28"/>
        </w:rPr>
        <w:t xml:space="preserve">       ** – Ф.И.О. – фамилия, имя, отчество</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2018 года № 388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2" w:id="88"/>
    <w:p>
      <w:pPr>
        <w:spacing w:after="0"/>
        <w:ind w:left="0"/>
        <w:jc w:val="left"/>
      </w:pPr>
      <w:r>
        <w:rPr>
          <w:rFonts w:ascii="Times New Roman"/>
          <w:b/>
          <w:i w:val="false"/>
          <w:color w:val="000000"/>
        </w:rPr>
        <w:t xml:space="preserve"> Налоговый регистр по учету приобретенных товаров, работ и услуг</w:t>
      </w:r>
    </w:p>
    <w:bookmarkEnd w:id="88"/>
    <w:bookmarkStart w:name="z283" w:id="89"/>
    <w:p>
      <w:pPr>
        <w:spacing w:after="0"/>
        <w:ind w:left="0"/>
        <w:jc w:val="both"/>
      </w:pPr>
      <w:r>
        <w:rPr>
          <w:rFonts w:ascii="Times New Roman"/>
          <w:b w:val="false"/>
          <w:i w:val="false"/>
          <w:color w:val="000000"/>
          <w:sz w:val="28"/>
        </w:rPr>
        <w:t>
             1. ИИН*______________________________________________________________</w:t>
      </w:r>
      <w:r>
        <w:br/>
      </w:r>
      <w:r>
        <w:rPr>
          <w:rFonts w:ascii="Times New Roman"/>
          <w:b w:val="false"/>
          <w:i w:val="false"/>
          <w:color w:val="000000"/>
          <w:sz w:val="28"/>
        </w:rPr>
        <w:t xml:space="preserve">       2. Ф.И.О.** (при его наличии) или наименование налогоплательщика</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3. Период: _________________ год: ______________________________________</w:t>
      </w:r>
    </w:p>
    <w:bookmarkEnd w:id="89"/>
    <w:bookmarkStart w:name="z284" w:id="90"/>
    <w:p>
      <w:pPr>
        <w:spacing w:after="0"/>
        <w:ind w:left="0"/>
        <w:jc w:val="both"/>
      </w:pPr>
      <w:r>
        <w:rPr>
          <w:rFonts w:ascii="Times New Roman"/>
          <w:b w:val="false"/>
          <w:i w:val="false"/>
          <w:color w:val="000000"/>
          <w:sz w:val="28"/>
        </w:rPr>
        <w:t>
      (тенге)</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1751"/>
        <w:gridCol w:w="2237"/>
        <w:gridCol w:w="829"/>
        <w:gridCol w:w="829"/>
        <w:gridCol w:w="2668"/>
        <w:gridCol w:w="3130"/>
      </w:tblGrid>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91"/>
          <w:p>
            <w:pPr>
              <w:spacing w:after="20"/>
              <w:ind w:left="20"/>
              <w:jc w:val="both"/>
            </w:pPr>
            <w:r>
              <w:rPr>
                <w:rFonts w:ascii="Times New Roman"/>
                <w:b w:val="false"/>
                <w:i w:val="false"/>
                <w:color w:val="000000"/>
                <w:sz w:val="20"/>
              </w:rPr>
              <w:t>
№ п/п</w:t>
            </w:r>
          </w:p>
          <w:bookmarkEnd w:id="91"/>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или наименование поставщика</w:t>
            </w:r>
          </w:p>
        </w:tc>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 или первичный документ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товара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НДС****</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сумма НДС****</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92"/>
          <w:p>
            <w:pPr>
              <w:spacing w:after="20"/>
              <w:ind w:left="20"/>
              <w:jc w:val="both"/>
            </w:pPr>
            <w:r>
              <w:rPr>
                <w:rFonts w:ascii="Times New Roman"/>
                <w:b w:val="false"/>
                <w:i w:val="false"/>
                <w:color w:val="000000"/>
                <w:sz w:val="20"/>
              </w:rPr>
              <w:t>
1</w:t>
            </w:r>
          </w:p>
          <w:bookmarkEnd w:id="92"/>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93"/>
          <w:p>
            <w:pPr>
              <w:spacing w:after="20"/>
              <w:ind w:left="20"/>
              <w:jc w:val="both"/>
            </w:pPr>
            <w:r>
              <w:rPr>
                <w:rFonts w:ascii="Times New Roman"/>
                <w:b w:val="false"/>
                <w:i w:val="false"/>
                <w:color w:val="000000"/>
                <w:sz w:val="20"/>
              </w:rPr>
              <w:t>
Итого за месяц:</w:t>
            </w:r>
          </w:p>
          <w:bookmarkEnd w:id="93"/>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94"/>
          <w:p>
            <w:pPr>
              <w:spacing w:after="20"/>
              <w:ind w:left="20"/>
              <w:jc w:val="both"/>
            </w:pPr>
            <w:r>
              <w:rPr>
                <w:rFonts w:ascii="Times New Roman"/>
                <w:b w:val="false"/>
                <w:i w:val="false"/>
                <w:color w:val="000000"/>
                <w:sz w:val="20"/>
              </w:rPr>
              <w:t>
Итого за налоговый период:</w:t>
            </w:r>
          </w:p>
          <w:bookmarkEnd w:id="94"/>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0" w:id="95"/>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(Ф.И.О.** (при его наличии), подпись индивидуального предпринимателя,</w:t>
      </w:r>
      <w:r>
        <w:br/>
      </w:r>
      <w:r>
        <w:rPr>
          <w:rFonts w:ascii="Times New Roman"/>
          <w:b w:val="false"/>
          <w:i w:val="false"/>
          <w:color w:val="000000"/>
          <w:sz w:val="28"/>
        </w:rPr>
        <w:t xml:space="preserve">                                     печать (при наличии)</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(Ф.И.О.** (при его наличии), подпись лица, ответственного за составление</w:t>
      </w:r>
      <w:r>
        <w:br/>
      </w:r>
      <w:r>
        <w:rPr>
          <w:rFonts w:ascii="Times New Roman"/>
          <w:b w:val="false"/>
          <w:i w:val="false"/>
          <w:color w:val="000000"/>
          <w:sz w:val="28"/>
        </w:rPr>
        <w:t xml:space="preserve">                                     налогового регистра)</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(Дата составления налогового регистра)</w:t>
      </w:r>
    </w:p>
    <w:bookmarkEnd w:id="95"/>
    <w:bookmarkStart w:name="z291" w:id="96"/>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*ИИН – индивидуальный идентификационный номер;</w:t>
      </w:r>
      <w:r>
        <w:br/>
      </w:r>
      <w:r>
        <w:rPr>
          <w:rFonts w:ascii="Times New Roman"/>
          <w:b w:val="false"/>
          <w:i w:val="false"/>
          <w:color w:val="000000"/>
          <w:sz w:val="28"/>
        </w:rPr>
        <w:t xml:space="preserve">       ** – Ф.И.О. – фамилия, имя, отчество;</w:t>
      </w:r>
      <w:r>
        <w:br/>
      </w:r>
      <w:r>
        <w:rPr>
          <w:rFonts w:ascii="Times New Roman"/>
          <w:b w:val="false"/>
          <w:i w:val="false"/>
          <w:color w:val="000000"/>
          <w:sz w:val="28"/>
        </w:rPr>
        <w:t xml:space="preserve">       *** – при отсутствии возможности указания ИИН/БИН поставщика необходимо указать один из следующих данных поставщика: номер удостоверения личности или паспорта, сведения о государственной регистрации юридического лица, адрес, место осуществления предпринимательской деятельности или реализации товара, работ и услуг;</w:t>
      </w:r>
      <w:r>
        <w:br/>
      </w:r>
      <w:r>
        <w:rPr>
          <w:rFonts w:ascii="Times New Roman"/>
          <w:b w:val="false"/>
          <w:i w:val="false"/>
          <w:color w:val="000000"/>
          <w:sz w:val="28"/>
        </w:rPr>
        <w:t xml:space="preserve">       **** НДС – налог на добавленную стоимость</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2018 года № 388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Форма в редакции приказа Первого заместителя Премьер-Министра РК – Министра финансов РК от 16.09.2019 </w:t>
      </w:r>
      <w:r>
        <w:rPr>
          <w:rFonts w:ascii="Times New Roman"/>
          <w:b w:val="false"/>
          <w:i w:val="false"/>
          <w:color w:val="ff0000"/>
          <w:sz w:val="28"/>
        </w:rPr>
        <w:t>№ 1002</w:t>
      </w:r>
      <w:r>
        <w:rPr>
          <w:rFonts w:ascii="Times New Roman"/>
          <w:b w:val="false"/>
          <w:i w:val="false"/>
          <w:color w:val="ff0000"/>
          <w:sz w:val="28"/>
        </w:rPr>
        <w:t xml:space="preserve"> (вводится в действие с 01.01.2020).</w:t>
      </w:r>
    </w:p>
    <w:bookmarkStart w:name="z293" w:id="97"/>
    <w:p>
      <w:pPr>
        <w:spacing w:after="0"/>
        <w:ind w:left="0"/>
        <w:jc w:val="left"/>
      </w:pPr>
      <w:r>
        <w:rPr>
          <w:rFonts w:ascii="Times New Roman"/>
          <w:b/>
          <w:i w:val="false"/>
          <w:color w:val="000000"/>
        </w:rPr>
        <w:t xml:space="preserve"> Налоговый регистр по учету объектов обложения индивидуальным подоходным налогом с доходов физических лиц, подлежащих налогообложению у источника выплаты, а также социальным налогом и социальными платежами</w:t>
      </w:r>
    </w:p>
    <w:bookmarkEnd w:id="97"/>
    <w:p>
      <w:pPr>
        <w:spacing w:after="0"/>
        <w:ind w:left="0"/>
        <w:jc w:val="both"/>
      </w:pPr>
      <w:r>
        <w:rPr>
          <w:rFonts w:ascii="Times New Roman"/>
          <w:b w:val="false"/>
          <w:i w:val="false"/>
          <w:color w:val="000000"/>
          <w:sz w:val="28"/>
        </w:rPr>
        <w:t>
      1. ИИН _______________________________________________________</w:t>
      </w:r>
    </w:p>
    <w:p>
      <w:pPr>
        <w:spacing w:after="0"/>
        <w:ind w:left="0"/>
        <w:jc w:val="both"/>
      </w:pPr>
      <w:r>
        <w:rPr>
          <w:rFonts w:ascii="Times New Roman"/>
          <w:b w:val="false"/>
          <w:i w:val="false"/>
          <w:color w:val="000000"/>
          <w:sz w:val="28"/>
        </w:rPr>
        <w:t>
      2. Ф.И.О. (при его наличии) или наименование налогоплательщика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3. Период: _______________________ год: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1"/>
        <w:gridCol w:w="2024"/>
        <w:gridCol w:w="510"/>
        <w:gridCol w:w="1079"/>
        <w:gridCol w:w="795"/>
        <w:gridCol w:w="795"/>
        <w:gridCol w:w="511"/>
        <w:gridCol w:w="937"/>
        <w:gridCol w:w="795"/>
        <w:gridCol w:w="937"/>
        <w:gridCol w:w="795"/>
        <w:gridCol w:w="1081"/>
      </w:tblGrid>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работника или физического лица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невыплаченным доходам на начало месяца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дохода за отчетный месяц</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 подлежащие налогообложению</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вычеты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 которых удерживаются ОПВ</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ОПВ, подлежащая уплате</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 которых исчисляются ОПВР</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ОПВР, подлежащая перечислению</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облагаемые ИПН за отчетный месяц</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месяц (строка заполняется только по итогу формы):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налоговый период (строка заполняется только по итогу формы):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707"/>
        <w:gridCol w:w="599"/>
        <w:gridCol w:w="814"/>
        <w:gridCol w:w="921"/>
        <w:gridCol w:w="598"/>
        <w:gridCol w:w="814"/>
        <w:gridCol w:w="707"/>
        <w:gridCol w:w="2739"/>
        <w:gridCol w:w="1850"/>
        <w:gridCol w:w="815"/>
        <w:gridCol w:w="815"/>
      </w:tblGrid>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ИПН, подлежащая уплате за отчетный месяц</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к выплате за отчетный месяц</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Выплачено доходов за отчетный месяц</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невыплаченным доходам на конец месяца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работодателя, с которых исчисляется социальный налог</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исчисленного социального налога</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 которых исчисляются социальные отчисления</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подлежащая уплате</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социального налога, подлежащая уплате за отчетный месяц (графа 18- графа 20)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принимаемые для исчисления отчислений и (или) взносов на обязательное социальное медицинское страхование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отчислений на обязательное социальное медицинское страхование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взносов на обязательное социальное медицинское страхование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(Ф.И.О.(при его наличии), подпись индивидуального предпринимателя, печать (при наличии)</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(Ф.И.О. (при его наличии), подпись лица, ответственного за составление налогового регистра)</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(дата составления налогового регистра)</w:t>
      </w:r>
    </w:p>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Ф.И.О. – фамилия, имя, отчество;</w:t>
      </w:r>
    </w:p>
    <w:p>
      <w:pPr>
        <w:spacing w:after="0"/>
        <w:ind w:left="0"/>
        <w:jc w:val="both"/>
      </w:pPr>
      <w:r>
        <w:rPr>
          <w:rFonts w:ascii="Times New Roman"/>
          <w:b w:val="false"/>
          <w:i w:val="false"/>
          <w:color w:val="000000"/>
          <w:sz w:val="28"/>
        </w:rPr>
        <w:t>
      ОПВ – обязательные пенсионные взносы;</w:t>
      </w:r>
    </w:p>
    <w:p>
      <w:pPr>
        <w:spacing w:after="0"/>
        <w:ind w:left="0"/>
        <w:jc w:val="both"/>
      </w:pPr>
      <w:r>
        <w:rPr>
          <w:rFonts w:ascii="Times New Roman"/>
          <w:b w:val="false"/>
          <w:i w:val="false"/>
          <w:color w:val="000000"/>
          <w:sz w:val="28"/>
        </w:rPr>
        <w:t>
      ИПН – индивидуальный подоходный налог;</w:t>
      </w:r>
    </w:p>
    <w:p>
      <w:pPr>
        <w:spacing w:after="0"/>
        <w:ind w:left="0"/>
        <w:jc w:val="both"/>
      </w:pPr>
      <w:r>
        <w:rPr>
          <w:rFonts w:ascii="Times New Roman"/>
          <w:b w:val="false"/>
          <w:i w:val="false"/>
          <w:color w:val="000000"/>
          <w:sz w:val="28"/>
        </w:rPr>
        <w:t>
      ОПВР – обязательные пенсионные взносы работодателей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2018 года № 388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7" w:id="98"/>
    <w:p>
      <w:pPr>
        <w:spacing w:after="0"/>
        <w:ind w:left="0"/>
        <w:jc w:val="left"/>
      </w:pPr>
      <w:r>
        <w:rPr>
          <w:rFonts w:ascii="Times New Roman"/>
          <w:b/>
          <w:i w:val="false"/>
          <w:color w:val="000000"/>
        </w:rPr>
        <w:t xml:space="preserve"> Налоговый регистр</w:t>
      </w:r>
      <w:r>
        <w:br/>
      </w:r>
      <w:r>
        <w:rPr>
          <w:rFonts w:ascii="Times New Roman"/>
          <w:b/>
          <w:i w:val="false"/>
          <w:color w:val="000000"/>
        </w:rPr>
        <w:t>по учету налоговых обязательств по плате за эмиссии в окружающую среду и плате за</w:t>
      </w:r>
      <w:r>
        <w:br/>
      </w:r>
      <w:r>
        <w:rPr>
          <w:rFonts w:ascii="Times New Roman"/>
          <w:b/>
          <w:i w:val="false"/>
          <w:color w:val="000000"/>
        </w:rPr>
        <w:t>пользование водными ресурсами поверхностных источников</w:t>
      </w:r>
    </w:p>
    <w:bookmarkEnd w:id="98"/>
    <w:bookmarkStart w:name="z308" w:id="99"/>
    <w:p>
      <w:pPr>
        <w:spacing w:after="0"/>
        <w:ind w:left="0"/>
        <w:jc w:val="both"/>
      </w:pPr>
      <w:r>
        <w:rPr>
          <w:rFonts w:ascii="Times New Roman"/>
          <w:b w:val="false"/>
          <w:i w:val="false"/>
          <w:color w:val="000000"/>
          <w:sz w:val="28"/>
        </w:rPr>
        <w:t>
             1. ИИН*_______________________________________________________</w:t>
      </w:r>
      <w:r>
        <w:br/>
      </w:r>
      <w:r>
        <w:rPr>
          <w:rFonts w:ascii="Times New Roman"/>
          <w:b w:val="false"/>
          <w:i w:val="false"/>
          <w:color w:val="000000"/>
          <w:sz w:val="28"/>
        </w:rPr>
        <w:t xml:space="preserve">       2. Ф.И.О.** (при его наличии) или наименование налогоплательщика</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3. Период: ____________________ год:_____________________________</w:t>
      </w:r>
    </w:p>
    <w:bookmarkEnd w:id="99"/>
    <w:bookmarkStart w:name="z309" w:id="100"/>
    <w:p>
      <w:pPr>
        <w:spacing w:after="0"/>
        <w:ind w:left="0"/>
        <w:jc w:val="left"/>
      </w:pPr>
      <w:r>
        <w:rPr>
          <w:rFonts w:ascii="Times New Roman"/>
          <w:b/>
          <w:i w:val="false"/>
          <w:color w:val="000000"/>
        </w:rPr>
        <w:t xml:space="preserve"> Операции по учету налоговых обязательств по плате за эмиссии в окружающую среду</w:t>
      </w:r>
    </w:p>
    <w:bookmarkEnd w:id="100"/>
    <w:bookmarkStart w:name="z310" w:id="101"/>
    <w:p>
      <w:pPr>
        <w:spacing w:after="0"/>
        <w:ind w:left="0"/>
        <w:jc w:val="both"/>
      </w:pPr>
      <w:r>
        <w:rPr>
          <w:rFonts w:ascii="Times New Roman"/>
          <w:b w:val="false"/>
          <w:i w:val="false"/>
          <w:color w:val="000000"/>
          <w:sz w:val="28"/>
        </w:rPr>
        <w:t>
      (тенге)</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1949"/>
        <w:gridCol w:w="528"/>
        <w:gridCol w:w="529"/>
        <w:gridCol w:w="1411"/>
        <w:gridCol w:w="529"/>
        <w:gridCol w:w="529"/>
        <w:gridCol w:w="529"/>
        <w:gridCol w:w="529"/>
        <w:gridCol w:w="821"/>
        <w:gridCol w:w="821"/>
        <w:gridCol w:w="821"/>
        <w:gridCol w:w="821"/>
        <w:gridCol w:w="821"/>
        <w:gridCol w:w="822"/>
      </w:tblGrid>
      <w:tr>
        <w:trPr>
          <w:trHeight w:val="30" w:hRule="atLeast"/>
        </w:trPr>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02"/>
          <w:p>
            <w:pPr>
              <w:spacing w:after="20"/>
              <w:ind w:left="20"/>
              <w:jc w:val="both"/>
            </w:pPr>
            <w:r>
              <w:rPr>
                <w:rFonts w:ascii="Times New Roman"/>
                <w:b w:val="false"/>
                <w:i w:val="false"/>
                <w:color w:val="000000"/>
                <w:sz w:val="20"/>
              </w:rPr>
              <w:t>
№ п/п</w:t>
            </w:r>
          </w:p>
          <w:bookmarkEnd w:id="102"/>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операций (выбросы, сбросы, размещение отходов, серы)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Разрешительный документ</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загрязняющего вещества, топлива, отходов, серы</w:t>
            </w:r>
          </w:p>
        </w:tc>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эмиссии в пределах лимита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сверх установленного лимита</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платы,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платы</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платы</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платы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 применением коэффициента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03"/>
          <w:p>
            <w:pPr>
              <w:spacing w:after="20"/>
              <w:ind w:left="20"/>
              <w:jc w:val="both"/>
            </w:pPr>
            <w:r>
              <w:rPr>
                <w:rFonts w:ascii="Times New Roman"/>
                <w:b w:val="false"/>
                <w:i w:val="false"/>
                <w:color w:val="000000"/>
                <w:sz w:val="20"/>
              </w:rPr>
              <w:t>
1</w:t>
            </w:r>
          </w:p>
          <w:bookmarkEnd w:id="103"/>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04"/>
          <w:p>
            <w:pPr>
              <w:spacing w:after="20"/>
              <w:ind w:left="20"/>
              <w:jc w:val="both"/>
            </w:pPr>
            <w:r>
              <w:rPr>
                <w:rFonts w:ascii="Times New Roman"/>
                <w:b w:val="false"/>
                <w:i w:val="false"/>
                <w:color w:val="000000"/>
                <w:sz w:val="20"/>
              </w:rPr>
              <w:t>
 </w:t>
            </w:r>
          </w:p>
          <w:bookmarkEnd w:id="104"/>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05"/>
          <w:p>
            <w:pPr>
              <w:spacing w:after="20"/>
              <w:ind w:left="20"/>
              <w:jc w:val="both"/>
            </w:pPr>
            <w:r>
              <w:rPr>
                <w:rFonts w:ascii="Times New Roman"/>
                <w:b w:val="false"/>
                <w:i w:val="false"/>
                <w:color w:val="000000"/>
                <w:sz w:val="20"/>
              </w:rPr>
              <w:t>
Итого за месяц:</w:t>
            </w:r>
          </w:p>
          <w:bookmarkEnd w:id="105"/>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06"/>
          <w:p>
            <w:pPr>
              <w:spacing w:after="20"/>
              <w:ind w:left="20"/>
              <w:jc w:val="both"/>
            </w:pPr>
            <w:r>
              <w:rPr>
                <w:rFonts w:ascii="Times New Roman"/>
                <w:b w:val="false"/>
                <w:i w:val="false"/>
                <w:color w:val="000000"/>
                <w:sz w:val="20"/>
              </w:rPr>
              <w:t>
Итого за налоговый период:</w:t>
            </w:r>
          </w:p>
          <w:bookmarkEnd w:id="106"/>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8" w:id="107"/>
    <w:p>
      <w:pPr>
        <w:spacing w:after="0"/>
        <w:ind w:left="0"/>
        <w:jc w:val="both"/>
      </w:pPr>
      <w:r>
        <w:rPr>
          <w:rFonts w:ascii="Times New Roman"/>
          <w:b w:val="false"/>
          <w:i w:val="false"/>
          <w:color w:val="000000"/>
          <w:sz w:val="28"/>
        </w:rPr>
        <w:t>
             Операции по учету налоговых обязательств по плате</w:t>
      </w:r>
      <w:r>
        <w:br/>
      </w:r>
      <w:r>
        <w:rPr>
          <w:rFonts w:ascii="Times New Roman"/>
          <w:b w:val="false"/>
          <w:i w:val="false"/>
          <w:color w:val="000000"/>
          <w:sz w:val="28"/>
        </w:rPr>
        <w:t xml:space="preserve">       за пользование водными ресурсами поверхностных источников</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0"/>
        <w:gridCol w:w="675"/>
        <w:gridCol w:w="675"/>
        <w:gridCol w:w="675"/>
        <w:gridCol w:w="675"/>
        <w:gridCol w:w="675"/>
        <w:gridCol w:w="676"/>
        <w:gridCol w:w="676"/>
        <w:gridCol w:w="676"/>
        <w:gridCol w:w="1049"/>
        <w:gridCol w:w="1049"/>
        <w:gridCol w:w="1049"/>
        <w:gridCol w:w="1050"/>
      </w:tblGrid>
      <w:tr>
        <w:trPr>
          <w:trHeight w:val="30" w:hRule="atLeast"/>
        </w:trPr>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08"/>
          <w:p>
            <w:pPr>
              <w:spacing w:after="20"/>
              <w:ind w:left="20"/>
              <w:jc w:val="both"/>
            </w:pPr>
            <w:r>
              <w:rPr>
                <w:rFonts w:ascii="Times New Roman"/>
                <w:b w:val="false"/>
                <w:i w:val="false"/>
                <w:color w:val="000000"/>
                <w:sz w:val="20"/>
              </w:rPr>
              <w:t>
№ п/п</w:t>
            </w:r>
          </w:p>
          <w:bookmarkEnd w:id="108"/>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специального водопользования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Разрешительный документ</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Установленный лимит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водопользования в пределах лимита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водопользования сверх установленного лимита</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платы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платы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платы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09"/>
          <w:p>
            <w:pPr>
              <w:spacing w:after="20"/>
              <w:ind w:left="20"/>
              <w:jc w:val="both"/>
            </w:pPr>
            <w:r>
              <w:rPr>
                <w:rFonts w:ascii="Times New Roman"/>
                <w:b w:val="false"/>
                <w:i w:val="false"/>
                <w:color w:val="000000"/>
                <w:sz w:val="20"/>
              </w:rPr>
              <w:t>
1</w:t>
            </w:r>
          </w:p>
          <w:bookmarkEnd w:id="10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10"/>
          <w:p>
            <w:pPr>
              <w:spacing w:after="20"/>
              <w:ind w:left="20"/>
              <w:jc w:val="both"/>
            </w:pPr>
            <w:r>
              <w:rPr>
                <w:rFonts w:ascii="Times New Roman"/>
                <w:b w:val="false"/>
                <w:i w:val="false"/>
                <w:color w:val="000000"/>
                <w:sz w:val="20"/>
              </w:rPr>
              <w:t>
 </w:t>
            </w:r>
          </w:p>
          <w:bookmarkEnd w:id="11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11"/>
          <w:p>
            <w:pPr>
              <w:spacing w:after="20"/>
              <w:ind w:left="20"/>
              <w:jc w:val="both"/>
            </w:pPr>
            <w:r>
              <w:rPr>
                <w:rFonts w:ascii="Times New Roman"/>
                <w:b w:val="false"/>
                <w:i w:val="false"/>
                <w:color w:val="000000"/>
                <w:sz w:val="20"/>
              </w:rPr>
              <w:t>
Итого за месяц (строка заполняется только по итогу формы):</w:t>
            </w:r>
          </w:p>
          <w:bookmarkEnd w:id="11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12"/>
          <w:p>
            <w:pPr>
              <w:spacing w:after="20"/>
              <w:ind w:left="20"/>
              <w:jc w:val="both"/>
            </w:pPr>
            <w:r>
              <w:rPr>
                <w:rFonts w:ascii="Times New Roman"/>
                <w:b w:val="false"/>
                <w:i w:val="false"/>
                <w:color w:val="000000"/>
                <w:sz w:val="20"/>
              </w:rPr>
              <w:t>
Итого за налоговый период (строка заполняется только по итогу формы):</w:t>
            </w:r>
          </w:p>
          <w:bookmarkEnd w:id="11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5" w:id="113"/>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(Ф.И.О.** (при его наличии), подпись индивидуального предпринимателя,</w:t>
      </w:r>
      <w:r>
        <w:br/>
      </w:r>
      <w:r>
        <w:rPr>
          <w:rFonts w:ascii="Times New Roman"/>
          <w:b w:val="false"/>
          <w:i w:val="false"/>
          <w:color w:val="000000"/>
          <w:sz w:val="28"/>
        </w:rPr>
        <w:t xml:space="preserve">                               печать (при наличии)</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(Ф.И.О.** (при его наличии), подпись лица, ответственного за составление</w:t>
      </w:r>
      <w:r>
        <w:br/>
      </w:r>
      <w:r>
        <w:rPr>
          <w:rFonts w:ascii="Times New Roman"/>
          <w:b w:val="false"/>
          <w:i w:val="false"/>
          <w:color w:val="000000"/>
          <w:sz w:val="28"/>
        </w:rPr>
        <w:t xml:space="preserve">                               налогового регистра)</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(дата составления налогового регистра)</w:t>
      </w:r>
    </w:p>
    <w:bookmarkEnd w:id="113"/>
    <w:bookmarkStart w:name="z326" w:id="114"/>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расшифровка аббревиатур:</w:t>
      </w:r>
      <w:r>
        <w:br/>
      </w:r>
      <w:r>
        <w:rPr>
          <w:rFonts w:ascii="Times New Roman"/>
          <w:b w:val="false"/>
          <w:i w:val="false"/>
          <w:color w:val="000000"/>
          <w:sz w:val="28"/>
        </w:rPr>
        <w:t xml:space="preserve">       *ИИН – индивидуальный идентификационный номер;</w:t>
      </w:r>
      <w:r>
        <w:br/>
      </w:r>
      <w:r>
        <w:rPr>
          <w:rFonts w:ascii="Times New Roman"/>
          <w:b w:val="false"/>
          <w:i w:val="false"/>
          <w:color w:val="000000"/>
          <w:sz w:val="28"/>
        </w:rPr>
        <w:t xml:space="preserve">       ** Ф.И.О. – фамилия, имя, отчество</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2018 года № 388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8" w:id="115"/>
    <w:p>
      <w:pPr>
        <w:spacing w:after="0"/>
        <w:ind w:left="0"/>
        <w:jc w:val="left"/>
      </w:pPr>
      <w:r>
        <w:rPr>
          <w:rFonts w:ascii="Times New Roman"/>
          <w:b/>
          <w:i w:val="false"/>
          <w:color w:val="000000"/>
        </w:rPr>
        <w:t xml:space="preserve">       Налоговый регистр о получении физическими и юридическими лицами и (или)</w:t>
      </w:r>
      <w:r>
        <w:br/>
      </w:r>
      <w:r>
        <w:rPr>
          <w:rFonts w:ascii="Times New Roman"/>
          <w:b/>
          <w:i w:val="false"/>
          <w:color w:val="000000"/>
        </w:rPr>
        <w:t xml:space="preserve">             структурными подразделениями юридического лица денег и (или) иного</w:t>
      </w:r>
      <w:r>
        <w:br/>
      </w:r>
      <w:r>
        <w:rPr>
          <w:rFonts w:ascii="Times New Roman"/>
          <w:b/>
          <w:i w:val="false"/>
          <w:color w:val="000000"/>
        </w:rPr>
        <w:t xml:space="preserve">                   имущества от иностранных государств, международных и</w:t>
      </w:r>
      <w:r>
        <w:br/>
      </w:r>
      <w:r>
        <w:rPr>
          <w:rFonts w:ascii="Times New Roman"/>
          <w:b/>
          <w:i w:val="false"/>
          <w:color w:val="000000"/>
        </w:rPr>
        <w:t xml:space="preserve">                   иностранных организаций, иностранцев, лиц без гражданства</w:t>
      </w:r>
    </w:p>
    <w:bookmarkEnd w:id="115"/>
    <w:p>
      <w:pPr>
        <w:spacing w:after="0"/>
        <w:ind w:left="0"/>
        <w:jc w:val="both"/>
      </w:pPr>
      <w:r>
        <w:rPr>
          <w:rFonts w:ascii="Times New Roman"/>
          <w:b w:val="false"/>
          <w:i w:val="false"/>
          <w:color w:val="ff0000"/>
          <w:sz w:val="28"/>
        </w:rPr>
        <w:t xml:space="preserve">
      Сноска. Форма в редакции приказа Первого заместителя Премьер-Министра РК – Министра финансов РК от 31.10.2019 </w:t>
      </w:r>
      <w:r>
        <w:rPr>
          <w:rFonts w:ascii="Times New Roman"/>
          <w:b w:val="false"/>
          <w:i w:val="false"/>
          <w:color w:val="ff0000"/>
          <w:sz w:val="28"/>
        </w:rPr>
        <w:t>№ 1197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68" w:id="116"/>
    <w:p>
      <w:pPr>
        <w:spacing w:after="0"/>
        <w:ind w:left="0"/>
        <w:jc w:val="both"/>
      </w:pPr>
      <w:r>
        <w:rPr>
          <w:rFonts w:ascii="Times New Roman"/>
          <w:b w:val="false"/>
          <w:i w:val="false"/>
          <w:color w:val="000000"/>
          <w:sz w:val="28"/>
        </w:rPr>
        <w:t>
      1. ИИН/БИН_____________________________________________________________________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2. Ф.И.О. (при его наличии) или наименование налогоплательщика______________________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3. Налоговый период: ____________________________________________________________</w:t>
      </w:r>
      <w:r>
        <w:br/>
      </w:r>
      <w:r>
        <w:rPr>
          <w:rFonts w:ascii="Times New Roman"/>
          <w:b w:val="false"/>
          <w:i w:val="false"/>
          <w:color w:val="000000"/>
          <w:sz w:val="28"/>
        </w:rPr>
        <w:t>_______________________________________________________________________________</w:t>
      </w:r>
    </w:p>
    <w:bookmarkEnd w:id="116"/>
    <w:bookmarkStart w:name="z1271" w:id="117"/>
    <w:p>
      <w:pPr>
        <w:spacing w:after="0"/>
        <w:ind w:left="0"/>
        <w:jc w:val="left"/>
      </w:pPr>
      <w:r>
        <w:rPr>
          <w:rFonts w:ascii="Times New Roman"/>
          <w:b/>
          <w:i w:val="false"/>
          <w:color w:val="000000"/>
        </w:rPr>
        <w:t xml:space="preserve"> Сведения о получении физическими и юридическими лицами и (или) структурными подразделениями юридического лица денег и (или) иного имущества от иностранных государств, международных и иностранных организаций, иностранцев, лиц без гражданства</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2312"/>
        <w:gridCol w:w="1233"/>
        <w:gridCol w:w="3822"/>
        <w:gridCol w:w="1233"/>
        <w:gridCol w:w="1233"/>
        <w:gridCol w:w="1234"/>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денег, подлежащих получению</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(при его наличии) имущества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имущества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имущества</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4"/>
        <w:gridCol w:w="1955"/>
        <w:gridCol w:w="2367"/>
        <w:gridCol w:w="3070"/>
        <w:gridCol w:w="1682"/>
        <w:gridCol w:w="1682"/>
      </w:tblGrid>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источника получения денег и (или) иного имущества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страны субъекта, предполагающего передачу денег и (или) иного имущества</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предполагающего передачу денег и (или) иного имущества, в стране резидентства</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субъекта, передающего деньги и (или) иное имущество в стране резидентства/ номер документа, удостоверяющего личность</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 о получении денег и (или) иного имущества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о получении денег и (или) иного имущества</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его наличии), подпись руководителя (налогоплательщика), печать</w:t>
      </w:r>
      <w:r>
        <w:br/>
      </w:r>
      <w:r>
        <w:rPr>
          <w:rFonts w:ascii="Times New Roman"/>
          <w:b w:val="false"/>
          <w:i w:val="false"/>
          <w:color w:val="000000"/>
          <w:sz w:val="28"/>
        </w:rPr>
        <w:t>(при ее наличии,  за исключением юридических лиц, относящихся к субъектам частного предпринимательства)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его наличии), подпись главного бухгалтера)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его наличии), подпись лица, ответственного за составление налогового регистра)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(дата составления налогового регистра)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8"/>
        <w:gridCol w:w="188"/>
        <w:gridCol w:w="2954"/>
      </w:tblGrid>
      <w:tr>
        <w:trPr>
          <w:trHeight w:val="30" w:hRule="atLeast"/>
        </w:trPr>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w:t>
            </w:r>
            <w:r>
              <w:br/>
            </w:r>
            <w:r>
              <w:rPr>
                <w:rFonts w:ascii="Times New Roman"/>
                <w:b w:val="false"/>
                <w:i w:val="false"/>
                <w:color w:val="000000"/>
                <w:sz w:val="20"/>
              </w:rPr>
              <w:t xml:space="preserve">
расшифровка аббревиатур: </w:t>
            </w:r>
            <w:r>
              <w:br/>
            </w:r>
            <w:r>
              <w:rPr>
                <w:rFonts w:ascii="Times New Roman"/>
                <w:b w:val="false"/>
                <w:i w:val="false"/>
                <w:color w:val="000000"/>
                <w:sz w:val="20"/>
              </w:rPr>
              <w:t>
ИИН – индивидуальный идентификационный номер;</w:t>
            </w:r>
            <w:r>
              <w:br/>
            </w:r>
            <w:r>
              <w:rPr>
                <w:rFonts w:ascii="Times New Roman"/>
                <w:b w:val="false"/>
                <w:i w:val="false"/>
                <w:color w:val="000000"/>
                <w:sz w:val="20"/>
              </w:rPr>
              <w:t>
БИН – бизнес - идентификационный номер;</w:t>
            </w:r>
            <w:r>
              <w:br/>
            </w:r>
            <w:r>
              <w:rPr>
                <w:rFonts w:ascii="Times New Roman"/>
                <w:b w:val="false"/>
                <w:i w:val="false"/>
                <w:color w:val="000000"/>
                <w:sz w:val="20"/>
              </w:rPr>
              <w:t>
Ф.И.О. – фамилия, имя, отчество (при его наличии);</w:t>
            </w:r>
            <w:r>
              <w:br/>
            </w:r>
            <w:r>
              <w:rPr>
                <w:rFonts w:ascii="Times New Roman"/>
                <w:b w:val="false"/>
                <w:i w:val="false"/>
                <w:color w:val="000000"/>
                <w:sz w:val="20"/>
              </w:rPr>
              <w:t>
Код вида деятельности:</w:t>
            </w:r>
            <w:r>
              <w:br/>
            </w:r>
            <w:r>
              <w:rPr>
                <w:rFonts w:ascii="Times New Roman"/>
                <w:b w:val="false"/>
                <w:i w:val="false"/>
                <w:color w:val="000000"/>
                <w:sz w:val="20"/>
              </w:rPr>
              <w:t>
А – оказание юридической помощи, в том числе правовое информирование, защиту и представительство интересов граждан и организаций, а также консультирование;</w:t>
            </w:r>
            <w:r>
              <w:br/>
            </w:r>
            <w:r>
              <w:rPr>
                <w:rFonts w:ascii="Times New Roman"/>
                <w:b w:val="false"/>
                <w:i w:val="false"/>
                <w:color w:val="000000"/>
                <w:sz w:val="20"/>
              </w:rPr>
              <w:t>
В – изучение и проведение опросов общественного мнения, социологических опросов (за исключением опросов общественного мнения и социологических опросов, проводимых в коммерческих целях), а также распространение и размещение их результатов;</w:t>
            </w:r>
            <w:r>
              <w:br/>
            </w:r>
            <w:r>
              <w:rPr>
                <w:rFonts w:ascii="Times New Roman"/>
                <w:b w:val="false"/>
                <w:i w:val="false"/>
                <w:color w:val="000000"/>
                <w:sz w:val="20"/>
              </w:rPr>
              <w:t>
С – сбор, анализ и распространение информации, за исключением случаев, когда указанная деятельность осуществляется в коммерческих целях.</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Код источника получения денег и (или) иного имущества:</w:t>
            </w:r>
            <w:r>
              <w:br/>
            </w:r>
            <w:r>
              <w:rPr>
                <w:rFonts w:ascii="Times New Roman"/>
                <w:b w:val="false"/>
                <w:i w:val="false"/>
                <w:color w:val="000000"/>
                <w:sz w:val="20"/>
              </w:rPr>
              <w:t>
1 – иностранное государство;</w:t>
            </w:r>
            <w:r>
              <w:br/>
            </w:r>
            <w:r>
              <w:rPr>
                <w:rFonts w:ascii="Times New Roman"/>
                <w:b w:val="false"/>
                <w:i w:val="false"/>
                <w:color w:val="000000"/>
                <w:sz w:val="20"/>
              </w:rPr>
              <w:t>
2 – международная иностранная организация;</w:t>
            </w:r>
            <w:r>
              <w:br/>
            </w:r>
            <w:r>
              <w:rPr>
                <w:rFonts w:ascii="Times New Roman"/>
                <w:b w:val="false"/>
                <w:i w:val="false"/>
                <w:color w:val="000000"/>
                <w:sz w:val="20"/>
              </w:rPr>
              <w:t>
3 – иностранец;</w:t>
            </w:r>
            <w:r>
              <w:br/>
            </w:r>
            <w:r>
              <w:rPr>
                <w:rFonts w:ascii="Times New Roman"/>
                <w:b w:val="false"/>
                <w:i w:val="false"/>
                <w:color w:val="000000"/>
                <w:sz w:val="20"/>
              </w:rPr>
              <w:t>
4 – лицо без гражданства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2018 года № 388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1" w:id="118"/>
    <w:p>
      <w:pPr>
        <w:spacing w:after="0"/>
        <w:ind w:left="0"/>
        <w:jc w:val="left"/>
      </w:pPr>
      <w:r>
        <w:rPr>
          <w:rFonts w:ascii="Times New Roman"/>
          <w:b/>
          <w:i w:val="false"/>
          <w:color w:val="000000"/>
        </w:rPr>
        <w:t xml:space="preserve">             Налоговый регистр о полученных физическими и юридическими лицами</w:t>
      </w:r>
      <w:r>
        <w:br/>
      </w:r>
      <w:r>
        <w:rPr>
          <w:rFonts w:ascii="Times New Roman"/>
          <w:b/>
          <w:i w:val="false"/>
          <w:color w:val="000000"/>
        </w:rPr>
        <w:t xml:space="preserve">             и (или) структурными подразделениями юридического лица деньгах и</w:t>
      </w:r>
      <w:r>
        <w:br/>
      </w:r>
      <w:r>
        <w:rPr>
          <w:rFonts w:ascii="Times New Roman"/>
          <w:b/>
          <w:i w:val="false"/>
          <w:color w:val="000000"/>
        </w:rPr>
        <w:t xml:space="preserve">             (или) иного имущества от иностранных государств, международных и</w:t>
      </w:r>
      <w:r>
        <w:br/>
      </w:r>
      <w:r>
        <w:rPr>
          <w:rFonts w:ascii="Times New Roman"/>
          <w:b/>
          <w:i w:val="false"/>
          <w:color w:val="000000"/>
        </w:rPr>
        <w:t xml:space="preserve">                   иностранных организаций, иностранцев, лиц без гражданства</w:t>
      </w:r>
    </w:p>
    <w:bookmarkEnd w:id="118"/>
    <w:p>
      <w:pPr>
        <w:spacing w:after="0"/>
        <w:ind w:left="0"/>
        <w:jc w:val="both"/>
      </w:pPr>
      <w:r>
        <w:rPr>
          <w:rFonts w:ascii="Times New Roman"/>
          <w:b w:val="false"/>
          <w:i w:val="false"/>
          <w:color w:val="ff0000"/>
          <w:sz w:val="28"/>
        </w:rPr>
        <w:t xml:space="preserve">
      Сноска. Форма в редакции приказа Первого заместителя Премьер-Министра РК – Министра финансов РК от 31.10.2019 </w:t>
      </w:r>
      <w:r>
        <w:rPr>
          <w:rFonts w:ascii="Times New Roman"/>
          <w:b w:val="false"/>
          <w:i w:val="false"/>
          <w:color w:val="ff0000"/>
          <w:sz w:val="28"/>
        </w:rPr>
        <w:t>№ 1197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72" w:id="119"/>
    <w:p>
      <w:pPr>
        <w:spacing w:after="0"/>
        <w:ind w:left="0"/>
        <w:jc w:val="both"/>
      </w:pPr>
      <w:r>
        <w:rPr>
          <w:rFonts w:ascii="Times New Roman"/>
          <w:b w:val="false"/>
          <w:i w:val="false"/>
          <w:color w:val="000000"/>
          <w:sz w:val="28"/>
        </w:rPr>
        <w:t>
      1. ИИН/БИН ____________________________________________________________________</w:t>
      </w:r>
      <w:r>
        <w:br/>
      </w:r>
      <w:r>
        <w:rPr>
          <w:rFonts w:ascii="Times New Roman"/>
          <w:b w:val="false"/>
          <w:i w:val="false"/>
          <w:color w:val="000000"/>
          <w:sz w:val="28"/>
        </w:rPr>
        <w:t>2. Ф.И.О. (при его наличии) или наименование налогоплательщика______________________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3. Налоговый период: 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119"/>
    <w:bookmarkStart w:name="z1275" w:id="120"/>
    <w:p>
      <w:pPr>
        <w:spacing w:after="0"/>
        <w:ind w:left="0"/>
        <w:jc w:val="left"/>
      </w:pPr>
      <w:r>
        <w:rPr>
          <w:rFonts w:ascii="Times New Roman"/>
          <w:b/>
          <w:i w:val="false"/>
          <w:color w:val="000000"/>
        </w:rPr>
        <w:t xml:space="preserve"> Сведения о полученных физическими и юридическими лицами и (или) структурными подразделениями юридического лица деньгах и (или) иного имущества от иностранных государств, международных и иностранных организаций, иностранцев, лиц без гражданства</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952"/>
        <w:gridCol w:w="952"/>
        <w:gridCol w:w="2333"/>
        <w:gridCol w:w="953"/>
        <w:gridCol w:w="953"/>
        <w:gridCol w:w="2333"/>
        <w:gridCol w:w="745"/>
        <w:gridCol w:w="2334"/>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полученная сумма денег</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фактически полученного имущества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(при его наличии) фактически полученного имущества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фактически полученного имущества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фактически полученного имущества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дата получения денег и (или) иного имущества</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источника получения денег и (или) иного имущества</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7"/>
        <w:gridCol w:w="1841"/>
        <w:gridCol w:w="3246"/>
        <w:gridCol w:w="1702"/>
        <w:gridCol w:w="1702"/>
        <w:gridCol w:w="776"/>
        <w:gridCol w:w="776"/>
      </w:tblGrid>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передавшего деньги и (или) иное имущество, в стране резидентства</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страны субъекта, передавшего деньги и (или) иное имущество</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субъекта, передавшего деньги и (или) иное имущество в стране резидентства / номер документа, удостоверяющего личность</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 о получении денег и (или) иного имущества</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о получении денег и (или) иного имущества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платежа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его наличии), подпись руководителя (налогоплательщика), печать</w:t>
      </w:r>
      <w:r>
        <w:br/>
      </w:r>
      <w:r>
        <w:rPr>
          <w:rFonts w:ascii="Times New Roman"/>
          <w:b w:val="false"/>
          <w:i w:val="false"/>
          <w:color w:val="000000"/>
          <w:sz w:val="28"/>
        </w:rPr>
        <w:t>(при ее наличии,  за исключением юридических лиц, относящихся к субъектам частного предпринимательства)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(Ф.И.О.(при его наличии), подпись главного бухгалтера)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(Ф.И.О.(при его наличии), подпись лица, ответственного за составление налогового регистра)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(дата составления налогового регистра)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1"/>
        <w:gridCol w:w="159"/>
        <w:gridCol w:w="2493"/>
        <w:gridCol w:w="159"/>
        <w:gridCol w:w="1758"/>
      </w:tblGrid>
      <w:tr>
        <w:trPr>
          <w:trHeight w:val="30" w:hRule="atLeast"/>
        </w:trPr>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Примечание: </w:t>
            </w:r>
            <w:r>
              <w:br/>
            </w:r>
            <w:r>
              <w:rPr>
                <w:rFonts w:ascii="Times New Roman"/>
                <w:b w:val="false"/>
                <w:i w:val="false"/>
                <w:color w:val="000000"/>
                <w:sz w:val="20"/>
              </w:rPr>
              <w:t xml:space="preserve">
расшифровка аббревиатур: </w:t>
            </w:r>
            <w:r>
              <w:br/>
            </w:r>
            <w:r>
              <w:rPr>
                <w:rFonts w:ascii="Times New Roman"/>
                <w:b w:val="false"/>
                <w:i w:val="false"/>
                <w:color w:val="000000"/>
                <w:sz w:val="20"/>
              </w:rPr>
              <w:t>
ИИН – индивидуальный идентификационный номер;</w:t>
            </w:r>
            <w:r>
              <w:br/>
            </w:r>
            <w:r>
              <w:rPr>
                <w:rFonts w:ascii="Times New Roman"/>
                <w:b w:val="false"/>
                <w:i w:val="false"/>
                <w:color w:val="000000"/>
                <w:sz w:val="20"/>
              </w:rPr>
              <w:t>
БИН – бизнес - идентификационный номер;</w:t>
            </w:r>
            <w:r>
              <w:br/>
            </w:r>
            <w:r>
              <w:rPr>
                <w:rFonts w:ascii="Times New Roman"/>
                <w:b w:val="false"/>
                <w:i w:val="false"/>
                <w:color w:val="000000"/>
                <w:sz w:val="20"/>
              </w:rPr>
              <w:t>
Ф.И.О. – фамилия, имя, отчество (при его наличии);</w:t>
            </w:r>
            <w:r>
              <w:br/>
            </w:r>
            <w:r>
              <w:rPr>
                <w:rFonts w:ascii="Times New Roman"/>
                <w:b w:val="false"/>
                <w:i w:val="false"/>
                <w:color w:val="000000"/>
                <w:sz w:val="20"/>
              </w:rPr>
              <w:t>
Код вида деятельности:</w:t>
            </w:r>
            <w:r>
              <w:br/>
            </w:r>
            <w:r>
              <w:rPr>
                <w:rFonts w:ascii="Times New Roman"/>
                <w:b w:val="false"/>
                <w:i w:val="false"/>
                <w:color w:val="000000"/>
                <w:sz w:val="20"/>
              </w:rPr>
              <w:t>
А – оказание юридической помощи, в том числе правовое информирование, защиту и представительство интересов граждан и организаций, а также консультирование;</w:t>
            </w:r>
            <w:r>
              <w:br/>
            </w:r>
            <w:r>
              <w:rPr>
                <w:rFonts w:ascii="Times New Roman"/>
                <w:b w:val="false"/>
                <w:i w:val="false"/>
                <w:color w:val="000000"/>
                <w:sz w:val="20"/>
              </w:rPr>
              <w:t>
В – изучение и проведение опросов общественного мнения, социологических опросов (за исключением опросов общественного мнения и социологических опросов, проводимых в коммерческих целях), а также распространение и размещение их результатов;</w:t>
            </w:r>
            <w:r>
              <w:br/>
            </w:r>
            <w:r>
              <w:rPr>
                <w:rFonts w:ascii="Times New Roman"/>
                <w:b w:val="false"/>
                <w:i w:val="false"/>
                <w:color w:val="000000"/>
                <w:sz w:val="20"/>
              </w:rPr>
              <w:t>
С – сбор, анализ и распространение информации, за исключением случаев, когда указанная деятельность осуществляется в коммерческих целях.</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Код источника получения денег и (или) иного имущества:</w:t>
            </w:r>
            <w:r>
              <w:br/>
            </w:r>
            <w:r>
              <w:rPr>
                <w:rFonts w:ascii="Times New Roman"/>
                <w:b w:val="false"/>
                <w:i w:val="false"/>
                <w:color w:val="000000"/>
                <w:sz w:val="20"/>
              </w:rPr>
              <w:t>
1 – иностранное государство;</w:t>
            </w:r>
            <w:r>
              <w:br/>
            </w:r>
            <w:r>
              <w:rPr>
                <w:rFonts w:ascii="Times New Roman"/>
                <w:b w:val="false"/>
                <w:i w:val="false"/>
                <w:color w:val="000000"/>
                <w:sz w:val="20"/>
              </w:rPr>
              <w:t>
2 – международная и  иностранная организация;</w:t>
            </w:r>
            <w:r>
              <w:br/>
            </w:r>
            <w:r>
              <w:rPr>
                <w:rFonts w:ascii="Times New Roman"/>
                <w:b w:val="false"/>
                <w:i w:val="false"/>
                <w:color w:val="000000"/>
                <w:sz w:val="20"/>
              </w:rPr>
              <w:t>
3 – иностранец;</w:t>
            </w:r>
            <w:r>
              <w:br/>
            </w:r>
            <w:r>
              <w:rPr>
                <w:rFonts w:ascii="Times New Roman"/>
                <w:b w:val="false"/>
                <w:i w:val="false"/>
                <w:color w:val="000000"/>
                <w:sz w:val="20"/>
              </w:rPr>
              <w:t>
4 – лицо без гражданства</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Форма платежа:</w:t>
            </w:r>
            <w:r>
              <w:br/>
            </w:r>
            <w:r>
              <w:rPr>
                <w:rFonts w:ascii="Times New Roman"/>
                <w:b w:val="false"/>
                <w:i w:val="false"/>
                <w:color w:val="000000"/>
                <w:sz w:val="20"/>
              </w:rPr>
              <w:t>
1 – наличный;</w:t>
            </w:r>
            <w:r>
              <w:br/>
            </w:r>
            <w:r>
              <w:rPr>
                <w:rFonts w:ascii="Times New Roman"/>
                <w:b w:val="false"/>
                <w:i w:val="false"/>
                <w:color w:val="000000"/>
                <w:sz w:val="20"/>
              </w:rPr>
              <w:t>
2 – безналичный.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2018 года № 388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8" w:id="121"/>
    <w:p>
      <w:pPr>
        <w:spacing w:after="0"/>
        <w:ind w:left="0"/>
        <w:jc w:val="left"/>
      </w:pPr>
      <w:r>
        <w:rPr>
          <w:rFonts w:ascii="Times New Roman"/>
          <w:b/>
          <w:i w:val="false"/>
          <w:color w:val="000000"/>
        </w:rPr>
        <w:t xml:space="preserve">             Налоговый регистр о расходовании физическими и юридическими</w:t>
      </w:r>
      <w:r>
        <w:br/>
      </w:r>
      <w:r>
        <w:rPr>
          <w:rFonts w:ascii="Times New Roman"/>
          <w:b/>
          <w:i w:val="false"/>
          <w:color w:val="000000"/>
        </w:rPr>
        <w:t xml:space="preserve">       лицами и (или) структурными подразделениями юридического лица денег и</w:t>
      </w:r>
      <w:r>
        <w:br/>
      </w:r>
      <w:r>
        <w:rPr>
          <w:rFonts w:ascii="Times New Roman"/>
          <w:b/>
          <w:i w:val="false"/>
          <w:color w:val="000000"/>
        </w:rPr>
        <w:t xml:space="preserve">                   (или) иного имущества, полученных от иностранных государств,</w:t>
      </w:r>
      <w:r>
        <w:br/>
      </w:r>
      <w:r>
        <w:rPr>
          <w:rFonts w:ascii="Times New Roman"/>
          <w:b/>
          <w:i w:val="false"/>
          <w:color w:val="000000"/>
        </w:rPr>
        <w:t xml:space="preserve">       международных и иностранных организаций, иностранцев, лиц без гражданства</w:t>
      </w:r>
    </w:p>
    <w:bookmarkEnd w:id="121"/>
    <w:p>
      <w:pPr>
        <w:spacing w:after="0"/>
        <w:ind w:left="0"/>
        <w:jc w:val="both"/>
      </w:pPr>
      <w:r>
        <w:rPr>
          <w:rFonts w:ascii="Times New Roman"/>
          <w:b w:val="false"/>
          <w:i w:val="false"/>
          <w:color w:val="ff0000"/>
          <w:sz w:val="28"/>
        </w:rPr>
        <w:t xml:space="preserve">
      Сноска. Форма в редакции приказа Первого заместителя Премьер-Министра РК – Министра финансов РК от 31.10.2019 </w:t>
      </w:r>
      <w:r>
        <w:rPr>
          <w:rFonts w:ascii="Times New Roman"/>
          <w:b w:val="false"/>
          <w:i w:val="false"/>
          <w:color w:val="ff0000"/>
          <w:sz w:val="28"/>
        </w:rPr>
        <w:t>№ 1197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ИИН/БИН 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2. Ф.И.О. (при его наличии) или наименование налогоплательщика 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3. Налоговый период: 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left"/>
      </w:pPr>
      <w:r>
        <w:rPr>
          <w:rFonts w:ascii="Times New Roman"/>
          <w:b/>
          <w:i w:val="false"/>
          <w:color w:val="000000"/>
        </w:rPr>
        <w:t xml:space="preserve"> Сведения о расходовании физическими и юридическими лицами и (или) структурными подразделениями юридического лица денег и (или) иного имущества, полученных от иностранных государств, международных и иностранных организаций, иностранцев, лиц без гражданства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1968"/>
        <w:gridCol w:w="2134"/>
        <w:gridCol w:w="1720"/>
        <w:gridCol w:w="1844"/>
        <w:gridCol w:w="897"/>
        <w:gridCol w:w="445"/>
        <w:gridCol w:w="445"/>
        <w:gridCol w:w="1021"/>
        <w:gridCol w:w="691"/>
        <w:gridCol w:w="691"/>
      </w:tblGrid>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 лица, получившего деньги и (или) иное имущество</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или наименование лица, получившего деньги и (или) иное имущество</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расходования (реализации) денег и (или) иного имущества</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расходования (реализации) денег и (или) иного имущества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расходования (реализации) денег</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платежа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(при его наличии)</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имущества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имущества</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Итого</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(Ф.И.О.(при его наличии), подпись руководителя (налогоплательщика), печать</w:t>
      </w:r>
      <w:r>
        <w:br/>
      </w:r>
      <w:r>
        <w:rPr>
          <w:rFonts w:ascii="Times New Roman"/>
          <w:b w:val="false"/>
          <w:i w:val="false"/>
          <w:color w:val="000000"/>
          <w:sz w:val="28"/>
        </w:rPr>
        <w:t xml:space="preserve">       (при ее наличии,  за исключением юридических лиц, относящихся к субъектам</w:t>
      </w:r>
      <w:r>
        <w:br/>
      </w:r>
      <w:r>
        <w:rPr>
          <w:rFonts w:ascii="Times New Roman"/>
          <w:b w:val="false"/>
          <w:i w:val="false"/>
          <w:color w:val="000000"/>
          <w:sz w:val="28"/>
        </w:rPr>
        <w:t xml:space="preserve">                         частного предпринимательства)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(Ф.И.О.(при его наличии), подпись главного бухгалтера)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(Ф.И.О.(при его наличии), подпись лица, ответственного за составление налогового регистра)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(дата составления налогового регистра)</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расшифровка аббревиатур: </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БИН – бизнес - идентификационный номер;</w:t>
      </w:r>
    </w:p>
    <w:p>
      <w:pPr>
        <w:spacing w:after="0"/>
        <w:ind w:left="0"/>
        <w:jc w:val="both"/>
      </w:pPr>
      <w:r>
        <w:rPr>
          <w:rFonts w:ascii="Times New Roman"/>
          <w:b w:val="false"/>
          <w:i w:val="false"/>
          <w:color w:val="000000"/>
          <w:sz w:val="28"/>
        </w:rPr>
        <w:t>
      Ф.И.О. – фамилия, имя, отчество (при его наличии);</w:t>
      </w:r>
    </w:p>
    <w:p>
      <w:pPr>
        <w:spacing w:after="0"/>
        <w:ind w:left="0"/>
        <w:jc w:val="both"/>
      </w:pPr>
      <w:r>
        <w:rPr>
          <w:rFonts w:ascii="Times New Roman"/>
          <w:b w:val="false"/>
          <w:i w:val="false"/>
          <w:color w:val="000000"/>
          <w:sz w:val="28"/>
        </w:rPr>
        <w:t>
      Форма платежа:</w:t>
      </w:r>
    </w:p>
    <w:p>
      <w:pPr>
        <w:spacing w:after="0"/>
        <w:ind w:left="0"/>
        <w:jc w:val="both"/>
      </w:pPr>
      <w:r>
        <w:rPr>
          <w:rFonts w:ascii="Times New Roman"/>
          <w:b w:val="false"/>
          <w:i w:val="false"/>
          <w:color w:val="000000"/>
          <w:sz w:val="28"/>
        </w:rPr>
        <w:t>
       1 – наличный;</w:t>
      </w:r>
    </w:p>
    <w:p>
      <w:pPr>
        <w:spacing w:after="0"/>
        <w:ind w:left="0"/>
        <w:jc w:val="both"/>
      </w:pPr>
      <w:r>
        <w:rPr>
          <w:rFonts w:ascii="Times New Roman"/>
          <w:b w:val="false"/>
          <w:i w:val="false"/>
          <w:color w:val="000000"/>
          <w:sz w:val="28"/>
        </w:rPr>
        <w:t>
       2 – безналичный.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2018 года № 388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7" w:id="122"/>
    <w:p>
      <w:pPr>
        <w:spacing w:after="0"/>
        <w:ind w:left="0"/>
        <w:jc w:val="left"/>
      </w:pPr>
      <w:r>
        <w:rPr>
          <w:rFonts w:ascii="Times New Roman"/>
          <w:b/>
          <w:i w:val="false"/>
          <w:color w:val="000000"/>
        </w:rPr>
        <w:t xml:space="preserve"> Налоговый регистр</w:t>
      </w:r>
      <w:r>
        <w:br/>
      </w:r>
      <w:r>
        <w:rPr>
          <w:rFonts w:ascii="Times New Roman"/>
          <w:b/>
          <w:i w:val="false"/>
          <w:color w:val="000000"/>
        </w:rPr>
        <w:t>для индивидуальных предпринимателей, применяющих специальный налоговый</w:t>
      </w:r>
      <w:r>
        <w:br/>
      </w:r>
      <w:r>
        <w:rPr>
          <w:rFonts w:ascii="Times New Roman"/>
          <w:b/>
          <w:i w:val="false"/>
          <w:color w:val="000000"/>
        </w:rPr>
        <w:t>режим с использованием фиксированного вычета, по учету запасов</w:t>
      </w:r>
    </w:p>
    <w:bookmarkEnd w:id="122"/>
    <w:bookmarkStart w:name="z388" w:id="123"/>
    <w:p>
      <w:pPr>
        <w:spacing w:after="0"/>
        <w:ind w:left="0"/>
        <w:jc w:val="both"/>
      </w:pPr>
      <w:r>
        <w:rPr>
          <w:rFonts w:ascii="Times New Roman"/>
          <w:b w:val="false"/>
          <w:i w:val="false"/>
          <w:color w:val="000000"/>
          <w:sz w:val="28"/>
        </w:rPr>
        <w:t>
             1. ИИН*_________________________________________________________</w:t>
      </w:r>
      <w:r>
        <w:br/>
      </w:r>
      <w:r>
        <w:rPr>
          <w:rFonts w:ascii="Times New Roman"/>
          <w:b w:val="false"/>
          <w:i w:val="false"/>
          <w:color w:val="000000"/>
          <w:sz w:val="28"/>
        </w:rPr>
        <w:t xml:space="preserve">       2. Ф.И.О.** (при его наличии) или наименование налогоплательщика</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3. Период: ___________________________год:_________________________</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928"/>
        <w:gridCol w:w="928"/>
        <w:gridCol w:w="928"/>
        <w:gridCol w:w="928"/>
        <w:gridCol w:w="929"/>
        <w:gridCol w:w="929"/>
        <w:gridCol w:w="1958"/>
        <w:gridCol w:w="960"/>
        <w:gridCol w:w="1442"/>
        <w:gridCol w:w="1442"/>
      </w:tblGrid>
      <w:tr>
        <w:trPr>
          <w:trHeight w:val="30" w:hRule="atLeast"/>
        </w:trPr>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24"/>
          <w:p>
            <w:pPr>
              <w:spacing w:after="20"/>
              <w:ind w:left="20"/>
              <w:jc w:val="both"/>
            </w:pPr>
            <w:r>
              <w:rPr>
                <w:rFonts w:ascii="Times New Roman"/>
                <w:b w:val="false"/>
                <w:i w:val="false"/>
                <w:color w:val="000000"/>
                <w:sz w:val="20"/>
              </w:rPr>
              <w:t>
Номер по порядку</w:t>
            </w:r>
          </w:p>
          <w:bookmarkEnd w:id="124"/>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характеристика</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периода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w:t>
            </w:r>
          </w:p>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или наименование</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 или первичный документ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25"/>
          <w:p>
            <w:pPr>
              <w:spacing w:after="20"/>
              <w:ind w:left="20"/>
              <w:jc w:val="both"/>
            </w:pPr>
            <w:r>
              <w:rPr>
                <w:rFonts w:ascii="Times New Roman"/>
                <w:b w:val="false"/>
                <w:i w:val="false"/>
                <w:color w:val="000000"/>
                <w:sz w:val="20"/>
              </w:rPr>
              <w:t>
1</w:t>
            </w:r>
          </w:p>
          <w:bookmarkEnd w:id="125"/>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3" w:id="126"/>
    <w:p>
      <w:pPr>
        <w:spacing w:after="0"/>
        <w:ind w:left="0"/>
        <w:jc w:val="both"/>
      </w:pPr>
      <w:r>
        <w:rPr>
          <w:rFonts w:ascii="Times New Roman"/>
          <w:b w:val="false"/>
          <w:i w:val="false"/>
          <w:color w:val="000000"/>
          <w:sz w:val="28"/>
        </w:rPr>
        <w:t>
             Продолжение таблицы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27"/>
          <w:p>
            <w:pPr>
              <w:spacing w:after="20"/>
              <w:ind w:left="20"/>
              <w:jc w:val="both"/>
            </w:pPr>
            <w:r>
              <w:rPr>
                <w:rFonts w:ascii="Times New Roman"/>
                <w:b w:val="false"/>
                <w:i w:val="false"/>
                <w:color w:val="000000"/>
                <w:sz w:val="20"/>
              </w:rPr>
              <w:t>
Реализовано</w:t>
            </w:r>
          </w:p>
          <w:bookmarkEnd w:id="1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по прочим основаниям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периода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28"/>
          <w:p>
            <w:pPr>
              <w:spacing w:after="20"/>
              <w:ind w:left="20"/>
              <w:jc w:val="both"/>
            </w:pPr>
            <w:r>
              <w:rPr>
                <w:rFonts w:ascii="Times New Roman"/>
                <w:b w:val="false"/>
                <w:i w:val="false"/>
                <w:color w:val="000000"/>
                <w:sz w:val="20"/>
              </w:rPr>
              <w:t>
количество</w:t>
            </w:r>
          </w:p>
          <w:bookmarkEnd w:id="12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29"/>
          <w:p>
            <w:pPr>
              <w:spacing w:after="20"/>
              <w:ind w:left="20"/>
              <w:jc w:val="both"/>
            </w:pPr>
            <w:r>
              <w:rPr>
                <w:rFonts w:ascii="Times New Roman"/>
                <w:b w:val="false"/>
                <w:i w:val="false"/>
                <w:color w:val="000000"/>
                <w:sz w:val="20"/>
              </w:rPr>
              <w:t>
12</w:t>
            </w:r>
          </w:p>
          <w:bookmarkEnd w:id="12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7" w:id="130"/>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(Ф.И.О. (при его наличии), подпись индивидуального предпринимателя,</w:t>
      </w:r>
      <w:r>
        <w:br/>
      </w:r>
      <w:r>
        <w:rPr>
          <w:rFonts w:ascii="Times New Roman"/>
          <w:b w:val="false"/>
          <w:i w:val="false"/>
          <w:color w:val="000000"/>
          <w:sz w:val="28"/>
        </w:rPr>
        <w:t xml:space="preserve">                                     печать (при наличии)</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(Ф.И.О. (при его наличии), подпись лица, ответственного за  составление</w:t>
      </w:r>
      <w:r>
        <w:br/>
      </w:r>
      <w:r>
        <w:rPr>
          <w:rFonts w:ascii="Times New Roman"/>
          <w:b w:val="false"/>
          <w:i w:val="false"/>
          <w:color w:val="000000"/>
          <w:sz w:val="28"/>
        </w:rPr>
        <w:t xml:space="preserve">                                     налогового регистра)</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(Дата составления налогового регистра)</w:t>
      </w:r>
    </w:p>
    <w:bookmarkEnd w:id="130"/>
    <w:bookmarkStart w:name="z398" w:id="131"/>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расшифровка аббревиатур:</w:t>
      </w:r>
      <w:r>
        <w:br/>
      </w:r>
      <w:r>
        <w:rPr>
          <w:rFonts w:ascii="Times New Roman"/>
          <w:b w:val="false"/>
          <w:i w:val="false"/>
          <w:color w:val="000000"/>
          <w:sz w:val="28"/>
        </w:rPr>
        <w:t xml:space="preserve">       *ИИН – индивидуальный идентификационный номер;</w:t>
      </w:r>
      <w:r>
        <w:br/>
      </w:r>
      <w:r>
        <w:rPr>
          <w:rFonts w:ascii="Times New Roman"/>
          <w:b w:val="false"/>
          <w:i w:val="false"/>
          <w:color w:val="000000"/>
          <w:sz w:val="28"/>
        </w:rPr>
        <w:t xml:space="preserve">       ** Ф.И.О. – фамилия, имя, отчество;</w:t>
      </w:r>
      <w:r>
        <w:br/>
      </w:r>
      <w:r>
        <w:rPr>
          <w:rFonts w:ascii="Times New Roman"/>
          <w:b w:val="false"/>
          <w:i w:val="false"/>
          <w:color w:val="000000"/>
          <w:sz w:val="28"/>
        </w:rPr>
        <w:t xml:space="preserve">       ***- при отсутствии возможности указания ИИН/БИН поставщика необходимо указать один из следующих данных поставщика: номер удостоверения личности или паспорта, сведения о государственной регистрации юридического лица, адрес, место осуществления предпринимательской деятельности или реализации товара, работ и услуг.</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2018 года № 388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0" w:id="132"/>
    <w:p>
      <w:pPr>
        <w:spacing w:after="0"/>
        <w:ind w:left="0"/>
        <w:jc w:val="left"/>
      </w:pPr>
      <w:r>
        <w:rPr>
          <w:rFonts w:ascii="Times New Roman"/>
          <w:b/>
          <w:i w:val="false"/>
          <w:color w:val="000000"/>
        </w:rPr>
        <w:t xml:space="preserve"> Налоговый регистр</w:t>
      </w:r>
      <w:r>
        <w:br/>
      </w:r>
      <w:r>
        <w:rPr>
          <w:rFonts w:ascii="Times New Roman"/>
          <w:b/>
          <w:i w:val="false"/>
          <w:color w:val="000000"/>
        </w:rPr>
        <w:t>для индивидуальных предпринимателей, применяющих специальный налоговый</w:t>
      </w:r>
      <w:r>
        <w:br/>
      </w:r>
      <w:r>
        <w:rPr>
          <w:rFonts w:ascii="Times New Roman"/>
          <w:b/>
          <w:i w:val="false"/>
          <w:color w:val="000000"/>
        </w:rPr>
        <w:t>режим с использованием фиксированного вычета, по учету доходов</w:t>
      </w:r>
    </w:p>
    <w:bookmarkEnd w:id="132"/>
    <w:bookmarkStart w:name="z401" w:id="133"/>
    <w:p>
      <w:pPr>
        <w:spacing w:after="0"/>
        <w:ind w:left="0"/>
        <w:jc w:val="both"/>
      </w:pPr>
      <w:r>
        <w:rPr>
          <w:rFonts w:ascii="Times New Roman"/>
          <w:b w:val="false"/>
          <w:i w:val="false"/>
          <w:color w:val="000000"/>
          <w:sz w:val="28"/>
        </w:rPr>
        <w:t>
             1. ИИН*__________________________________________________________________</w:t>
      </w:r>
      <w:r>
        <w:br/>
      </w:r>
      <w:r>
        <w:rPr>
          <w:rFonts w:ascii="Times New Roman"/>
          <w:b w:val="false"/>
          <w:i w:val="false"/>
          <w:color w:val="000000"/>
          <w:sz w:val="28"/>
        </w:rPr>
        <w:t xml:space="preserve">       2. Ф.И.О.** (при его наличии) или наименование налогоплательщика 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3. Период: ________________________</w:t>
      </w:r>
      <w:r>
        <w:br/>
      </w:r>
      <w:r>
        <w:rPr>
          <w:rFonts w:ascii="Times New Roman"/>
          <w:b w:val="false"/>
          <w:i w:val="false"/>
          <w:color w:val="000000"/>
          <w:sz w:val="28"/>
        </w:rPr>
        <w:t xml:space="preserve">       год: _____________________________</w:t>
      </w:r>
    </w:p>
    <w:bookmarkEnd w:id="133"/>
    <w:bookmarkStart w:name="z402" w:id="134"/>
    <w:p>
      <w:pPr>
        <w:spacing w:after="0"/>
        <w:ind w:left="0"/>
        <w:jc w:val="left"/>
      </w:pPr>
      <w:r>
        <w:rPr>
          <w:rFonts w:ascii="Times New Roman"/>
          <w:b/>
          <w:i w:val="false"/>
          <w:color w:val="000000"/>
        </w:rPr>
        <w:t xml:space="preserve"> Учет операций по доходам индивидуальных предпринимателей, применяющих</w:t>
      </w:r>
      <w:r>
        <w:br/>
      </w:r>
      <w:r>
        <w:rPr>
          <w:rFonts w:ascii="Times New Roman"/>
          <w:b/>
          <w:i w:val="false"/>
          <w:color w:val="000000"/>
        </w:rPr>
        <w:t>специальный налоговый режим с использованием фиксированного вычета</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7"/>
        <w:gridCol w:w="1594"/>
        <w:gridCol w:w="2481"/>
        <w:gridCol w:w="6578"/>
      </w:tblGrid>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35"/>
          <w:p>
            <w:pPr>
              <w:spacing w:after="20"/>
              <w:ind w:left="20"/>
              <w:jc w:val="both"/>
            </w:pPr>
            <w:r>
              <w:rPr>
                <w:rFonts w:ascii="Times New Roman"/>
                <w:b w:val="false"/>
                <w:i w:val="false"/>
                <w:color w:val="000000"/>
                <w:sz w:val="20"/>
              </w:rPr>
              <w:t>
№ п/п</w:t>
            </w:r>
          </w:p>
          <w:bookmarkEnd w:id="135"/>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полученного дохода за день</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корректировки дохода за день (+,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36"/>
          <w:p>
            <w:pPr>
              <w:spacing w:after="20"/>
              <w:ind w:left="20"/>
              <w:jc w:val="both"/>
            </w:pPr>
            <w:r>
              <w:rPr>
                <w:rFonts w:ascii="Times New Roman"/>
                <w:b w:val="false"/>
                <w:i w:val="false"/>
                <w:color w:val="000000"/>
                <w:sz w:val="20"/>
              </w:rPr>
              <w:t>
1</w:t>
            </w:r>
          </w:p>
          <w:bookmarkEnd w:id="136"/>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37"/>
          <w:p>
            <w:pPr>
              <w:spacing w:after="20"/>
              <w:ind w:left="20"/>
              <w:jc w:val="both"/>
            </w:pPr>
            <w:r>
              <w:rPr>
                <w:rFonts w:ascii="Times New Roman"/>
                <w:b w:val="false"/>
                <w:i w:val="false"/>
                <w:color w:val="000000"/>
                <w:sz w:val="20"/>
              </w:rPr>
              <w:t>
Доход от реализации товаров, выполнения работ, оказания услуг</w:t>
            </w:r>
          </w:p>
          <w:bookmarkEnd w:id="137"/>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месяц:</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налоговый период: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38"/>
          <w:p>
            <w:pPr>
              <w:spacing w:after="20"/>
              <w:ind w:left="20"/>
              <w:jc w:val="both"/>
            </w:pPr>
            <w:r>
              <w:rPr>
                <w:rFonts w:ascii="Times New Roman"/>
                <w:b w:val="false"/>
                <w:i w:val="false"/>
                <w:color w:val="000000"/>
                <w:sz w:val="20"/>
              </w:rPr>
              <w:t>
Другие виды доходов</w:t>
            </w:r>
          </w:p>
          <w:bookmarkEnd w:id="138"/>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месяц:</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налоговый период:</w:t>
            </w:r>
          </w:p>
        </w:tc>
      </w:tr>
    </w:tbl>
    <w:bookmarkStart w:name="z411" w:id="139"/>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xml:space="preserve">             (Ф.И.О.** (при его наличии),подпись индивидуального предпринимателя,</w:t>
      </w:r>
      <w:r>
        <w:br/>
      </w:r>
      <w:r>
        <w:rPr>
          <w:rFonts w:ascii="Times New Roman"/>
          <w:b w:val="false"/>
          <w:i w:val="false"/>
          <w:color w:val="000000"/>
          <w:sz w:val="28"/>
        </w:rPr>
        <w:t xml:space="preserve">                               печать (при наличии)</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(Ф.И.О.** (при его наличии),подпись лица, ответственного за составление</w:t>
      </w:r>
      <w:r>
        <w:br/>
      </w:r>
      <w:r>
        <w:rPr>
          <w:rFonts w:ascii="Times New Roman"/>
          <w:b w:val="false"/>
          <w:i w:val="false"/>
          <w:color w:val="000000"/>
          <w:sz w:val="28"/>
        </w:rPr>
        <w:t xml:space="preserve">                                     налогового регистра)</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(Дата составления налогового регистра)</w:t>
      </w:r>
    </w:p>
    <w:bookmarkEnd w:id="139"/>
    <w:bookmarkStart w:name="z412" w:id="140"/>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расшифровка аббревиатур:</w:t>
      </w:r>
      <w:r>
        <w:br/>
      </w:r>
      <w:r>
        <w:rPr>
          <w:rFonts w:ascii="Times New Roman"/>
          <w:b w:val="false"/>
          <w:i w:val="false"/>
          <w:color w:val="000000"/>
          <w:sz w:val="28"/>
        </w:rPr>
        <w:t xml:space="preserve">       *ИИН – индивидуальный идентификационный номер;</w:t>
      </w:r>
      <w:r>
        <w:br/>
      </w:r>
      <w:r>
        <w:rPr>
          <w:rFonts w:ascii="Times New Roman"/>
          <w:b w:val="false"/>
          <w:i w:val="false"/>
          <w:color w:val="000000"/>
          <w:sz w:val="28"/>
        </w:rPr>
        <w:t xml:space="preserve">       ** Ф.И.О. – фамилия, имя, отчество</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2018 года № 388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4" w:id="141"/>
    <w:p>
      <w:pPr>
        <w:spacing w:after="0"/>
        <w:ind w:left="0"/>
        <w:jc w:val="left"/>
      </w:pPr>
      <w:r>
        <w:rPr>
          <w:rFonts w:ascii="Times New Roman"/>
          <w:b/>
          <w:i w:val="false"/>
          <w:color w:val="000000"/>
        </w:rPr>
        <w:t xml:space="preserve"> Налоговый регистр по учету доходов от занятия частной практикой</w:t>
      </w:r>
    </w:p>
    <w:bookmarkEnd w:id="141"/>
    <w:bookmarkStart w:name="z415" w:id="142"/>
    <w:p>
      <w:pPr>
        <w:spacing w:after="0"/>
        <w:ind w:left="0"/>
        <w:jc w:val="both"/>
      </w:pPr>
      <w:r>
        <w:rPr>
          <w:rFonts w:ascii="Times New Roman"/>
          <w:b w:val="false"/>
          <w:i w:val="false"/>
          <w:color w:val="000000"/>
          <w:sz w:val="28"/>
        </w:rPr>
        <w:t>
             1. ИИН*__________________________________________________________________</w:t>
      </w:r>
      <w:r>
        <w:br/>
      </w:r>
      <w:r>
        <w:rPr>
          <w:rFonts w:ascii="Times New Roman"/>
          <w:b w:val="false"/>
          <w:i w:val="false"/>
          <w:color w:val="000000"/>
          <w:sz w:val="28"/>
        </w:rPr>
        <w:t xml:space="preserve">       2. Ф.И.О.** (при его наличии) или наименование налогоплательщика _____________</w:t>
      </w:r>
      <w:r>
        <w:br/>
      </w:r>
      <w:r>
        <w:rPr>
          <w:rFonts w:ascii="Times New Roman"/>
          <w:b w:val="false"/>
          <w:i w:val="false"/>
          <w:color w:val="000000"/>
          <w:sz w:val="28"/>
        </w:rPr>
        <w:t xml:space="preserve">       3. Статус налогоплательщика (отметка Х в соответствующей ячейке):</w:t>
      </w:r>
    </w:p>
    <w:bookmarkEnd w:id="142"/>
    <w:bookmarkStart w:name="z416" w:id="143"/>
    <w:p>
      <w:pPr>
        <w:spacing w:after="0"/>
        <w:ind w:left="0"/>
        <w:jc w:val="both"/>
      </w:pPr>
      <w:r>
        <w:rPr>
          <w:rFonts w:ascii="Times New Roman"/>
          <w:b w:val="false"/>
          <w:i w:val="false"/>
          <w:color w:val="000000"/>
          <w:sz w:val="28"/>
        </w:rPr>
        <w:t xml:space="preserve">
      </w:t>
      </w:r>
    </w:p>
    <w:bookmarkEnd w:id="143"/>
    <w:p>
      <w:pPr>
        <w:spacing w:after="0"/>
        <w:ind w:left="0"/>
        <w:jc w:val="both"/>
      </w:pPr>
      <w:r>
        <w:drawing>
          <wp:inline distT="0" distB="0" distL="0" distR="0">
            <wp:extent cx="62992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99200" cy="175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7" w:id="144"/>
    <w:p>
      <w:pPr>
        <w:spacing w:after="0"/>
        <w:ind w:left="0"/>
        <w:jc w:val="both"/>
      </w:pPr>
      <w:r>
        <w:rPr>
          <w:rFonts w:ascii="Times New Roman"/>
          <w:b w:val="false"/>
          <w:i w:val="false"/>
          <w:color w:val="000000"/>
          <w:sz w:val="28"/>
        </w:rPr>
        <w:t>
             4. Период: ________________ год: __________________________</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127"/>
        <w:gridCol w:w="1825"/>
        <w:gridCol w:w="2417"/>
        <w:gridCol w:w="2022"/>
        <w:gridCol w:w="1628"/>
        <w:gridCol w:w="2548"/>
      </w:tblGrid>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45"/>
          <w:p>
            <w:pPr>
              <w:spacing w:after="20"/>
              <w:ind w:left="20"/>
              <w:jc w:val="both"/>
            </w:pPr>
            <w:r>
              <w:rPr>
                <w:rFonts w:ascii="Times New Roman"/>
                <w:b w:val="false"/>
                <w:i w:val="false"/>
                <w:color w:val="000000"/>
                <w:sz w:val="20"/>
              </w:rPr>
              <w:t>
№ п/п</w:t>
            </w:r>
          </w:p>
          <w:bookmarkEnd w:id="145"/>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полученного дохода за день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залога как способ обеспечения исполнения обязательства (тенге)</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оплаты за оказание услуг (тенге)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возмещения расходов (тенге)</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доходы, подлежащие получению (полученные) (тенге)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46"/>
          <w:p>
            <w:pPr>
              <w:spacing w:after="20"/>
              <w:ind w:left="20"/>
              <w:jc w:val="both"/>
            </w:pPr>
            <w:r>
              <w:rPr>
                <w:rFonts w:ascii="Times New Roman"/>
                <w:b w:val="false"/>
                <w:i w:val="false"/>
                <w:color w:val="000000"/>
                <w:sz w:val="20"/>
              </w:rPr>
              <w:t>
1</w:t>
            </w:r>
          </w:p>
          <w:bookmarkEnd w:id="146"/>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47"/>
          <w:p>
            <w:pPr>
              <w:spacing w:after="20"/>
              <w:ind w:left="20"/>
              <w:jc w:val="both"/>
            </w:pPr>
            <w:r>
              <w:rPr>
                <w:rFonts w:ascii="Times New Roman"/>
                <w:b w:val="false"/>
                <w:i w:val="false"/>
                <w:color w:val="000000"/>
                <w:sz w:val="20"/>
              </w:rPr>
              <w:t>
 </w:t>
            </w:r>
          </w:p>
          <w:bookmarkEnd w:id="147"/>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48"/>
          <w:p>
            <w:pPr>
              <w:spacing w:after="20"/>
              <w:ind w:left="20"/>
              <w:jc w:val="both"/>
            </w:pPr>
            <w:r>
              <w:rPr>
                <w:rFonts w:ascii="Times New Roman"/>
                <w:b w:val="false"/>
                <w:i w:val="false"/>
                <w:color w:val="000000"/>
                <w:sz w:val="20"/>
              </w:rPr>
              <w:t>
 </w:t>
            </w:r>
          </w:p>
          <w:bookmarkEnd w:id="148"/>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месяц:</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49"/>
          <w:p>
            <w:pPr>
              <w:spacing w:after="20"/>
              <w:ind w:left="20"/>
              <w:jc w:val="both"/>
            </w:pPr>
            <w:r>
              <w:rPr>
                <w:rFonts w:ascii="Times New Roman"/>
                <w:b w:val="false"/>
                <w:i w:val="false"/>
                <w:color w:val="000000"/>
                <w:sz w:val="20"/>
              </w:rPr>
              <w:t>
 </w:t>
            </w:r>
          </w:p>
          <w:bookmarkEnd w:id="149"/>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налоговый период:</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4" w:id="150"/>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xml:space="preserve">       (Ф.И.О.** (при его наличии), подпись лица, занимающегося частной практикой,</w:t>
      </w:r>
      <w:r>
        <w:br/>
      </w:r>
      <w:r>
        <w:rPr>
          <w:rFonts w:ascii="Times New Roman"/>
          <w:b w:val="false"/>
          <w:i w:val="false"/>
          <w:color w:val="000000"/>
          <w:sz w:val="28"/>
        </w:rPr>
        <w:t xml:space="preserve">                               печать (при наличии)</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(Ф.И.О.** (при его наличии), подпись лица, ответственного за составление</w:t>
      </w:r>
      <w:r>
        <w:br/>
      </w:r>
      <w:r>
        <w:rPr>
          <w:rFonts w:ascii="Times New Roman"/>
          <w:b w:val="false"/>
          <w:i w:val="false"/>
          <w:color w:val="000000"/>
          <w:sz w:val="28"/>
        </w:rPr>
        <w:t xml:space="preserve">                               налогового регистра)</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(Дата составления налогового регистра)</w:t>
      </w:r>
    </w:p>
    <w:bookmarkEnd w:id="150"/>
    <w:bookmarkStart w:name="z425" w:id="151"/>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расшифровка аббревиатур:</w:t>
      </w:r>
      <w:r>
        <w:br/>
      </w:r>
      <w:r>
        <w:rPr>
          <w:rFonts w:ascii="Times New Roman"/>
          <w:b w:val="false"/>
          <w:i w:val="false"/>
          <w:color w:val="000000"/>
          <w:sz w:val="28"/>
        </w:rPr>
        <w:t xml:space="preserve">       *ИИН – индивидуальный идентификационный номер;</w:t>
      </w:r>
      <w:r>
        <w:br/>
      </w:r>
      <w:r>
        <w:rPr>
          <w:rFonts w:ascii="Times New Roman"/>
          <w:b w:val="false"/>
          <w:i w:val="false"/>
          <w:color w:val="000000"/>
          <w:sz w:val="28"/>
        </w:rPr>
        <w:t xml:space="preserve">       ** Ф.И.О. – фамилия, имя, отчество</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2018 года № 388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7" w:id="152"/>
    <w:p>
      <w:pPr>
        <w:spacing w:after="0"/>
        <w:ind w:left="0"/>
        <w:jc w:val="left"/>
      </w:pPr>
      <w:r>
        <w:rPr>
          <w:rFonts w:ascii="Times New Roman"/>
          <w:b/>
          <w:i w:val="false"/>
          <w:color w:val="000000"/>
        </w:rPr>
        <w:t xml:space="preserve"> Налоговый регистр по учету расходов лица, занимающегося частной практикой</w:t>
      </w:r>
    </w:p>
    <w:bookmarkEnd w:id="152"/>
    <w:bookmarkStart w:name="z428" w:id="153"/>
    <w:p>
      <w:pPr>
        <w:spacing w:after="0"/>
        <w:ind w:left="0"/>
        <w:jc w:val="both"/>
      </w:pPr>
      <w:r>
        <w:rPr>
          <w:rFonts w:ascii="Times New Roman"/>
          <w:b w:val="false"/>
          <w:i w:val="false"/>
          <w:color w:val="000000"/>
          <w:sz w:val="28"/>
        </w:rPr>
        <w:t>
             1. ИИН*__________________________________________________________________</w:t>
      </w:r>
      <w:r>
        <w:br/>
      </w:r>
      <w:r>
        <w:rPr>
          <w:rFonts w:ascii="Times New Roman"/>
          <w:b w:val="false"/>
          <w:i w:val="false"/>
          <w:color w:val="000000"/>
          <w:sz w:val="28"/>
        </w:rPr>
        <w:t xml:space="preserve">       2. Ф.И.О.** (при его наличии) или наименование налогоплательщика ______________</w:t>
      </w:r>
      <w:r>
        <w:br/>
      </w:r>
      <w:r>
        <w:rPr>
          <w:rFonts w:ascii="Times New Roman"/>
          <w:b w:val="false"/>
          <w:i w:val="false"/>
          <w:color w:val="000000"/>
          <w:sz w:val="28"/>
        </w:rPr>
        <w:t xml:space="preserve">       3. Статус налогоплательщика (отметка Х в соответствующей ячейке):</w:t>
      </w:r>
    </w:p>
    <w:bookmarkEnd w:id="153"/>
    <w:bookmarkStart w:name="z429" w:id="154"/>
    <w:p>
      <w:pPr>
        <w:spacing w:after="0"/>
        <w:ind w:left="0"/>
        <w:jc w:val="both"/>
      </w:pPr>
      <w:r>
        <w:rPr>
          <w:rFonts w:ascii="Times New Roman"/>
          <w:b w:val="false"/>
          <w:i w:val="false"/>
          <w:color w:val="000000"/>
          <w:sz w:val="28"/>
        </w:rPr>
        <w:t xml:space="preserve">
      </w:t>
      </w:r>
    </w:p>
    <w:bookmarkEnd w:id="154"/>
    <w:p>
      <w:pPr>
        <w:spacing w:after="0"/>
        <w:ind w:left="0"/>
        <w:jc w:val="both"/>
      </w:pPr>
      <w:r>
        <w:drawing>
          <wp:inline distT="0" distB="0" distL="0" distR="0">
            <wp:extent cx="62992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99200" cy="175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0" w:id="155"/>
    <w:p>
      <w:pPr>
        <w:spacing w:after="0"/>
        <w:ind w:left="0"/>
        <w:jc w:val="both"/>
      </w:pPr>
      <w:r>
        <w:rPr>
          <w:rFonts w:ascii="Times New Roman"/>
          <w:b w:val="false"/>
          <w:i w:val="false"/>
          <w:color w:val="000000"/>
          <w:sz w:val="28"/>
        </w:rPr>
        <w:t>
             4. Период: ________________ год: __________________________</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546"/>
        <w:gridCol w:w="648"/>
        <w:gridCol w:w="533"/>
        <w:gridCol w:w="957"/>
        <w:gridCol w:w="417"/>
        <w:gridCol w:w="1576"/>
        <w:gridCol w:w="996"/>
        <w:gridCol w:w="417"/>
        <w:gridCol w:w="881"/>
        <w:gridCol w:w="649"/>
        <w:gridCol w:w="647"/>
        <w:gridCol w:w="647"/>
        <w:gridCol w:w="1497"/>
        <w:gridCol w:w="1459"/>
      </w:tblGrid>
      <w:tr>
        <w:trPr>
          <w:trHeight w:val="30" w:hRule="atLeast"/>
        </w:trPr>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56"/>
          <w:p>
            <w:pPr>
              <w:spacing w:after="20"/>
              <w:ind w:left="20"/>
              <w:jc w:val="both"/>
            </w:pPr>
            <w:r>
              <w:rPr>
                <w:rFonts w:ascii="Times New Roman"/>
                <w:b w:val="false"/>
                <w:i w:val="false"/>
                <w:color w:val="000000"/>
                <w:sz w:val="20"/>
              </w:rPr>
              <w:t>
№ п/п</w:t>
            </w:r>
          </w:p>
          <w:bookmarkEnd w:id="156"/>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 ходов за день</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канцелярских принадлежностей</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имущественному найму (аренде) помещения</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оплате услуг банков, организаций, осуществляющих отдельные виды банковских услуг</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оплате услуг связи и коммунальных услуг</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оплату налогов и платежей в бюджет</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начисленным социальным отчислениям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компенсации по служебных командировках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членские взносы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обязательному страхованию гражданско-правовой ответственности***</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возмещенные расходы**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57"/>
          <w:p>
            <w:pPr>
              <w:spacing w:after="20"/>
              <w:ind w:left="20"/>
              <w:jc w:val="both"/>
            </w:pPr>
            <w:r>
              <w:rPr>
                <w:rFonts w:ascii="Times New Roman"/>
                <w:b w:val="false"/>
                <w:i w:val="false"/>
                <w:color w:val="000000"/>
                <w:sz w:val="20"/>
              </w:rPr>
              <w:t>
1</w:t>
            </w:r>
          </w:p>
          <w:bookmarkEnd w:id="157"/>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58"/>
          <w:p>
            <w:pPr>
              <w:spacing w:after="20"/>
              <w:ind w:left="20"/>
              <w:jc w:val="both"/>
            </w:pPr>
            <w:r>
              <w:rPr>
                <w:rFonts w:ascii="Times New Roman"/>
                <w:b w:val="false"/>
                <w:i w:val="false"/>
                <w:color w:val="000000"/>
                <w:sz w:val="20"/>
              </w:rPr>
              <w:t>
 </w:t>
            </w:r>
          </w:p>
          <w:bookmarkEnd w:id="158"/>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59"/>
          <w:p>
            <w:pPr>
              <w:spacing w:after="20"/>
              <w:ind w:left="20"/>
              <w:jc w:val="both"/>
            </w:pPr>
            <w:r>
              <w:rPr>
                <w:rFonts w:ascii="Times New Roman"/>
                <w:b w:val="false"/>
                <w:i w:val="false"/>
                <w:color w:val="000000"/>
                <w:sz w:val="20"/>
              </w:rPr>
              <w:t>
 </w:t>
            </w:r>
          </w:p>
          <w:bookmarkEnd w:id="159"/>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месяц:</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60"/>
          <w:p>
            <w:pPr>
              <w:spacing w:after="20"/>
              <w:ind w:left="20"/>
              <w:jc w:val="both"/>
            </w:pPr>
            <w:r>
              <w:rPr>
                <w:rFonts w:ascii="Times New Roman"/>
                <w:b w:val="false"/>
                <w:i w:val="false"/>
                <w:color w:val="000000"/>
                <w:sz w:val="20"/>
              </w:rPr>
              <w:t>
 </w:t>
            </w:r>
          </w:p>
          <w:bookmarkEnd w:id="160"/>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налоговый период</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7" w:id="161"/>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xml:space="preserve">             (Ф.И.О.** (при его наличии), подпись лица, ответственного за составление</w:t>
      </w:r>
      <w:r>
        <w:br/>
      </w:r>
      <w:r>
        <w:rPr>
          <w:rFonts w:ascii="Times New Roman"/>
          <w:b w:val="false"/>
          <w:i w:val="false"/>
          <w:color w:val="000000"/>
          <w:sz w:val="28"/>
        </w:rPr>
        <w:t xml:space="preserve">                                     налогового регистра)</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(Дата составления налогового регистра)</w:t>
      </w:r>
    </w:p>
    <w:bookmarkEnd w:id="161"/>
    <w:bookmarkStart w:name="z438" w:id="162"/>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расшифровка аббревиатур:</w:t>
      </w:r>
      <w:r>
        <w:br/>
      </w:r>
      <w:r>
        <w:rPr>
          <w:rFonts w:ascii="Times New Roman"/>
          <w:b w:val="false"/>
          <w:i w:val="false"/>
          <w:color w:val="000000"/>
          <w:sz w:val="28"/>
        </w:rPr>
        <w:t xml:space="preserve">       *ИИН – индивидуальный идентификационный номер;</w:t>
      </w:r>
      <w:r>
        <w:br/>
      </w:r>
      <w:r>
        <w:rPr>
          <w:rFonts w:ascii="Times New Roman"/>
          <w:b w:val="false"/>
          <w:i w:val="false"/>
          <w:color w:val="000000"/>
          <w:sz w:val="28"/>
        </w:rPr>
        <w:t xml:space="preserve">       ** Ф.И.О. – фамилия, имя, отчество;</w:t>
      </w:r>
      <w:r>
        <w:br/>
      </w:r>
      <w:r>
        <w:rPr>
          <w:rFonts w:ascii="Times New Roman"/>
          <w:b w:val="false"/>
          <w:i w:val="false"/>
          <w:color w:val="000000"/>
          <w:sz w:val="28"/>
        </w:rPr>
        <w:t xml:space="preserve">       *** заполняются частным нотариусом, частным судебным исполнителем</w:t>
      </w:r>
      <w:r>
        <w:br/>
      </w:r>
      <w:r>
        <w:rPr>
          <w:rFonts w:ascii="Times New Roman"/>
          <w:b w:val="false"/>
          <w:i w:val="false"/>
          <w:color w:val="000000"/>
          <w:sz w:val="28"/>
        </w:rPr>
        <w:t xml:space="preserve">       ****заполняются частным судебным исполнителем, адвокатом</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2018 года № 388</w:t>
            </w:r>
          </w:p>
        </w:tc>
      </w:tr>
    </w:tbl>
    <w:bookmarkStart w:name="z440" w:id="163"/>
    <w:p>
      <w:pPr>
        <w:spacing w:after="0"/>
        <w:ind w:left="0"/>
        <w:jc w:val="left"/>
      </w:pPr>
      <w:r>
        <w:rPr>
          <w:rFonts w:ascii="Times New Roman"/>
          <w:b/>
          <w:i w:val="false"/>
          <w:color w:val="000000"/>
        </w:rPr>
        <w:t xml:space="preserve"> Правила составления форм налоговых регистров</w:t>
      </w:r>
    </w:p>
    <w:bookmarkEnd w:id="163"/>
    <w:bookmarkStart w:name="z441" w:id="164"/>
    <w:p>
      <w:pPr>
        <w:spacing w:after="0"/>
        <w:ind w:left="0"/>
        <w:jc w:val="left"/>
      </w:pPr>
      <w:r>
        <w:rPr>
          <w:rFonts w:ascii="Times New Roman"/>
          <w:b/>
          <w:i w:val="false"/>
          <w:color w:val="000000"/>
        </w:rPr>
        <w:t xml:space="preserve"> Глава 1. Общие положения</w:t>
      </w:r>
    </w:p>
    <w:bookmarkEnd w:id="164"/>
    <w:bookmarkStart w:name="z442" w:id="165"/>
    <w:p>
      <w:pPr>
        <w:spacing w:after="0"/>
        <w:ind w:left="0"/>
        <w:jc w:val="both"/>
      </w:pPr>
      <w:r>
        <w:rPr>
          <w:rFonts w:ascii="Times New Roman"/>
          <w:b w:val="false"/>
          <w:i w:val="false"/>
          <w:color w:val="000000"/>
          <w:sz w:val="28"/>
        </w:rPr>
        <w:t xml:space="preserve">
      1. Настоящие Правила составления форм налоговых регистров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и определяют порядок составления форм налоговых регистров.</w:t>
      </w:r>
    </w:p>
    <w:bookmarkEnd w:id="165"/>
    <w:bookmarkStart w:name="z443" w:id="166"/>
    <w:p>
      <w:pPr>
        <w:spacing w:after="0"/>
        <w:ind w:left="0"/>
        <w:jc w:val="both"/>
      </w:pPr>
      <w:r>
        <w:rPr>
          <w:rFonts w:ascii="Times New Roman"/>
          <w:b w:val="false"/>
          <w:i w:val="false"/>
          <w:color w:val="000000"/>
          <w:sz w:val="28"/>
        </w:rPr>
        <w:t>
      2. Налоговые регистры содержат информацию об объектах налогообложения и (или) объектах, связанных с налогообложением налогоплательщика.</w:t>
      </w:r>
    </w:p>
    <w:bookmarkEnd w:id="166"/>
    <w:bookmarkStart w:name="z444" w:id="167"/>
    <w:p>
      <w:pPr>
        <w:spacing w:after="0"/>
        <w:ind w:left="0"/>
        <w:jc w:val="both"/>
      </w:pPr>
      <w:r>
        <w:rPr>
          <w:rFonts w:ascii="Times New Roman"/>
          <w:b w:val="false"/>
          <w:i w:val="false"/>
          <w:color w:val="000000"/>
          <w:sz w:val="28"/>
        </w:rPr>
        <w:t>
      3. Налоговые регистры заполняются одновременно с формой налоговой отчетности за налоговый период, по которому представляется форма налоговой отчетности.</w:t>
      </w:r>
    </w:p>
    <w:bookmarkEnd w:id="167"/>
    <w:bookmarkStart w:name="z445" w:id="168"/>
    <w:p>
      <w:pPr>
        <w:spacing w:after="0"/>
        <w:ind w:left="0"/>
        <w:jc w:val="both"/>
      </w:pPr>
      <w:r>
        <w:rPr>
          <w:rFonts w:ascii="Times New Roman"/>
          <w:b w:val="false"/>
          <w:i w:val="false"/>
          <w:color w:val="000000"/>
          <w:sz w:val="28"/>
        </w:rPr>
        <w:t>
      4. В налоговом регистре указываются общие сведения о налогоплательщике:</w:t>
      </w:r>
    </w:p>
    <w:bookmarkEnd w:id="168"/>
    <w:p>
      <w:pPr>
        <w:spacing w:after="0"/>
        <w:ind w:left="0"/>
        <w:jc w:val="both"/>
      </w:pPr>
      <w:r>
        <w:rPr>
          <w:rFonts w:ascii="Times New Roman"/>
          <w:b w:val="false"/>
          <w:i w:val="false"/>
          <w:color w:val="000000"/>
          <w:sz w:val="28"/>
        </w:rPr>
        <w:t>
      1) индивидуальный идентификационный или бизнес-идентификационный номер налогоплательщика (далее – ИИН/БИН).</w:t>
      </w:r>
    </w:p>
    <w:p>
      <w:pPr>
        <w:spacing w:after="0"/>
        <w:ind w:left="0"/>
        <w:jc w:val="both"/>
      </w:pPr>
      <w:r>
        <w:rPr>
          <w:rFonts w:ascii="Times New Roman"/>
          <w:b w:val="false"/>
          <w:i w:val="false"/>
          <w:color w:val="000000"/>
          <w:sz w:val="28"/>
        </w:rPr>
        <w:t xml:space="preserve">
      ИИН/БИН подлежит заполнению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w:t>
      </w:r>
    </w:p>
    <w:p>
      <w:pPr>
        <w:spacing w:after="0"/>
        <w:ind w:left="0"/>
        <w:jc w:val="both"/>
      </w:pPr>
      <w:r>
        <w:rPr>
          <w:rFonts w:ascii="Times New Roman"/>
          <w:b w:val="false"/>
          <w:i w:val="false"/>
          <w:color w:val="000000"/>
          <w:sz w:val="28"/>
        </w:rPr>
        <w:t>
      2) фамилия, имя и отчество (при его наличии) или наименование налогоплательщика;</w:t>
      </w:r>
    </w:p>
    <w:p>
      <w:pPr>
        <w:spacing w:after="0"/>
        <w:ind w:left="0"/>
        <w:jc w:val="both"/>
      </w:pPr>
      <w:r>
        <w:rPr>
          <w:rFonts w:ascii="Times New Roman"/>
          <w:b w:val="false"/>
          <w:i w:val="false"/>
          <w:color w:val="000000"/>
          <w:sz w:val="28"/>
        </w:rPr>
        <w:t>
      3) налоговый период, за который составляется форма налогового регистра;</w:t>
      </w:r>
    </w:p>
    <w:p>
      <w:pPr>
        <w:spacing w:after="0"/>
        <w:ind w:left="0"/>
        <w:jc w:val="both"/>
      </w:pPr>
      <w:r>
        <w:rPr>
          <w:rFonts w:ascii="Times New Roman"/>
          <w:b w:val="false"/>
          <w:i w:val="false"/>
          <w:color w:val="000000"/>
          <w:sz w:val="28"/>
        </w:rPr>
        <w:t>
      4) фамилия, имя и отчество (при его наличии) руководителя (налогоплательщика) или лица его заменяющего, подпись и печать налогоплательщика (при eе наличии, за исключением юридических лиц, относящихся к субъектам частного предпринимательства);</w:t>
      </w:r>
    </w:p>
    <w:p>
      <w:pPr>
        <w:spacing w:after="0"/>
        <w:ind w:left="0"/>
        <w:jc w:val="both"/>
      </w:pPr>
      <w:r>
        <w:rPr>
          <w:rFonts w:ascii="Times New Roman"/>
          <w:b w:val="false"/>
          <w:i w:val="false"/>
          <w:color w:val="000000"/>
          <w:sz w:val="28"/>
        </w:rPr>
        <w:t>
      5) фамилия, имя и отчество (при его наличии) главного бухгалтера налогоплательщика (при его наличии) и его подпись;</w:t>
      </w:r>
    </w:p>
    <w:p>
      <w:pPr>
        <w:spacing w:after="0"/>
        <w:ind w:left="0"/>
        <w:jc w:val="both"/>
      </w:pPr>
      <w:r>
        <w:rPr>
          <w:rFonts w:ascii="Times New Roman"/>
          <w:b w:val="false"/>
          <w:i w:val="false"/>
          <w:color w:val="000000"/>
          <w:sz w:val="28"/>
        </w:rPr>
        <w:t>
      6) фамилия, имя и отчество (при его наличии) должностного или иного лица, заполнившего и ответственного за составление налогового регистра, и его подпись;</w:t>
      </w:r>
    </w:p>
    <w:p>
      <w:pPr>
        <w:spacing w:after="0"/>
        <w:ind w:left="0"/>
        <w:jc w:val="both"/>
      </w:pPr>
      <w:r>
        <w:rPr>
          <w:rFonts w:ascii="Times New Roman"/>
          <w:b w:val="false"/>
          <w:i w:val="false"/>
          <w:color w:val="000000"/>
          <w:sz w:val="28"/>
        </w:rPr>
        <w:t>
      7) дата составления налогового регистра.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Первого заместителя Премьер-Министра РК – Министра финансов РК от 31.10.2019 </w:t>
      </w:r>
      <w:r>
        <w:rPr>
          <w:rFonts w:ascii="Times New Roman"/>
          <w:b w:val="false"/>
          <w:i w:val="false"/>
          <w:color w:val="000000"/>
          <w:sz w:val="28"/>
        </w:rPr>
        <w:t>№ 1197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4" w:id="169"/>
    <w:p>
      <w:pPr>
        <w:spacing w:after="0"/>
        <w:ind w:left="0"/>
        <w:jc w:val="both"/>
      </w:pPr>
      <w:r>
        <w:rPr>
          <w:rFonts w:ascii="Times New Roman"/>
          <w:b w:val="false"/>
          <w:i w:val="false"/>
          <w:color w:val="000000"/>
          <w:sz w:val="28"/>
        </w:rPr>
        <w:t>
      5. Отрицательные значения сумм обозначаются знаком минус "-" в соответствующей строке определенной графы.</w:t>
      </w:r>
    </w:p>
    <w:bookmarkEnd w:id="169"/>
    <w:bookmarkStart w:name="z455" w:id="170"/>
    <w:p>
      <w:pPr>
        <w:spacing w:after="0"/>
        <w:ind w:left="0"/>
        <w:jc w:val="both"/>
      </w:pPr>
      <w:r>
        <w:rPr>
          <w:rFonts w:ascii="Times New Roman"/>
          <w:b w:val="false"/>
          <w:i w:val="false"/>
          <w:color w:val="000000"/>
          <w:sz w:val="28"/>
        </w:rPr>
        <w:t>
      6. Налоговые регистры представляются должностным лицам органов государственных доходов при проведении документальных налоговых проверок на бумажных носителях и (или) на электронных носителях – по требованию должностных лиц органов государственных доходов, осуществляющих проверку.</w:t>
      </w:r>
    </w:p>
    <w:bookmarkEnd w:id="170"/>
    <w:bookmarkStart w:name="z456" w:id="171"/>
    <w:p>
      <w:pPr>
        <w:spacing w:after="0"/>
        <w:ind w:left="0"/>
        <w:jc w:val="both"/>
      </w:pPr>
      <w:r>
        <w:rPr>
          <w:rFonts w:ascii="Times New Roman"/>
          <w:b w:val="false"/>
          <w:i w:val="false"/>
          <w:color w:val="000000"/>
          <w:sz w:val="28"/>
        </w:rPr>
        <w:t>
      7. При отсутствии показателей соответствующие ячейки налогового регистра не заполняются.</w:t>
      </w:r>
    </w:p>
    <w:bookmarkEnd w:id="171"/>
    <w:bookmarkStart w:name="z457" w:id="172"/>
    <w:p>
      <w:pPr>
        <w:spacing w:after="0"/>
        <w:ind w:left="0"/>
        <w:jc w:val="left"/>
      </w:pPr>
      <w:r>
        <w:rPr>
          <w:rFonts w:ascii="Times New Roman"/>
          <w:b/>
          <w:i w:val="false"/>
          <w:color w:val="000000"/>
        </w:rPr>
        <w:t xml:space="preserve"> Глава 2. Составление формы налогового регистра по применению инвестиционных налоговых преференций</w:t>
      </w:r>
    </w:p>
    <w:bookmarkEnd w:id="172"/>
    <w:bookmarkStart w:name="z458" w:id="173"/>
    <w:p>
      <w:pPr>
        <w:spacing w:after="0"/>
        <w:ind w:left="0"/>
        <w:jc w:val="both"/>
      </w:pPr>
      <w:r>
        <w:rPr>
          <w:rFonts w:ascii="Times New Roman"/>
          <w:b w:val="false"/>
          <w:i w:val="false"/>
          <w:color w:val="000000"/>
          <w:sz w:val="28"/>
        </w:rPr>
        <w:t>
      8. Форма налогового регистра по применению инвестиционных налоговых преференций предназначена для определения стоимости объектов преференций, подлежащей отнесению на вычеты.</w:t>
      </w:r>
    </w:p>
    <w:bookmarkEnd w:id="173"/>
    <w:bookmarkStart w:name="z459" w:id="174"/>
    <w:p>
      <w:pPr>
        <w:spacing w:after="0"/>
        <w:ind w:left="0"/>
        <w:jc w:val="both"/>
      </w:pPr>
      <w:r>
        <w:rPr>
          <w:rFonts w:ascii="Times New Roman"/>
          <w:b w:val="false"/>
          <w:i w:val="false"/>
          <w:color w:val="000000"/>
          <w:sz w:val="28"/>
        </w:rPr>
        <w:t>
      9. В таблице "Вычеты по инвестиционным преференциям" указываются:</w:t>
      </w:r>
    </w:p>
    <w:bookmarkEnd w:id="174"/>
    <w:bookmarkStart w:name="z460" w:id="175"/>
    <w:p>
      <w:pPr>
        <w:spacing w:after="0"/>
        <w:ind w:left="0"/>
        <w:jc w:val="both"/>
      </w:pPr>
      <w:r>
        <w:rPr>
          <w:rFonts w:ascii="Times New Roman"/>
          <w:b w:val="false"/>
          <w:i w:val="false"/>
          <w:color w:val="000000"/>
          <w:sz w:val="28"/>
        </w:rPr>
        <w:t>
      1) в графе 1 – порядковый номер строки;</w:t>
      </w:r>
    </w:p>
    <w:bookmarkEnd w:id="175"/>
    <w:bookmarkStart w:name="z461" w:id="176"/>
    <w:p>
      <w:pPr>
        <w:spacing w:after="0"/>
        <w:ind w:left="0"/>
        <w:jc w:val="both"/>
      </w:pPr>
      <w:r>
        <w:rPr>
          <w:rFonts w:ascii="Times New Roman"/>
          <w:b w:val="false"/>
          <w:i w:val="false"/>
          <w:color w:val="000000"/>
          <w:sz w:val="28"/>
        </w:rPr>
        <w:t>
      2) в графе 2 – наименование объекта преференций (основного средства);</w:t>
      </w:r>
    </w:p>
    <w:bookmarkEnd w:id="176"/>
    <w:bookmarkStart w:name="z462" w:id="177"/>
    <w:p>
      <w:pPr>
        <w:spacing w:after="0"/>
        <w:ind w:left="0"/>
        <w:jc w:val="both"/>
      </w:pPr>
      <w:r>
        <w:rPr>
          <w:rFonts w:ascii="Times New Roman"/>
          <w:b w:val="false"/>
          <w:i w:val="false"/>
          <w:color w:val="000000"/>
          <w:sz w:val="28"/>
        </w:rPr>
        <w:t>
      3) в графе 3 – дата ввода в эксплуатацию основного средства (при его наличии);</w:t>
      </w:r>
    </w:p>
    <w:bookmarkEnd w:id="177"/>
    <w:bookmarkStart w:name="z463" w:id="178"/>
    <w:p>
      <w:pPr>
        <w:spacing w:after="0"/>
        <w:ind w:left="0"/>
        <w:jc w:val="both"/>
      </w:pPr>
      <w:r>
        <w:rPr>
          <w:rFonts w:ascii="Times New Roman"/>
          <w:b w:val="false"/>
          <w:i w:val="false"/>
          <w:color w:val="000000"/>
          <w:sz w:val="28"/>
        </w:rPr>
        <w:t>
      4) в графе 4 – номер и дата контракта в рамках инвестиционного проекта по контрактам, заключенным до 1 января 2009 года в соответствии с законодательством Республики Казахстан об инвестициях;</w:t>
      </w:r>
    </w:p>
    <w:bookmarkEnd w:id="178"/>
    <w:bookmarkStart w:name="z464" w:id="179"/>
    <w:p>
      <w:pPr>
        <w:spacing w:after="0"/>
        <w:ind w:left="0"/>
        <w:jc w:val="both"/>
      </w:pPr>
      <w:r>
        <w:rPr>
          <w:rFonts w:ascii="Times New Roman"/>
          <w:b w:val="false"/>
          <w:i w:val="false"/>
          <w:color w:val="000000"/>
          <w:sz w:val="28"/>
        </w:rPr>
        <w:t>
      5) в графе 5 – периоды (года) начала и окончания срока предоставления инвестиций в соответствии с заключенным контрактом;</w:t>
      </w:r>
    </w:p>
    <w:bookmarkEnd w:id="179"/>
    <w:bookmarkStart w:name="z465" w:id="180"/>
    <w:p>
      <w:pPr>
        <w:spacing w:after="0"/>
        <w:ind w:left="0"/>
        <w:jc w:val="both"/>
      </w:pPr>
      <w:r>
        <w:rPr>
          <w:rFonts w:ascii="Times New Roman"/>
          <w:b w:val="false"/>
          <w:i w:val="false"/>
          <w:color w:val="000000"/>
          <w:sz w:val="28"/>
        </w:rPr>
        <w:t>
      6) в графе 6 – стоимость объекта преференций (основного средства) и (или) расходов на реконструкцию, модернизацию, подлежащих отнесению на вычеты. Итоговая величина данной графы определяется в последней строке путем суммирования всех величин, отраженных в этой графе налогового регистра за налоговый период;</w:t>
      </w:r>
    </w:p>
    <w:bookmarkEnd w:id="180"/>
    <w:bookmarkStart w:name="z466" w:id="181"/>
    <w:p>
      <w:pPr>
        <w:spacing w:after="0"/>
        <w:ind w:left="0"/>
        <w:jc w:val="both"/>
      </w:pPr>
      <w:r>
        <w:rPr>
          <w:rFonts w:ascii="Times New Roman"/>
          <w:b w:val="false"/>
          <w:i w:val="false"/>
          <w:color w:val="000000"/>
          <w:sz w:val="28"/>
        </w:rPr>
        <w:t>
      7) в графе 7 – стоимость объекта преференций (основного средства) и (или) расходов на реконструкцию, модернизацию, отнесенные на вычеты в налоговом периоде. Итоговая величина данной графы определяется в последней строке путем суммирования всех величин, отраженных в этой графе налогового регистра за налоговый период;</w:t>
      </w:r>
    </w:p>
    <w:bookmarkEnd w:id="181"/>
    <w:bookmarkStart w:name="z467" w:id="182"/>
    <w:p>
      <w:pPr>
        <w:spacing w:after="0"/>
        <w:ind w:left="0"/>
        <w:jc w:val="both"/>
      </w:pPr>
      <w:r>
        <w:rPr>
          <w:rFonts w:ascii="Times New Roman"/>
          <w:b w:val="false"/>
          <w:i w:val="false"/>
          <w:color w:val="000000"/>
          <w:sz w:val="28"/>
        </w:rPr>
        <w:t>
      8) в графе 8 – остаточная стоимость объекта преференций (основного средства) и (или) расходов на реконструкцию, модернизацию, которые в следующем налоговом периоде подлежат переносу в соответствующие строки графы 6 в течение срока действия преференции, определяемая как разница величин, указанных в графах 6 и 7 соответствующих строк. Итоговая величина настоящей графы определяется в последней строке путем суммирования всех величин, отраженных в этой графе налогового регистра за налоговый период.</w:t>
      </w:r>
    </w:p>
    <w:bookmarkEnd w:id="182"/>
    <w:bookmarkStart w:name="z468" w:id="183"/>
    <w:p>
      <w:pPr>
        <w:spacing w:after="0"/>
        <w:ind w:left="0"/>
        <w:jc w:val="both"/>
      </w:pPr>
      <w:r>
        <w:rPr>
          <w:rFonts w:ascii="Times New Roman"/>
          <w:b w:val="false"/>
          <w:i w:val="false"/>
          <w:color w:val="000000"/>
          <w:sz w:val="28"/>
        </w:rPr>
        <w:t>
      10. В случае, если в налоговом регистре допущено отражение неправильных данных, исправление ошибок осуществляется путем составления формы налогового регистра (далее – дополнительный налоговый регистр), в котором заполняются и указываются только те номера строк налогового регистра, в которые вносятся изменение и (или) дополнение.</w:t>
      </w:r>
    </w:p>
    <w:bookmarkEnd w:id="183"/>
    <w:bookmarkStart w:name="z469" w:id="184"/>
    <w:p>
      <w:pPr>
        <w:spacing w:after="0"/>
        <w:ind w:left="0"/>
        <w:jc w:val="both"/>
      </w:pPr>
      <w:r>
        <w:rPr>
          <w:rFonts w:ascii="Times New Roman"/>
          <w:b w:val="false"/>
          <w:i w:val="false"/>
          <w:color w:val="000000"/>
          <w:sz w:val="28"/>
        </w:rPr>
        <w:t>
      Внесение изменения и (или) дополнения в налоговый регистр в зависимости от характера допущенной ошибки производится в следующем порядке:</w:t>
      </w:r>
    </w:p>
    <w:bookmarkEnd w:id="184"/>
    <w:bookmarkStart w:name="z470" w:id="185"/>
    <w:p>
      <w:pPr>
        <w:spacing w:after="0"/>
        <w:ind w:left="0"/>
        <w:jc w:val="both"/>
      </w:pPr>
      <w:r>
        <w:rPr>
          <w:rFonts w:ascii="Times New Roman"/>
          <w:b w:val="false"/>
          <w:i w:val="false"/>
          <w:color w:val="000000"/>
          <w:sz w:val="28"/>
        </w:rPr>
        <w:t>
      1) в случае обнаружения ошибок в графах 2, 3, 4 или 5 налогового регистра в дополнительном налоговом регистре указываются соответствующие реквизиты. При этом в случае, если допущена ошибка в одной или нескольких графах, в дополнительном налоговом регистре отражаются реквизиты всех указанных граф;</w:t>
      </w:r>
    </w:p>
    <w:bookmarkEnd w:id="185"/>
    <w:bookmarkStart w:name="z471" w:id="186"/>
    <w:p>
      <w:pPr>
        <w:spacing w:after="0"/>
        <w:ind w:left="0"/>
        <w:jc w:val="both"/>
      </w:pPr>
      <w:r>
        <w:rPr>
          <w:rFonts w:ascii="Times New Roman"/>
          <w:b w:val="false"/>
          <w:i w:val="false"/>
          <w:color w:val="000000"/>
          <w:sz w:val="28"/>
        </w:rPr>
        <w:t>
      2) в случае обнаружения ошибки в графах 6, 7 или 8 налогового регистра:</w:t>
      </w:r>
    </w:p>
    <w:bookmarkEnd w:id="186"/>
    <w:bookmarkStart w:name="z472" w:id="187"/>
    <w:p>
      <w:pPr>
        <w:spacing w:after="0"/>
        <w:ind w:left="0"/>
        <w:jc w:val="both"/>
      </w:pPr>
      <w:r>
        <w:rPr>
          <w:rFonts w:ascii="Times New Roman"/>
          <w:b w:val="false"/>
          <w:i w:val="false"/>
          <w:color w:val="000000"/>
          <w:sz w:val="28"/>
        </w:rPr>
        <w:t>
      в графах 2, 3, 4 и 5 дополнительного налогового регистра указываются реквизиты граф 2, 3, 4 и 5 налогового регистра;</w:t>
      </w:r>
    </w:p>
    <w:bookmarkEnd w:id="187"/>
    <w:bookmarkStart w:name="z473" w:id="188"/>
    <w:p>
      <w:pPr>
        <w:spacing w:after="0"/>
        <w:ind w:left="0"/>
        <w:jc w:val="both"/>
      </w:pPr>
      <w:r>
        <w:rPr>
          <w:rFonts w:ascii="Times New Roman"/>
          <w:b w:val="false"/>
          <w:i w:val="false"/>
          <w:color w:val="000000"/>
          <w:sz w:val="28"/>
        </w:rPr>
        <w:t>
      в графах 6, 7 или 8 дополнительного налогового регистра указывается сумма выявленной разницы по сравнению с суммами, отраженными в графах 6, 7 или 8 налогового регистра.</w:t>
      </w:r>
    </w:p>
    <w:bookmarkEnd w:id="188"/>
    <w:bookmarkStart w:name="z474" w:id="189"/>
    <w:p>
      <w:pPr>
        <w:spacing w:after="0"/>
        <w:ind w:left="0"/>
        <w:jc w:val="both"/>
      </w:pPr>
      <w:r>
        <w:rPr>
          <w:rFonts w:ascii="Times New Roman"/>
          <w:b w:val="false"/>
          <w:i w:val="false"/>
          <w:color w:val="000000"/>
          <w:sz w:val="28"/>
        </w:rPr>
        <w:t>
      При внесении изменений, направленных на уменьшение значений граф 6, 7 или 8 налогового регистра, сумма выявленной разницы в графах 6, 7 или 8 дополнительного налогового регистра указывается со знаком минус "-";</w:t>
      </w:r>
    </w:p>
    <w:bookmarkEnd w:id="189"/>
    <w:bookmarkStart w:name="z475" w:id="190"/>
    <w:p>
      <w:pPr>
        <w:spacing w:after="0"/>
        <w:ind w:left="0"/>
        <w:jc w:val="both"/>
      </w:pPr>
      <w:r>
        <w:rPr>
          <w:rFonts w:ascii="Times New Roman"/>
          <w:b w:val="false"/>
          <w:i w:val="false"/>
          <w:color w:val="000000"/>
          <w:sz w:val="28"/>
        </w:rPr>
        <w:t xml:space="preserve">
      3) в случае необходимости дополнительного внесения в налоговый регистр фиксированного актива дополнительный налоговый регистр составляется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настоящих Правил. При этом в таком дополнительном налоговом регистре необходимо указать номер строки, следующей за последней строкой в налоговом регистре, за период, в который вносятся дополнения.</w:t>
      </w:r>
    </w:p>
    <w:bookmarkEnd w:id="190"/>
    <w:bookmarkStart w:name="z476" w:id="191"/>
    <w:p>
      <w:pPr>
        <w:spacing w:after="0"/>
        <w:ind w:left="0"/>
        <w:jc w:val="both"/>
      </w:pPr>
      <w:r>
        <w:rPr>
          <w:rFonts w:ascii="Times New Roman"/>
          <w:b w:val="false"/>
          <w:i w:val="false"/>
          <w:color w:val="000000"/>
          <w:sz w:val="28"/>
        </w:rPr>
        <w:t>
      11. Если к налоговому регистру, к которому ранее составлены дополнительные налоговые регистры, составляется дополнительный налоговый регистр, то последний составляется с учетом ранее представленных дополнительных налоговых регистров,</w:t>
      </w:r>
    </w:p>
    <w:bookmarkEnd w:id="191"/>
    <w:bookmarkStart w:name="z477" w:id="192"/>
    <w:p>
      <w:pPr>
        <w:spacing w:after="0"/>
        <w:ind w:left="0"/>
        <w:jc w:val="both"/>
      </w:pPr>
      <w:r>
        <w:rPr>
          <w:rFonts w:ascii="Times New Roman"/>
          <w:b w:val="false"/>
          <w:i w:val="false"/>
          <w:color w:val="000000"/>
          <w:sz w:val="28"/>
        </w:rPr>
        <w:t>
      12. К дополнительному налоговому регистру прилагается письменное обоснование, которое подписывается лицами, составившими дополнительный налоговый регистр, и заверяется печатью налогоплательщика (при eе наличии, за исключением юридических лиц, относящихся к субъектам частного предпринимательства), с указанием:</w:t>
      </w:r>
    </w:p>
    <w:bookmarkEnd w:id="192"/>
    <w:p>
      <w:pPr>
        <w:spacing w:after="0"/>
        <w:ind w:left="0"/>
        <w:jc w:val="both"/>
      </w:pPr>
      <w:r>
        <w:rPr>
          <w:rFonts w:ascii="Times New Roman"/>
          <w:b w:val="false"/>
          <w:i w:val="false"/>
          <w:color w:val="000000"/>
          <w:sz w:val="28"/>
        </w:rPr>
        <w:t>
      1) причины внесения изменений и (или) дополнений в налоговый регистр;</w:t>
      </w:r>
    </w:p>
    <w:p>
      <w:pPr>
        <w:spacing w:after="0"/>
        <w:ind w:left="0"/>
        <w:jc w:val="both"/>
      </w:pPr>
      <w:r>
        <w:rPr>
          <w:rFonts w:ascii="Times New Roman"/>
          <w:b w:val="false"/>
          <w:i w:val="false"/>
          <w:color w:val="000000"/>
          <w:sz w:val="28"/>
        </w:rPr>
        <w:t>
      2) даты ввода в эксплуатацию основного средства (при его наличии);</w:t>
      </w:r>
    </w:p>
    <w:p>
      <w:pPr>
        <w:spacing w:after="0"/>
        <w:ind w:left="0"/>
        <w:jc w:val="both"/>
      </w:pPr>
      <w:r>
        <w:rPr>
          <w:rFonts w:ascii="Times New Roman"/>
          <w:b w:val="false"/>
          <w:i w:val="false"/>
          <w:color w:val="000000"/>
          <w:sz w:val="28"/>
        </w:rPr>
        <w:t>
      3) номера и даты контракта (при его наличии);</w:t>
      </w:r>
    </w:p>
    <w:p>
      <w:pPr>
        <w:spacing w:after="0"/>
        <w:ind w:left="0"/>
        <w:jc w:val="both"/>
      </w:pPr>
      <w:r>
        <w:rPr>
          <w:rFonts w:ascii="Times New Roman"/>
          <w:b w:val="false"/>
          <w:i w:val="false"/>
          <w:color w:val="000000"/>
          <w:sz w:val="28"/>
        </w:rPr>
        <w:t>
      4) номера строки налогового регистра, в который вносятся изменения;</w:t>
      </w:r>
    </w:p>
    <w:p>
      <w:pPr>
        <w:spacing w:after="0"/>
        <w:ind w:left="0"/>
        <w:jc w:val="both"/>
      </w:pPr>
      <w:r>
        <w:rPr>
          <w:rFonts w:ascii="Times New Roman"/>
          <w:b w:val="false"/>
          <w:i w:val="false"/>
          <w:color w:val="000000"/>
          <w:sz w:val="28"/>
        </w:rPr>
        <w:t>
      5) даты составления письменного обоснования.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Первого заместителя Премьер-Министра РК – Министра финансов РК от 31.10.2019 </w:t>
      </w:r>
      <w:r>
        <w:rPr>
          <w:rFonts w:ascii="Times New Roman"/>
          <w:b w:val="false"/>
          <w:i w:val="false"/>
          <w:color w:val="000000"/>
          <w:sz w:val="28"/>
        </w:rPr>
        <w:t>№ 1197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3" w:id="193"/>
    <w:p>
      <w:pPr>
        <w:spacing w:after="0"/>
        <w:ind w:left="0"/>
        <w:jc w:val="left"/>
      </w:pPr>
      <w:r>
        <w:rPr>
          <w:rFonts w:ascii="Times New Roman"/>
          <w:b/>
          <w:i w:val="false"/>
          <w:color w:val="000000"/>
        </w:rPr>
        <w:t xml:space="preserve"> Глава 3. Составление формы налогового регистра по определению стоимостных балансов групп (подгрупп) фиксированных активов и последующим расходам по фиксированным активам</w:t>
      </w:r>
    </w:p>
    <w:bookmarkEnd w:id="193"/>
    <w:bookmarkStart w:name="z484" w:id="194"/>
    <w:p>
      <w:pPr>
        <w:spacing w:after="0"/>
        <w:ind w:left="0"/>
        <w:jc w:val="both"/>
      </w:pPr>
      <w:r>
        <w:rPr>
          <w:rFonts w:ascii="Times New Roman"/>
          <w:b w:val="false"/>
          <w:i w:val="false"/>
          <w:color w:val="000000"/>
          <w:sz w:val="28"/>
        </w:rPr>
        <w:t xml:space="preserve">
      13. Форма налогового регистра по определению стоимостных балансов групп (подгрупп) фиксированных активов и последующим расходам по фиксированным активам предназначена для определения стоимостных балансов групп (подгрупп) фиксированных активов и последующих расходов по фиксированным активам, в целях налогообложения в соответствии с </w:t>
      </w:r>
      <w:r>
        <w:rPr>
          <w:rFonts w:ascii="Times New Roman"/>
          <w:b w:val="false"/>
          <w:i w:val="false"/>
          <w:color w:val="000000"/>
          <w:sz w:val="28"/>
        </w:rPr>
        <w:t>разделом 7</w:t>
      </w:r>
      <w:r>
        <w:rPr>
          <w:rFonts w:ascii="Times New Roman"/>
          <w:b w:val="false"/>
          <w:i w:val="false"/>
          <w:color w:val="000000"/>
          <w:sz w:val="28"/>
        </w:rPr>
        <w:t xml:space="preserve"> Налогового кодекса.</w:t>
      </w:r>
    </w:p>
    <w:bookmarkEnd w:id="194"/>
    <w:bookmarkStart w:name="z485" w:id="195"/>
    <w:p>
      <w:pPr>
        <w:spacing w:after="0"/>
        <w:ind w:left="0"/>
        <w:jc w:val="both"/>
      </w:pPr>
      <w:r>
        <w:rPr>
          <w:rFonts w:ascii="Times New Roman"/>
          <w:b w:val="false"/>
          <w:i w:val="false"/>
          <w:color w:val="000000"/>
          <w:sz w:val="28"/>
        </w:rPr>
        <w:t>
      14. В таблице "Амортизационные отчисления и другие вычеты по фиксированным активам" указываются:</w:t>
      </w:r>
    </w:p>
    <w:bookmarkEnd w:id="195"/>
    <w:bookmarkStart w:name="z486" w:id="196"/>
    <w:p>
      <w:pPr>
        <w:spacing w:after="0"/>
        <w:ind w:left="0"/>
        <w:jc w:val="both"/>
      </w:pPr>
      <w:r>
        <w:rPr>
          <w:rFonts w:ascii="Times New Roman"/>
          <w:b w:val="false"/>
          <w:i w:val="false"/>
          <w:color w:val="000000"/>
          <w:sz w:val="28"/>
        </w:rPr>
        <w:t>
      1) в графе 1 – порядковый номер строки;</w:t>
      </w:r>
    </w:p>
    <w:bookmarkEnd w:id="196"/>
    <w:bookmarkStart w:name="z487" w:id="197"/>
    <w:p>
      <w:pPr>
        <w:spacing w:after="0"/>
        <w:ind w:left="0"/>
        <w:jc w:val="both"/>
      </w:pPr>
      <w:r>
        <w:rPr>
          <w:rFonts w:ascii="Times New Roman"/>
          <w:b w:val="false"/>
          <w:i w:val="false"/>
          <w:color w:val="000000"/>
          <w:sz w:val="28"/>
        </w:rPr>
        <w:t>
      2) в графе 2 – наименование стоимостных показателей и вычетов по фиксированным активам;</w:t>
      </w:r>
    </w:p>
    <w:bookmarkEnd w:id="197"/>
    <w:bookmarkStart w:name="z488" w:id="198"/>
    <w:p>
      <w:pPr>
        <w:spacing w:after="0"/>
        <w:ind w:left="0"/>
        <w:jc w:val="both"/>
      </w:pPr>
      <w:r>
        <w:rPr>
          <w:rFonts w:ascii="Times New Roman"/>
          <w:b w:val="false"/>
          <w:i w:val="false"/>
          <w:color w:val="000000"/>
          <w:sz w:val="28"/>
        </w:rPr>
        <w:t>
      3) в графе 3 – показатели, предназначенные для отражения вычетов по зданиям, сооружениям (за исключением нефтяных, газовых скважин и передаточных устройств), заполняемые на основании итоговых данных таблицы "Расшифровка амортизационных отчислений и других вычетов по фиксированным активам", предусмотренной настоящей формой налогового регистра;</w:t>
      </w:r>
    </w:p>
    <w:bookmarkEnd w:id="198"/>
    <w:bookmarkStart w:name="z489" w:id="199"/>
    <w:p>
      <w:pPr>
        <w:spacing w:after="0"/>
        <w:ind w:left="0"/>
        <w:jc w:val="both"/>
      </w:pPr>
      <w:r>
        <w:rPr>
          <w:rFonts w:ascii="Times New Roman"/>
          <w:b w:val="false"/>
          <w:i w:val="false"/>
          <w:color w:val="000000"/>
          <w:sz w:val="28"/>
        </w:rPr>
        <w:t>
      4) в графе 4 – показатели, предназначенные для отражения вычетов по оставшимся группам фиксированных активов, заполняемые на основании итоговых данных таблицы "Расшифровка амортизационных отчислений и других вычетов по фиксированным активам";</w:t>
      </w:r>
    </w:p>
    <w:bookmarkEnd w:id="199"/>
    <w:bookmarkStart w:name="z490" w:id="200"/>
    <w:p>
      <w:pPr>
        <w:spacing w:after="0"/>
        <w:ind w:left="0"/>
        <w:jc w:val="both"/>
      </w:pPr>
      <w:r>
        <w:rPr>
          <w:rFonts w:ascii="Times New Roman"/>
          <w:b w:val="false"/>
          <w:i w:val="false"/>
          <w:color w:val="000000"/>
          <w:sz w:val="28"/>
        </w:rPr>
        <w:t>
      5) в графе 5 – итоговые показатели, предназначенные для отражения вычетов по фиксированным активам. Определяется как сумма соответствующих граф 3 и 4.</w:t>
      </w:r>
    </w:p>
    <w:bookmarkEnd w:id="200"/>
    <w:bookmarkStart w:name="z491" w:id="201"/>
    <w:p>
      <w:pPr>
        <w:spacing w:after="0"/>
        <w:ind w:left="0"/>
        <w:jc w:val="both"/>
      </w:pPr>
      <w:r>
        <w:rPr>
          <w:rFonts w:ascii="Times New Roman"/>
          <w:b w:val="false"/>
          <w:i w:val="false"/>
          <w:color w:val="000000"/>
          <w:sz w:val="28"/>
        </w:rPr>
        <w:t>
      15. В таблице "Расшифровка амортизационных отчислений и других вычетов по фиксированным активам" указываются:</w:t>
      </w:r>
    </w:p>
    <w:bookmarkEnd w:id="201"/>
    <w:bookmarkStart w:name="z492" w:id="202"/>
    <w:p>
      <w:pPr>
        <w:spacing w:after="0"/>
        <w:ind w:left="0"/>
        <w:jc w:val="both"/>
      </w:pPr>
      <w:r>
        <w:rPr>
          <w:rFonts w:ascii="Times New Roman"/>
          <w:b w:val="false"/>
          <w:i w:val="false"/>
          <w:color w:val="000000"/>
          <w:sz w:val="28"/>
        </w:rPr>
        <w:t>
      1) в графе 1 – порядковый номер строки;</w:t>
      </w:r>
    </w:p>
    <w:bookmarkEnd w:id="202"/>
    <w:bookmarkStart w:name="z493" w:id="203"/>
    <w:p>
      <w:pPr>
        <w:spacing w:after="0"/>
        <w:ind w:left="0"/>
        <w:jc w:val="both"/>
      </w:pPr>
      <w:r>
        <w:rPr>
          <w:rFonts w:ascii="Times New Roman"/>
          <w:b w:val="false"/>
          <w:i w:val="false"/>
          <w:color w:val="000000"/>
          <w:sz w:val="28"/>
        </w:rPr>
        <w:t xml:space="preserve">
      2) в графе 2 – код основных средств по I группе фиксированных активов в соответствии с Государственным классификатором Республики Казахстан "Классификатор основных фондов", установленный государственным органом, осуществляющим государственное регулирование в области технического регулирования или наименование группы (по II, III и IV группам) фиксированных активов, по которым производится исчисление амортизационных отчислений налогоплательщиком в соответствии со </w:t>
      </w:r>
      <w:r>
        <w:rPr>
          <w:rFonts w:ascii="Times New Roman"/>
          <w:b w:val="false"/>
          <w:i w:val="false"/>
          <w:color w:val="000000"/>
          <w:sz w:val="28"/>
        </w:rPr>
        <w:t>статьей 271</w:t>
      </w:r>
      <w:r>
        <w:rPr>
          <w:rFonts w:ascii="Times New Roman"/>
          <w:b w:val="false"/>
          <w:i w:val="false"/>
          <w:color w:val="000000"/>
          <w:sz w:val="28"/>
        </w:rPr>
        <w:t xml:space="preserve"> Налогового кодекса;</w:t>
      </w:r>
    </w:p>
    <w:bookmarkEnd w:id="203"/>
    <w:bookmarkStart w:name="z494" w:id="204"/>
    <w:p>
      <w:pPr>
        <w:spacing w:after="0"/>
        <w:ind w:left="0"/>
        <w:jc w:val="both"/>
      </w:pPr>
      <w:r>
        <w:rPr>
          <w:rFonts w:ascii="Times New Roman"/>
          <w:b w:val="false"/>
          <w:i w:val="false"/>
          <w:color w:val="000000"/>
          <w:sz w:val="28"/>
        </w:rPr>
        <w:t xml:space="preserve">
      3) в графе 3 – номер группы фиксированных активов для исчисления амортизационных отчислений в соответствии со </w:t>
      </w:r>
      <w:r>
        <w:rPr>
          <w:rFonts w:ascii="Times New Roman"/>
          <w:b w:val="false"/>
          <w:i w:val="false"/>
          <w:color w:val="000000"/>
          <w:sz w:val="28"/>
        </w:rPr>
        <w:t>статьей 267</w:t>
      </w:r>
      <w:r>
        <w:rPr>
          <w:rFonts w:ascii="Times New Roman"/>
          <w:b w:val="false"/>
          <w:i w:val="false"/>
          <w:color w:val="000000"/>
          <w:sz w:val="28"/>
        </w:rPr>
        <w:t xml:space="preserve"> Налогового кодекса;</w:t>
      </w:r>
    </w:p>
    <w:bookmarkEnd w:id="204"/>
    <w:bookmarkStart w:name="z495" w:id="205"/>
    <w:p>
      <w:pPr>
        <w:spacing w:after="0"/>
        <w:ind w:left="0"/>
        <w:jc w:val="both"/>
      </w:pPr>
      <w:r>
        <w:rPr>
          <w:rFonts w:ascii="Times New Roman"/>
          <w:b w:val="false"/>
          <w:i w:val="false"/>
          <w:color w:val="000000"/>
          <w:sz w:val="28"/>
        </w:rPr>
        <w:t xml:space="preserve">
      4) в графе 4 – предельные нормы амортизации в процентах в соответствии со </w:t>
      </w:r>
      <w:r>
        <w:rPr>
          <w:rFonts w:ascii="Times New Roman"/>
          <w:b w:val="false"/>
          <w:i w:val="false"/>
          <w:color w:val="000000"/>
          <w:sz w:val="28"/>
        </w:rPr>
        <w:t>статьями 269</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Налогового кодекса;</w:t>
      </w:r>
    </w:p>
    <w:bookmarkEnd w:id="205"/>
    <w:bookmarkStart w:name="z496" w:id="206"/>
    <w:p>
      <w:pPr>
        <w:spacing w:after="0"/>
        <w:ind w:left="0"/>
        <w:jc w:val="both"/>
      </w:pPr>
      <w:r>
        <w:rPr>
          <w:rFonts w:ascii="Times New Roman"/>
          <w:b w:val="false"/>
          <w:i w:val="false"/>
          <w:color w:val="000000"/>
          <w:sz w:val="28"/>
        </w:rPr>
        <w:t>
      5) в графе 5 – нормы амортизации, применяемые налогоплательщиком в процентах по каждой подгруппе (группе), но не выше предельных, указанных в графе 4;</w:t>
      </w:r>
    </w:p>
    <w:bookmarkEnd w:id="206"/>
    <w:bookmarkStart w:name="z497" w:id="207"/>
    <w:p>
      <w:pPr>
        <w:spacing w:after="0"/>
        <w:ind w:left="0"/>
        <w:jc w:val="both"/>
      </w:pPr>
      <w:r>
        <w:rPr>
          <w:rFonts w:ascii="Times New Roman"/>
          <w:b w:val="false"/>
          <w:i w:val="false"/>
          <w:color w:val="000000"/>
          <w:sz w:val="28"/>
        </w:rPr>
        <w:t>
      6) в графе 6 – по каждой налоговой подгруппе (группе) указывается величина стоимостного баланса подгруппы (группы) на начало налогового периода. Итоговые величины данной графы определяются в итоговых строках по зданиям, строениям и по оставшимся группам фиксированных активов путем суммирования всех соответствующих величин, отраженных в этой графе налогового регистра за налоговый период;</w:t>
      </w:r>
    </w:p>
    <w:bookmarkEnd w:id="207"/>
    <w:bookmarkStart w:name="z498" w:id="208"/>
    <w:p>
      <w:pPr>
        <w:spacing w:after="0"/>
        <w:ind w:left="0"/>
        <w:jc w:val="both"/>
      </w:pPr>
      <w:r>
        <w:rPr>
          <w:rFonts w:ascii="Times New Roman"/>
          <w:b w:val="false"/>
          <w:i w:val="false"/>
          <w:color w:val="000000"/>
          <w:sz w:val="28"/>
        </w:rPr>
        <w:t xml:space="preserve">
      7) в графе 7 – стоимость поступивших фиксированных активов, определенная в соответствии со </w:t>
      </w:r>
      <w:r>
        <w:rPr>
          <w:rFonts w:ascii="Times New Roman"/>
          <w:b w:val="false"/>
          <w:i w:val="false"/>
          <w:color w:val="000000"/>
          <w:sz w:val="28"/>
        </w:rPr>
        <w:t>статьями 268</w:t>
      </w:r>
      <w:r>
        <w:rPr>
          <w:rFonts w:ascii="Times New Roman"/>
          <w:b w:val="false"/>
          <w:i w:val="false"/>
          <w:color w:val="000000"/>
          <w:sz w:val="28"/>
        </w:rPr>
        <w:t xml:space="preserve">, </w:t>
      </w:r>
      <w:r>
        <w:rPr>
          <w:rFonts w:ascii="Times New Roman"/>
          <w:b w:val="false"/>
          <w:i w:val="false"/>
          <w:color w:val="000000"/>
          <w:sz w:val="28"/>
        </w:rPr>
        <w:t>269</w:t>
      </w:r>
      <w:r>
        <w:rPr>
          <w:rFonts w:ascii="Times New Roman"/>
          <w:b w:val="false"/>
          <w:i w:val="false"/>
          <w:color w:val="000000"/>
          <w:sz w:val="28"/>
        </w:rPr>
        <w:t xml:space="preserve"> Налогового кодекса. Стоимость указанных основных средств и нематериальных активов определяется в соответствии со </w:t>
      </w:r>
      <w:r>
        <w:rPr>
          <w:rFonts w:ascii="Times New Roman"/>
          <w:b w:val="false"/>
          <w:i w:val="false"/>
          <w:color w:val="000000"/>
          <w:sz w:val="28"/>
        </w:rPr>
        <w:t>статьями 268</w:t>
      </w:r>
      <w:r>
        <w:rPr>
          <w:rFonts w:ascii="Times New Roman"/>
          <w:b w:val="false"/>
          <w:i w:val="false"/>
          <w:color w:val="000000"/>
          <w:sz w:val="28"/>
        </w:rPr>
        <w:t xml:space="preserve">, </w:t>
      </w:r>
      <w:r>
        <w:rPr>
          <w:rFonts w:ascii="Times New Roman"/>
          <w:b w:val="false"/>
          <w:i w:val="false"/>
          <w:color w:val="000000"/>
          <w:sz w:val="28"/>
        </w:rPr>
        <w:t>269</w:t>
      </w:r>
      <w:r>
        <w:rPr>
          <w:rFonts w:ascii="Times New Roman"/>
          <w:b w:val="false"/>
          <w:i w:val="false"/>
          <w:color w:val="000000"/>
          <w:sz w:val="28"/>
        </w:rPr>
        <w:t xml:space="preserve"> Налогового кодекса. Итоговые величины настоящей графы определяются в итоговых строках по зданиям, строениям и по оставшимся группам фиксированных активов путем суммирования всех соответствующих величин, отраженных в этой графе налогового регистра за налоговый период;</w:t>
      </w:r>
    </w:p>
    <w:bookmarkEnd w:id="208"/>
    <w:bookmarkStart w:name="z499" w:id="209"/>
    <w:p>
      <w:pPr>
        <w:spacing w:after="0"/>
        <w:ind w:left="0"/>
        <w:jc w:val="both"/>
      </w:pPr>
      <w:r>
        <w:rPr>
          <w:rFonts w:ascii="Times New Roman"/>
          <w:b w:val="false"/>
          <w:i w:val="false"/>
          <w:color w:val="000000"/>
          <w:sz w:val="28"/>
        </w:rPr>
        <w:t xml:space="preserve">
      8) в графе 8 – стоимость выбывших фиксированных активов, определенная в соответствии со </w:t>
      </w:r>
      <w:r>
        <w:rPr>
          <w:rFonts w:ascii="Times New Roman"/>
          <w:b w:val="false"/>
          <w:i w:val="false"/>
          <w:color w:val="000000"/>
          <w:sz w:val="28"/>
        </w:rPr>
        <w:t>статьей 270</w:t>
      </w:r>
      <w:r>
        <w:rPr>
          <w:rFonts w:ascii="Times New Roman"/>
          <w:b w:val="false"/>
          <w:i w:val="false"/>
          <w:color w:val="000000"/>
          <w:sz w:val="28"/>
        </w:rPr>
        <w:t xml:space="preserve"> Налогового кодекса. Итоговые величины настоящей графы определяются в итоговых строках по зданиям, строениям и по оставшимся группам фиксированных активов путем суммирования всех соответствующих величин, отраженных в этой графе налогового регистра за налоговый период;</w:t>
      </w:r>
    </w:p>
    <w:bookmarkEnd w:id="209"/>
    <w:bookmarkStart w:name="z500" w:id="210"/>
    <w:p>
      <w:pPr>
        <w:spacing w:after="0"/>
        <w:ind w:left="0"/>
        <w:jc w:val="both"/>
      </w:pPr>
      <w:r>
        <w:rPr>
          <w:rFonts w:ascii="Times New Roman"/>
          <w:b w:val="false"/>
          <w:i w:val="false"/>
          <w:color w:val="000000"/>
          <w:sz w:val="28"/>
        </w:rPr>
        <w:t>
      9) в графе 9 – сумма последующих расходов, относимых на вычеты в соответствии со статьей 272 Налогового кодекса;</w:t>
      </w:r>
    </w:p>
    <w:bookmarkEnd w:id="210"/>
    <w:bookmarkStart w:name="z501" w:id="211"/>
    <w:p>
      <w:pPr>
        <w:spacing w:after="0"/>
        <w:ind w:left="0"/>
        <w:jc w:val="both"/>
      </w:pPr>
      <w:r>
        <w:rPr>
          <w:rFonts w:ascii="Times New Roman"/>
          <w:b w:val="false"/>
          <w:i w:val="false"/>
          <w:color w:val="000000"/>
          <w:sz w:val="28"/>
        </w:rPr>
        <w:t xml:space="preserve">
      10) в графе 10 – сумма последующих расходов, относимых на увеличение стоимостного баланса группы (подгруппы)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272 Налогового кодекса;</w:t>
      </w:r>
    </w:p>
    <w:bookmarkEnd w:id="211"/>
    <w:bookmarkStart w:name="z502" w:id="212"/>
    <w:p>
      <w:pPr>
        <w:spacing w:after="0"/>
        <w:ind w:left="0"/>
        <w:jc w:val="both"/>
      </w:pPr>
      <w:r>
        <w:rPr>
          <w:rFonts w:ascii="Times New Roman"/>
          <w:b w:val="false"/>
          <w:i w:val="false"/>
          <w:color w:val="000000"/>
          <w:sz w:val="28"/>
        </w:rPr>
        <w:t xml:space="preserve">
      11) в графе 11 – величина стоимостного баланса подгруппы на конец отчетного налогового периода в соответствии со </w:t>
      </w:r>
      <w:r>
        <w:rPr>
          <w:rFonts w:ascii="Times New Roman"/>
          <w:b w:val="false"/>
          <w:i w:val="false"/>
          <w:color w:val="000000"/>
          <w:sz w:val="28"/>
        </w:rPr>
        <w:t>статьей 267</w:t>
      </w:r>
      <w:r>
        <w:rPr>
          <w:rFonts w:ascii="Times New Roman"/>
          <w:b w:val="false"/>
          <w:i w:val="false"/>
          <w:color w:val="000000"/>
          <w:sz w:val="28"/>
        </w:rPr>
        <w:t xml:space="preserve"> Налогового кодекса, которая определяется в следующем порядке: графа 6 + графа 7 - графа 8 + графа 10. Итоговые величины настоящей графы определяются в итоговых строках по зданиям, строениям и по оставшимся группам фиксированных активов путем суммирования всех соответствующих величин, отраженных в этой графе налогового регистра за налоговый период;</w:t>
      </w:r>
    </w:p>
    <w:bookmarkEnd w:id="212"/>
    <w:bookmarkStart w:name="z503" w:id="213"/>
    <w:p>
      <w:pPr>
        <w:spacing w:after="0"/>
        <w:ind w:left="0"/>
        <w:jc w:val="both"/>
      </w:pPr>
      <w:r>
        <w:rPr>
          <w:rFonts w:ascii="Times New Roman"/>
          <w:b w:val="false"/>
          <w:i w:val="false"/>
          <w:color w:val="000000"/>
          <w:sz w:val="28"/>
        </w:rPr>
        <w:t xml:space="preserve">
      12) в графе 12 – сумма амортизационных отчислений за налоговый период, исчисленная в соответствии со </w:t>
      </w:r>
      <w:r>
        <w:rPr>
          <w:rFonts w:ascii="Times New Roman"/>
          <w:b w:val="false"/>
          <w:i w:val="false"/>
          <w:color w:val="000000"/>
          <w:sz w:val="28"/>
        </w:rPr>
        <w:t>статьей 271</w:t>
      </w:r>
      <w:r>
        <w:rPr>
          <w:rFonts w:ascii="Times New Roman"/>
          <w:b w:val="false"/>
          <w:i w:val="false"/>
          <w:color w:val="000000"/>
          <w:sz w:val="28"/>
        </w:rPr>
        <w:t xml:space="preserve"> Налогового кодекса в следующем порядке: графа 11 х графа 5;</w:t>
      </w:r>
    </w:p>
    <w:bookmarkEnd w:id="213"/>
    <w:bookmarkStart w:name="z504" w:id="214"/>
    <w:p>
      <w:pPr>
        <w:spacing w:after="0"/>
        <w:ind w:left="0"/>
        <w:jc w:val="both"/>
      </w:pPr>
      <w:r>
        <w:rPr>
          <w:rFonts w:ascii="Times New Roman"/>
          <w:b w:val="false"/>
          <w:i w:val="false"/>
          <w:color w:val="000000"/>
          <w:sz w:val="28"/>
        </w:rPr>
        <w:t xml:space="preserve">
      13) в графе 13 – величина стоимостного баланса фиксированных активов группы (II, III и IV) при выбытии фиксированных активов на конец налогового периода подлежит вычету в соответствии со </w:t>
      </w:r>
      <w:r>
        <w:rPr>
          <w:rFonts w:ascii="Times New Roman"/>
          <w:b w:val="false"/>
          <w:i w:val="false"/>
          <w:color w:val="000000"/>
          <w:sz w:val="28"/>
        </w:rPr>
        <w:t>статьей 273</w:t>
      </w:r>
      <w:r>
        <w:rPr>
          <w:rFonts w:ascii="Times New Roman"/>
          <w:b w:val="false"/>
          <w:i w:val="false"/>
          <w:color w:val="000000"/>
          <w:sz w:val="28"/>
        </w:rPr>
        <w:t xml:space="preserve"> Налогового кодекса;</w:t>
      </w:r>
    </w:p>
    <w:bookmarkEnd w:id="214"/>
    <w:bookmarkStart w:name="z505" w:id="215"/>
    <w:p>
      <w:pPr>
        <w:spacing w:after="0"/>
        <w:ind w:left="0"/>
        <w:jc w:val="both"/>
      </w:pPr>
      <w:r>
        <w:rPr>
          <w:rFonts w:ascii="Times New Roman"/>
          <w:b w:val="false"/>
          <w:i w:val="false"/>
          <w:color w:val="000000"/>
          <w:sz w:val="28"/>
        </w:rPr>
        <w:t xml:space="preserve">
      14) в графе 14 – стоимостный баланс подгруппы (группы), величина которого на конец отчетного налогового периода составляет сумму меньшую, чем 300 месячных расчетных показателей и подлежит вычету в соответствии со </w:t>
      </w:r>
      <w:r>
        <w:rPr>
          <w:rFonts w:ascii="Times New Roman"/>
          <w:b w:val="false"/>
          <w:i w:val="false"/>
          <w:color w:val="000000"/>
          <w:sz w:val="28"/>
        </w:rPr>
        <w:t>статьей 273</w:t>
      </w:r>
      <w:r>
        <w:rPr>
          <w:rFonts w:ascii="Times New Roman"/>
          <w:b w:val="false"/>
          <w:i w:val="false"/>
          <w:color w:val="000000"/>
          <w:sz w:val="28"/>
        </w:rPr>
        <w:t xml:space="preserve"> Налогового кодекса. Итоговые величины настоящей графы определяются в итоговых строках по зданиям, строениям и по оставшимся группам фиксированных активов путем суммирования всех соответствующих величин, отраженных в этой графе налогового регистра за налоговый период;</w:t>
      </w:r>
    </w:p>
    <w:bookmarkEnd w:id="215"/>
    <w:bookmarkStart w:name="z506" w:id="216"/>
    <w:p>
      <w:pPr>
        <w:spacing w:after="0"/>
        <w:ind w:left="0"/>
        <w:jc w:val="both"/>
      </w:pPr>
      <w:r>
        <w:rPr>
          <w:rFonts w:ascii="Times New Roman"/>
          <w:b w:val="false"/>
          <w:i w:val="false"/>
          <w:color w:val="000000"/>
          <w:sz w:val="28"/>
        </w:rPr>
        <w:t>
      15) в графе 15 – стоимостный баланс подгруппы (группы) на конец налогового периода с учетом корректировок, предусмотренных Налоговым кодексом, который определяется в следующем порядке: графа 11 – графа 12 – графа 13 – графа 14.</w:t>
      </w:r>
    </w:p>
    <w:bookmarkEnd w:id="216"/>
    <w:bookmarkStart w:name="z507" w:id="217"/>
    <w:p>
      <w:pPr>
        <w:spacing w:after="0"/>
        <w:ind w:left="0"/>
        <w:jc w:val="both"/>
      </w:pPr>
      <w:r>
        <w:rPr>
          <w:rFonts w:ascii="Times New Roman"/>
          <w:b w:val="false"/>
          <w:i w:val="false"/>
          <w:color w:val="000000"/>
          <w:sz w:val="28"/>
        </w:rPr>
        <w:t>
      В случае выбытия, за исключением безвозмездной передачи, фиксированного актива подгруппы (по I группе) сумма в размере стоимостного баланса подгруппы на конец налогового периода признается убытком от выбытия фиксированных активов I группы. Стоимостный баланс данной подгруппы приравнивается к нулю и не подлежит вычету.</w:t>
      </w:r>
    </w:p>
    <w:bookmarkEnd w:id="217"/>
    <w:bookmarkStart w:name="z508" w:id="218"/>
    <w:p>
      <w:pPr>
        <w:spacing w:after="0"/>
        <w:ind w:left="0"/>
        <w:jc w:val="both"/>
      </w:pPr>
      <w:r>
        <w:rPr>
          <w:rFonts w:ascii="Times New Roman"/>
          <w:b w:val="false"/>
          <w:i w:val="false"/>
          <w:color w:val="000000"/>
          <w:sz w:val="28"/>
        </w:rPr>
        <w:t>
      В случае безвозмездной передачи всех фиксированных активов подгруппы (по I группе) или группы (по II, III и IV группам) стоимостный баланс соответствующей подгруппы или группы на конец налогового периода приравнивается к нулю и не подлежит вычету. Итоговые величины настоящей графы определяются в итоговых строках по зданиям, строениям и по оставшимся группам фиксированных активов путем суммирования всех соответствующих величин, отраженных в этой графе налогового регистра за налоговый период.</w:t>
      </w:r>
    </w:p>
    <w:bookmarkEnd w:id="218"/>
    <w:bookmarkStart w:name="z509" w:id="219"/>
    <w:p>
      <w:pPr>
        <w:spacing w:after="0"/>
        <w:ind w:left="0"/>
        <w:jc w:val="both"/>
      </w:pPr>
      <w:r>
        <w:rPr>
          <w:rFonts w:ascii="Times New Roman"/>
          <w:b w:val="false"/>
          <w:i w:val="false"/>
          <w:color w:val="000000"/>
          <w:sz w:val="28"/>
        </w:rPr>
        <w:t xml:space="preserve">
      16. В таблице "Амортизационные отчисления по фиксированным активам, впервые введенным в эксплуатацию на территории Республики Казахстан" (заполняется налогоплательщиками, являющимися недропользователями, в соответствии с условиями, предусмотренными </w:t>
      </w:r>
      <w:r>
        <w:rPr>
          <w:rFonts w:ascii="Times New Roman"/>
          <w:b w:val="false"/>
          <w:i w:val="false"/>
          <w:color w:val="000000"/>
          <w:sz w:val="28"/>
        </w:rPr>
        <w:t>статьей 271</w:t>
      </w:r>
      <w:r>
        <w:rPr>
          <w:rFonts w:ascii="Times New Roman"/>
          <w:b w:val="false"/>
          <w:i w:val="false"/>
          <w:color w:val="000000"/>
          <w:sz w:val="28"/>
        </w:rPr>
        <w:t xml:space="preserve"> Налогового кодекса) указываются:</w:t>
      </w:r>
    </w:p>
    <w:bookmarkEnd w:id="219"/>
    <w:bookmarkStart w:name="z510" w:id="220"/>
    <w:p>
      <w:pPr>
        <w:spacing w:after="0"/>
        <w:ind w:left="0"/>
        <w:jc w:val="both"/>
      </w:pPr>
      <w:r>
        <w:rPr>
          <w:rFonts w:ascii="Times New Roman"/>
          <w:b w:val="false"/>
          <w:i w:val="false"/>
          <w:color w:val="000000"/>
          <w:sz w:val="28"/>
        </w:rPr>
        <w:t>
      1) в графе 1 – порядковый номер строки;</w:t>
      </w:r>
    </w:p>
    <w:bookmarkEnd w:id="220"/>
    <w:bookmarkStart w:name="z511" w:id="221"/>
    <w:p>
      <w:pPr>
        <w:spacing w:after="0"/>
        <w:ind w:left="0"/>
        <w:jc w:val="both"/>
      </w:pPr>
      <w:r>
        <w:rPr>
          <w:rFonts w:ascii="Times New Roman"/>
          <w:b w:val="false"/>
          <w:i w:val="false"/>
          <w:color w:val="000000"/>
          <w:sz w:val="28"/>
        </w:rPr>
        <w:t>
      2) в графе 2 – код фиксированных активов, впервые введенных в эксплуатацию на территории Республики Казахстан в соответствии с Государственным классификатором Республики Казахстан "Классификатор основных фондов";</w:t>
      </w:r>
    </w:p>
    <w:bookmarkEnd w:id="221"/>
    <w:bookmarkStart w:name="z512" w:id="222"/>
    <w:p>
      <w:pPr>
        <w:spacing w:after="0"/>
        <w:ind w:left="0"/>
        <w:jc w:val="both"/>
      </w:pPr>
      <w:r>
        <w:rPr>
          <w:rFonts w:ascii="Times New Roman"/>
          <w:b w:val="false"/>
          <w:i w:val="false"/>
          <w:color w:val="000000"/>
          <w:sz w:val="28"/>
        </w:rPr>
        <w:t>
      3) в графе 3 – дата ввода в эксплуатацию на территории Республики Казахстан соответствующего фиксированного актива;</w:t>
      </w:r>
    </w:p>
    <w:bookmarkEnd w:id="222"/>
    <w:bookmarkStart w:name="z513" w:id="223"/>
    <w:p>
      <w:pPr>
        <w:spacing w:after="0"/>
        <w:ind w:left="0"/>
        <w:jc w:val="both"/>
      </w:pPr>
      <w:r>
        <w:rPr>
          <w:rFonts w:ascii="Times New Roman"/>
          <w:b w:val="false"/>
          <w:i w:val="false"/>
          <w:color w:val="000000"/>
          <w:sz w:val="28"/>
        </w:rPr>
        <w:t xml:space="preserve">
      4) в графе 4 – номер группы фиксированных активов в соответствии со </w:t>
      </w:r>
      <w:r>
        <w:rPr>
          <w:rFonts w:ascii="Times New Roman"/>
          <w:b w:val="false"/>
          <w:i w:val="false"/>
          <w:color w:val="000000"/>
          <w:sz w:val="28"/>
        </w:rPr>
        <w:t>статьей 267</w:t>
      </w:r>
      <w:r>
        <w:rPr>
          <w:rFonts w:ascii="Times New Roman"/>
          <w:b w:val="false"/>
          <w:i w:val="false"/>
          <w:color w:val="000000"/>
          <w:sz w:val="28"/>
        </w:rPr>
        <w:t xml:space="preserve"> Налогового кодекса;</w:t>
      </w:r>
    </w:p>
    <w:bookmarkEnd w:id="223"/>
    <w:bookmarkStart w:name="z514" w:id="224"/>
    <w:p>
      <w:pPr>
        <w:spacing w:after="0"/>
        <w:ind w:left="0"/>
        <w:jc w:val="both"/>
      </w:pPr>
      <w:r>
        <w:rPr>
          <w:rFonts w:ascii="Times New Roman"/>
          <w:b w:val="false"/>
          <w:i w:val="false"/>
          <w:color w:val="000000"/>
          <w:sz w:val="28"/>
        </w:rPr>
        <w:t xml:space="preserve">
      5) в графе 5 – предельные нормы амортизации в процентах в соответствии со </w:t>
      </w:r>
      <w:r>
        <w:rPr>
          <w:rFonts w:ascii="Times New Roman"/>
          <w:b w:val="false"/>
          <w:i w:val="false"/>
          <w:color w:val="000000"/>
          <w:sz w:val="28"/>
        </w:rPr>
        <w:t>статьей 271</w:t>
      </w:r>
      <w:r>
        <w:rPr>
          <w:rFonts w:ascii="Times New Roman"/>
          <w:b w:val="false"/>
          <w:i w:val="false"/>
          <w:color w:val="000000"/>
          <w:sz w:val="28"/>
        </w:rPr>
        <w:t xml:space="preserve"> Налогового кодекса;</w:t>
      </w:r>
    </w:p>
    <w:bookmarkEnd w:id="224"/>
    <w:bookmarkStart w:name="z515" w:id="225"/>
    <w:p>
      <w:pPr>
        <w:spacing w:after="0"/>
        <w:ind w:left="0"/>
        <w:jc w:val="both"/>
      </w:pPr>
      <w:r>
        <w:rPr>
          <w:rFonts w:ascii="Times New Roman"/>
          <w:b w:val="false"/>
          <w:i w:val="false"/>
          <w:color w:val="000000"/>
          <w:sz w:val="28"/>
        </w:rPr>
        <w:t>
      6) в графе 6 – нормы амортизации, применяемые налогоплательщиком в процентах по каждому наименованию фиксированных активов, но не выше предельных, указанных в графе 5;</w:t>
      </w:r>
    </w:p>
    <w:bookmarkEnd w:id="225"/>
    <w:bookmarkStart w:name="z516" w:id="226"/>
    <w:p>
      <w:pPr>
        <w:spacing w:after="0"/>
        <w:ind w:left="0"/>
        <w:jc w:val="both"/>
      </w:pPr>
      <w:r>
        <w:rPr>
          <w:rFonts w:ascii="Times New Roman"/>
          <w:b w:val="false"/>
          <w:i w:val="false"/>
          <w:color w:val="000000"/>
          <w:sz w:val="28"/>
        </w:rPr>
        <w:t xml:space="preserve">
      7) в графе 7 – двойные нормы амортизации, применяемые налогоплательщиком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271 Налогового кодекса, определяемые как произведение величины графы 6 на "2" соответствующей строки;</w:t>
      </w:r>
    </w:p>
    <w:bookmarkEnd w:id="226"/>
    <w:bookmarkStart w:name="z517" w:id="227"/>
    <w:p>
      <w:pPr>
        <w:spacing w:after="0"/>
        <w:ind w:left="0"/>
        <w:jc w:val="both"/>
      </w:pPr>
      <w:r>
        <w:rPr>
          <w:rFonts w:ascii="Times New Roman"/>
          <w:b w:val="false"/>
          <w:i w:val="false"/>
          <w:color w:val="000000"/>
          <w:sz w:val="28"/>
        </w:rPr>
        <w:t>
      8) в графе 8 – стоимость поступивших фиксированных активов, впервые введенных в эксплуатацию на территории Республики Казахстан и используемых налогоплательщиком в целях получения совокупного годового дохода. Итоговая величина настоящей графы определяется в последней строке путем суммирования всех величин, отраженных в этой графе налогового регистра за налоговый период;</w:t>
      </w:r>
    </w:p>
    <w:bookmarkEnd w:id="227"/>
    <w:bookmarkStart w:name="z518" w:id="228"/>
    <w:p>
      <w:pPr>
        <w:spacing w:after="0"/>
        <w:ind w:left="0"/>
        <w:jc w:val="both"/>
      </w:pPr>
      <w:r>
        <w:rPr>
          <w:rFonts w:ascii="Times New Roman"/>
          <w:b w:val="false"/>
          <w:i w:val="false"/>
          <w:color w:val="000000"/>
          <w:sz w:val="28"/>
        </w:rPr>
        <w:t xml:space="preserve">
      9) в графе 9 – сумма амортизационных отчислений, исчисленная по двойной норме амортизации, при условии использования данных фиксированных активов в целях получения совокупного годового дохода не менее трех лет в соответствии со </w:t>
      </w:r>
      <w:r>
        <w:rPr>
          <w:rFonts w:ascii="Times New Roman"/>
          <w:b w:val="false"/>
          <w:i w:val="false"/>
          <w:color w:val="000000"/>
          <w:sz w:val="28"/>
        </w:rPr>
        <w:t>статьей 271</w:t>
      </w:r>
      <w:r>
        <w:rPr>
          <w:rFonts w:ascii="Times New Roman"/>
          <w:b w:val="false"/>
          <w:i w:val="false"/>
          <w:color w:val="000000"/>
          <w:sz w:val="28"/>
        </w:rPr>
        <w:t xml:space="preserve"> Налогового кодекса, определяемая как произведение величин, указанных в графах 7 и 8 соответствующих строк. Итоговая величина настоящей графы определяется в последней строке путем суммирования всех величин, отраженных в этой графе налогового регистра за налоговый период;</w:t>
      </w:r>
    </w:p>
    <w:bookmarkEnd w:id="228"/>
    <w:bookmarkStart w:name="z519" w:id="229"/>
    <w:p>
      <w:pPr>
        <w:spacing w:after="0"/>
        <w:ind w:left="0"/>
        <w:jc w:val="both"/>
      </w:pPr>
      <w:r>
        <w:rPr>
          <w:rFonts w:ascii="Times New Roman"/>
          <w:b w:val="false"/>
          <w:i w:val="false"/>
          <w:color w:val="000000"/>
          <w:sz w:val="28"/>
        </w:rPr>
        <w:t>
      10) в графе 10 – остаточная стоимость фиксированных активов, впервые введенных в эксплуатацию на территории Республики Казахстан в налоговом периоде, которая используется в целях получения совокупного годового дохода, определятся как разница граф 8 и 9. В последующем налоговом периоде данные этой графы подлежат включению в стоимостный баланс соответствующей подгруппы (группы) для исчисления амортизационных отчислений в целях налогообложения и переносятся в соответствующую графу 7 таблицы "Расшифровка амортизационных отчислений и других вычетов по фиксированным активам" налогового регистра следующего налогового периода. Итоговая величина настоящей графы определяется в последней строке путем суммирования всех величин, отраженных в этой графе налогового регистра за налоговый период;</w:t>
      </w:r>
    </w:p>
    <w:bookmarkEnd w:id="229"/>
    <w:bookmarkStart w:name="z520" w:id="230"/>
    <w:p>
      <w:pPr>
        <w:spacing w:after="0"/>
        <w:ind w:left="0"/>
        <w:jc w:val="both"/>
      </w:pPr>
      <w:r>
        <w:rPr>
          <w:rFonts w:ascii="Times New Roman"/>
          <w:b w:val="false"/>
          <w:i w:val="false"/>
          <w:color w:val="000000"/>
          <w:sz w:val="28"/>
        </w:rPr>
        <w:t>
      11) в графе 11 – дата выбытия соответствующего фиксированного актива в случае его реализации до истечения трехлетнего периода эксплуатации.</w:t>
      </w:r>
    </w:p>
    <w:bookmarkEnd w:id="230"/>
    <w:bookmarkStart w:name="z521" w:id="231"/>
    <w:p>
      <w:pPr>
        <w:spacing w:after="0"/>
        <w:ind w:left="0"/>
        <w:jc w:val="both"/>
      </w:pPr>
      <w:r>
        <w:rPr>
          <w:rFonts w:ascii="Times New Roman"/>
          <w:b w:val="false"/>
          <w:i w:val="false"/>
          <w:color w:val="000000"/>
          <w:sz w:val="28"/>
        </w:rPr>
        <w:t>
      17. В случае, если в налоговом регистре допущено отражение неправильных данных, исправление ошибок осуществляется путем составления формы налогового регистра (далее – дополнительный налоговый регистр), в котором заполняются и указываются только те номера строк налогового регистра, в которые вносятся изменение и (или) дополнение.</w:t>
      </w:r>
    </w:p>
    <w:bookmarkEnd w:id="231"/>
    <w:bookmarkStart w:name="z522" w:id="232"/>
    <w:p>
      <w:pPr>
        <w:spacing w:after="0"/>
        <w:ind w:left="0"/>
        <w:jc w:val="both"/>
      </w:pPr>
      <w:r>
        <w:rPr>
          <w:rFonts w:ascii="Times New Roman"/>
          <w:b w:val="false"/>
          <w:i w:val="false"/>
          <w:color w:val="000000"/>
          <w:sz w:val="28"/>
        </w:rPr>
        <w:t>
      При внесении изменения и (или) дополнения в налоговый регистр в дополнительном налоговом регистре указываются соответствующие реквизиты и показатели соответствующей графы, а также данные тех граф таблиц налогового регистра, суммарное значение которых зависит от измененных показателей графы. При этом в дополнительном налоговом регистре также отражаются реквизиты не измененных граф 2, 3, 4 и 5 таблицы "Расшифровка амортизационных отчислений и других вычетов по фиксированным активам" и (или) не измененных граф 2, 3, 4, 5, 6 и 11 таблицы "Амортизационные отчисления по фиксированным активам, впервые введенным в эксплуатацию на территории Республики Казахстан" налогового регистра.</w:t>
      </w:r>
    </w:p>
    <w:bookmarkEnd w:id="232"/>
    <w:bookmarkStart w:name="z523" w:id="233"/>
    <w:p>
      <w:pPr>
        <w:spacing w:after="0"/>
        <w:ind w:left="0"/>
        <w:jc w:val="both"/>
      </w:pPr>
      <w:r>
        <w:rPr>
          <w:rFonts w:ascii="Times New Roman"/>
          <w:b w:val="false"/>
          <w:i w:val="false"/>
          <w:color w:val="000000"/>
          <w:sz w:val="28"/>
        </w:rPr>
        <w:t>
      При внесении изменений, направленных на уменьшение значений граф таблиц налогового регистра, к соответствующим значениям дополнительного налогового регистра применяется знак минус "-".</w:t>
      </w:r>
    </w:p>
    <w:bookmarkEnd w:id="233"/>
    <w:bookmarkStart w:name="z524" w:id="234"/>
    <w:p>
      <w:pPr>
        <w:spacing w:after="0"/>
        <w:ind w:left="0"/>
        <w:jc w:val="both"/>
      </w:pPr>
      <w:r>
        <w:rPr>
          <w:rFonts w:ascii="Times New Roman"/>
          <w:b w:val="false"/>
          <w:i w:val="false"/>
          <w:color w:val="000000"/>
          <w:sz w:val="28"/>
        </w:rPr>
        <w:t>
      В случае дополнительного внесения изменения фиксированных активов в налоговый регистр дополнительный налоговый регистр составляется в соответствии с пунктами 15 – 16 настоящих Правил. При этом в таком дополнительном налоговом регистре необходимо указать номер строки, следующей за последней строкой в налоговом регистре, за период, в который вносятся дополнения.</w:t>
      </w:r>
    </w:p>
    <w:bookmarkEnd w:id="234"/>
    <w:bookmarkStart w:name="z525" w:id="235"/>
    <w:p>
      <w:pPr>
        <w:spacing w:after="0"/>
        <w:ind w:left="0"/>
        <w:jc w:val="both"/>
      </w:pPr>
      <w:r>
        <w:rPr>
          <w:rFonts w:ascii="Times New Roman"/>
          <w:b w:val="false"/>
          <w:i w:val="false"/>
          <w:color w:val="000000"/>
          <w:sz w:val="28"/>
        </w:rPr>
        <w:t>
      18. Если к налоговому регистру, к которому ранее составлены дополнительные налоговые регистры, составляется дополнительный налоговый регистр, то последний составляется с учетом ранее представленных дополнительных налоговых регистров.</w:t>
      </w:r>
    </w:p>
    <w:bookmarkEnd w:id="235"/>
    <w:bookmarkStart w:name="z526" w:id="236"/>
    <w:p>
      <w:pPr>
        <w:spacing w:after="0"/>
        <w:ind w:left="0"/>
        <w:jc w:val="both"/>
      </w:pPr>
      <w:r>
        <w:rPr>
          <w:rFonts w:ascii="Times New Roman"/>
          <w:b w:val="false"/>
          <w:i w:val="false"/>
          <w:color w:val="000000"/>
          <w:sz w:val="28"/>
        </w:rPr>
        <w:t>
      19. К дополнительному налоговому регистру прилагается письменное обоснование, которое подписывается лицами, составившими дополнительную форму налогового регистра, и заверяется печатью налогоплательщика (при eе наличии, за исключением юридических лиц, относящихся к субъектам частного предпринимательства), с указанием:</w:t>
      </w:r>
    </w:p>
    <w:bookmarkEnd w:id="236"/>
    <w:p>
      <w:pPr>
        <w:spacing w:after="0"/>
        <w:ind w:left="0"/>
        <w:jc w:val="both"/>
      </w:pPr>
      <w:r>
        <w:rPr>
          <w:rFonts w:ascii="Times New Roman"/>
          <w:b w:val="false"/>
          <w:i w:val="false"/>
          <w:color w:val="000000"/>
          <w:sz w:val="28"/>
        </w:rPr>
        <w:t>
      1) причины внесения изменений и (или) дополнений в налоговый регистр;</w:t>
      </w:r>
    </w:p>
    <w:p>
      <w:pPr>
        <w:spacing w:after="0"/>
        <w:ind w:left="0"/>
        <w:jc w:val="both"/>
      </w:pPr>
      <w:r>
        <w:rPr>
          <w:rFonts w:ascii="Times New Roman"/>
          <w:b w:val="false"/>
          <w:i w:val="false"/>
          <w:color w:val="000000"/>
          <w:sz w:val="28"/>
        </w:rPr>
        <w:t>
      2) номера группы фиксированного актива и номер строки налогового регистра, в который вносятся изменения;</w:t>
      </w:r>
    </w:p>
    <w:p>
      <w:pPr>
        <w:spacing w:after="0"/>
        <w:ind w:left="0"/>
        <w:jc w:val="both"/>
      </w:pPr>
      <w:r>
        <w:rPr>
          <w:rFonts w:ascii="Times New Roman"/>
          <w:b w:val="false"/>
          <w:i w:val="false"/>
          <w:color w:val="000000"/>
          <w:sz w:val="28"/>
        </w:rPr>
        <w:t>
      3) даты составления письменного обоснования.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Первого заместителя Премьер-Министра РК – Министра финансов РК от 31.10.2019 </w:t>
      </w:r>
      <w:r>
        <w:rPr>
          <w:rFonts w:ascii="Times New Roman"/>
          <w:b w:val="false"/>
          <w:i w:val="false"/>
          <w:color w:val="000000"/>
          <w:sz w:val="28"/>
        </w:rPr>
        <w:t>№ 1197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0" w:id="237"/>
    <w:p>
      <w:pPr>
        <w:spacing w:after="0"/>
        <w:ind w:left="0"/>
        <w:jc w:val="left"/>
      </w:pPr>
      <w:r>
        <w:rPr>
          <w:rFonts w:ascii="Times New Roman"/>
          <w:b/>
          <w:i w:val="false"/>
          <w:color w:val="000000"/>
        </w:rPr>
        <w:t xml:space="preserve"> Глава 4. Составление формы налогового регистра по производным финансовым инструментам</w:t>
      </w:r>
    </w:p>
    <w:bookmarkEnd w:id="237"/>
    <w:bookmarkStart w:name="z531" w:id="238"/>
    <w:p>
      <w:pPr>
        <w:spacing w:after="0"/>
        <w:ind w:left="0"/>
        <w:jc w:val="both"/>
      </w:pPr>
      <w:r>
        <w:rPr>
          <w:rFonts w:ascii="Times New Roman"/>
          <w:b w:val="false"/>
          <w:i w:val="false"/>
          <w:color w:val="000000"/>
          <w:sz w:val="28"/>
        </w:rPr>
        <w:t xml:space="preserve">
      20. Форма налогового регистра по производным финансовым инструментам предназначена для определения дохода по производным финансовым инструментам, подлежащих включению в доход в соответствии со </w:t>
      </w:r>
      <w:r>
        <w:rPr>
          <w:rFonts w:ascii="Times New Roman"/>
          <w:b w:val="false"/>
          <w:i w:val="false"/>
          <w:color w:val="000000"/>
          <w:sz w:val="28"/>
        </w:rPr>
        <w:t>статьями 277</w:t>
      </w:r>
      <w:r>
        <w:rPr>
          <w:rFonts w:ascii="Times New Roman"/>
          <w:b w:val="false"/>
          <w:i w:val="false"/>
          <w:color w:val="000000"/>
          <w:sz w:val="28"/>
        </w:rPr>
        <w:t>-</w:t>
      </w:r>
      <w:r>
        <w:rPr>
          <w:rFonts w:ascii="Times New Roman"/>
          <w:b w:val="false"/>
          <w:i w:val="false"/>
          <w:color w:val="000000"/>
          <w:sz w:val="28"/>
        </w:rPr>
        <w:t>281</w:t>
      </w:r>
      <w:r>
        <w:rPr>
          <w:rFonts w:ascii="Times New Roman"/>
          <w:b w:val="false"/>
          <w:i w:val="false"/>
          <w:color w:val="000000"/>
          <w:sz w:val="28"/>
        </w:rPr>
        <w:t xml:space="preserve"> Налогового кодекса.</w:t>
      </w:r>
    </w:p>
    <w:bookmarkEnd w:id="238"/>
    <w:bookmarkStart w:name="z532" w:id="239"/>
    <w:p>
      <w:pPr>
        <w:spacing w:after="0"/>
        <w:ind w:left="0"/>
        <w:jc w:val="both"/>
      </w:pPr>
      <w:r>
        <w:rPr>
          <w:rFonts w:ascii="Times New Roman"/>
          <w:b w:val="false"/>
          <w:i w:val="false"/>
          <w:color w:val="000000"/>
          <w:sz w:val="28"/>
        </w:rPr>
        <w:t>
      21. В таблице "Операции по производным финансовым инструментам, за исключением свопа" указываются:</w:t>
      </w:r>
    </w:p>
    <w:bookmarkEnd w:id="239"/>
    <w:bookmarkStart w:name="z533" w:id="240"/>
    <w:p>
      <w:pPr>
        <w:spacing w:after="0"/>
        <w:ind w:left="0"/>
        <w:jc w:val="both"/>
      </w:pPr>
      <w:r>
        <w:rPr>
          <w:rFonts w:ascii="Times New Roman"/>
          <w:b w:val="false"/>
          <w:i w:val="false"/>
          <w:color w:val="000000"/>
          <w:sz w:val="28"/>
        </w:rPr>
        <w:t>
      1) в графе 1 – порядковый номер строки;</w:t>
      </w:r>
    </w:p>
    <w:bookmarkEnd w:id="240"/>
    <w:bookmarkStart w:name="z534" w:id="241"/>
    <w:p>
      <w:pPr>
        <w:spacing w:after="0"/>
        <w:ind w:left="0"/>
        <w:jc w:val="both"/>
      </w:pPr>
      <w:r>
        <w:rPr>
          <w:rFonts w:ascii="Times New Roman"/>
          <w:b w:val="false"/>
          <w:i w:val="false"/>
          <w:color w:val="000000"/>
          <w:sz w:val="28"/>
        </w:rPr>
        <w:t>
      2) в графе 2 – наименование контрагента;</w:t>
      </w:r>
    </w:p>
    <w:bookmarkEnd w:id="241"/>
    <w:bookmarkStart w:name="z535" w:id="242"/>
    <w:p>
      <w:pPr>
        <w:spacing w:after="0"/>
        <w:ind w:left="0"/>
        <w:jc w:val="both"/>
      </w:pPr>
      <w:r>
        <w:rPr>
          <w:rFonts w:ascii="Times New Roman"/>
          <w:b w:val="false"/>
          <w:i w:val="false"/>
          <w:color w:val="000000"/>
          <w:sz w:val="28"/>
        </w:rPr>
        <w:t xml:space="preserve">
      3) в графе 3 – ИИН/БИН контрагента; </w:t>
      </w:r>
    </w:p>
    <w:bookmarkEnd w:id="242"/>
    <w:bookmarkStart w:name="z536" w:id="243"/>
    <w:p>
      <w:pPr>
        <w:spacing w:after="0"/>
        <w:ind w:left="0"/>
        <w:jc w:val="both"/>
      </w:pPr>
      <w:r>
        <w:rPr>
          <w:rFonts w:ascii="Times New Roman"/>
          <w:b w:val="false"/>
          <w:i w:val="false"/>
          <w:color w:val="000000"/>
          <w:sz w:val="28"/>
        </w:rPr>
        <w:t>
      4) в графе 4 – номер налоговой регистрации в стране резидентства нерезидента;</w:t>
      </w:r>
    </w:p>
    <w:bookmarkEnd w:id="243"/>
    <w:bookmarkStart w:name="z537" w:id="244"/>
    <w:p>
      <w:pPr>
        <w:spacing w:after="0"/>
        <w:ind w:left="0"/>
        <w:jc w:val="both"/>
      </w:pPr>
      <w:r>
        <w:rPr>
          <w:rFonts w:ascii="Times New Roman"/>
          <w:b w:val="false"/>
          <w:i w:val="false"/>
          <w:color w:val="000000"/>
          <w:sz w:val="28"/>
        </w:rPr>
        <w:t>
      5) в графе 5 – сведение "применяется" либо "не применяется", хеджирование;</w:t>
      </w:r>
    </w:p>
    <w:bookmarkEnd w:id="244"/>
    <w:bookmarkStart w:name="z538" w:id="245"/>
    <w:p>
      <w:pPr>
        <w:spacing w:after="0"/>
        <w:ind w:left="0"/>
        <w:jc w:val="both"/>
      </w:pPr>
      <w:r>
        <w:rPr>
          <w:rFonts w:ascii="Times New Roman"/>
          <w:b w:val="false"/>
          <w:i w:val="false"/>
          <w:color w:val="000000"/>
          <w:sz w:val="28"/>
        </w:rPr>
        <w:t>
      6) в графе 6 – сведение "применяется" либо "не применяется", поставка базового актива;</w:t>
      </w:r>
    </w:p>
    <w:bookmarkEnd w:id="245"/>
    <w:bookmarkStart w:name="z539" w:id="246"/>
    <w:p>
      <w:pPr>
        <w:spacing w:after="0"/>
        <w:ind w:left="0"/>
        <w:jc w:val="both"/>
      </w:pPr>
      <w:r>
        <w:rPr>
          <w:rFonts w:ascii="Times New Roman"/>
          <w:b w:val="false"/>
          <w:i w:val="false"/>
          <w:color w:val="000000"/>
          <w:sz w:val="28"/>
        </w:rPr>
        <w:t>
      7) в графе 7 – дата открытия контракта;</w:t>
      </w:r>
    </w:p>
    <w:bookmarkEnd w:id="246"/>
    <w:bookmarkStart w:name="z540" w:id="247"/>
    <w:p>
      <w:pPr>
        <w:spacing w:after="0"/>
        <w:ind w:left="0"/>
        <w:jc w:val="both"/>
      </w:pPr>
      <w:r>
        <w:rPr>
          <w:rFonts w:ascii="Times New Roman"/>
          <w:b w:val="false"/>
          <w:i w:val="false"/>
          <w:color w:val="000000"/>
          <w:sz w:val="28"/>
        </w:rPr>
        <w:t>
      8) в графе 8 – дата исполнения или досрочного прекращения действия контракта;</w:t>
      </w:r>
    </w:p>
    <w:bookmarkEnd w:id="247"/>
    <w:bookmarkStart w:name="z541" w:id="248"/>
    <w:p>
      <w:pPr>
        <w:spacing w:after="0"/>
        <w:ind w:left="0"/>
        <w:jc w:val="both"/>
      </w:pPr>
      <w:r>
        <w:rPr>
          <w:rFonts w:ascii="Times New Roman"/>
          <w:b w:val="false"/>
          <w:i w:val="false"/>
          <w:color w:val="000000"/>
          <w:sz w:val="28"/>
        </w:rPr>
        <w:t xml:space="preserve">
      9) в графе 9 – сумма поступления по производным финансовым инструментам в соответствии со </w:t>
      </w:r>
      <w:r>
        <w:rPr>
          <w:rFonts w:ascii="Times New Roman"/>
          <w:b w:val="false"/>
          <w:i w:val="false"/>
          <w:color w:val="000000"/>
          <w:sz w:val="28"/>
        </w:rPr>
        <w:t>статьей 278</w:t>
      </w:r>
      <w:r>
        <w:rPr>
          <w:rFonts w:ascii="Times New Roman"/>
          <w:b w:val="false"/>
          <w:i w:val="false"/>
          <w:color w:val="000000"/>
          <w:sz w:val="28"/>
        </w:rPr>
        <w:t xml:space="preserve"> Налогового кодекса. Итоговая величина настоящей графы определяется в последней строке путем суммирования всех величин, отраженных в этой графе налогового регистра за налоговый период;</w:t>
      </w:r>
    </w:p>
    <w:bookmarkEnd w:id="248"/>
    <w:bookmarkStart w:name="z542" w:id="249"/>
    <w:p>
      <w:pPr>
        <w:spacing w:after="0"/>
        <w:ind w:left="0"/>
        <w:jc w:val="both"/>
      </w:pPr>
      <w:r>
        <w:rPr>
          <w:rFonts w:ascii="Times New Roman"/>
          <w:b w:val="false"/>
          <w:i w:val="false"/>
          <w:color w:val="000000"/>
          <w:sz w:val="28"/>
        </w:rPr>
        <w:t xml:space="preserve">
      10) в графе 10 – сумма расходов по производным финансовым инструментам в соответствии со </w:t>
      </w:r>
      <w:r>
        <w:rPr>
          <w:rFonts w:ascii="Times New Roman"/>
          <w:b w:val="false"/>
          <w:i w:val="false"/>
          <w:color w:val="000000"/>
          <w:sz w:val="28"/>
        </w:rPr>
        <w:t>статьей 278</w:t>
      </w:r>
      <w:r>
        <w:rPr>
          <w:rFonts w:ascii="Times New Roman"/>
          <w:b w:val="false"/>
          <w:i w:val="false"/>
          <w:color w:val="000000"/>
          <w:sz w:val="28"/>
        </w:rPr>
        <w:t xml:space="preserve"> Налогового кодекса. Итоговая величина настоящей графы определяется в последней строке путем суммирования всех величин, отраженных в этой графе налогового регистра за налоговый период;</w:t>
      </w:r>
    </w:p>
    <w:bookmarkEnd w:id="249"/>
    <w:bookmarkStart w:name="z543" w:id="250"/>
    <w:p>
      <w:pPr>
        <w:spacing w:after="0"/>
        <w:ind w:left="0"/>
        <w:jc w:val="both"/>
      </w:pPr>
      <w:r>
        <w:rPr>
          <w:rFonts w:ascii="Times New Roman"/>
          <w:b w:val="false"/>
          <w:i w:val="false"/>
          <w:color w:val="000000"/>
          <w:sz w:val="28"/>
        </w:rPr>
        <w:t>
      11) в графе 11 – сумма превышения, определяемая как разница величин, указанных в графах 9 и 10 соответствующих строк. Итоговая величина настоящей графы определяется в последней строке путем суммирования всех величин, отраженных в этой графе налогового регистра за налоговый период;</w:t>
      </w:r>
    </w:p>
    <w:bookmarkEnd w:id="250"/>
    <w:bookmarkStart w:name="z544" w:id="251"/>
    <w:p>
      <w:pPr>
        <w:spacing w:after="0"/>
        <w:ind w:left="0"/>
        <w:jc w:val="both"/>
      </w:pPr>
      <w:r>
        <w:rPr>
          <w:rFonts w:ascii="Times New Roman"/>
          <w:b w:val="false"/>
          <w:i w:val="false"/>
          <w:color w:val="000000"/>
          <w:sz w:val="28"/>
        </w:rPr>
        <w:t>
      22. В "Операции по свопу" указываются:</w:t>
      </w:r>
    </w:p>
    <w:bookmarkEnd w:id="251"/>
    <w:bookmarkStart w:name="z545" w:id="252"/>
    <w:p>
      <w:pPr>
        <w:spacing w:after="0"/>
        <w:ind w:left="0"/>
        <w:jc w:val="both"/>
      </w:pPr>
      <w:r>
        <w:rPr>
          <w:rFonts w:ascii="Times New Roman"/>
          <w:b w:val="false"/>
          <w:i w:val="false"/>
          <w:color w:val="000000"/>
          <w:sz w:val="28"/>
        </w:rPr>
        <w:t>
      1) в графе 1 – порядковый номер строки;</w:t>
      </w:r>
    </w:p>
    <w:bookmarkEnd w:id="252"/>
    <w:bookmarkStart w:name="z546" w:id="253"/>
    <w:p>
      <w:pPr>
        <w:spacing w:after="0"/>
        <w:ind w:left="0"/>
        <w:jc w:val="both"/>
      </w:pPr>
      <w:r>
        <w:rPr>
          <w:rFonts w:ascii="Times New Roman"/>
          <w:b w:val="false"/>
          <w:i w:val="false"/>
          <w:color w:val="000000"/>
          <w:sz w:val="28"/>
        </w:rPr>
        <w:t>
      2) в графе 2 – наименование контрагента;</w:t>
      </w:r>
    </w:p>
    <w:bookmarkEnd w:id="253"/>
    <w:bookmarkStart w:name="z547" w:id="254"/>
    <w:p>
      <w:pPr>
        <w:spacing w:after="0"/>
        <w:ind w:left="0"/>
        <w:jc w:val="both"/>
      </w:pPr>
      <w:r>
        <w:rPr>
          <w:rFonts w:ascii="Times New Roman"/>
          <w:b w:val="false"/>
          <w:i w:val="false"/>
          <w:color w:val="000000"/>
          <w:sz w:val="28"/>
        </w:rPr>
        <w:t>
      3) в графе 3 – ИИН/БИН контрагента;</w:t>
      </w:r>
    </w:p>
    <w:bookmarkEnd w:id="254"/>
    <w:bookmarkStart w:name="z548" w:id="255"/>
    <w:p>
      <w:pPr>
        <w:spacing w:after="0"/>
        <w:ind w:left="0"/>
        <w:jc w:val="both"/>
      </w:pPr>
      <w:r>
        <w:rPr>
          <w:rFonts w:ascii="Times New Roman"/>
          <w:b w:val="false"/>
          <w:i w:val="false"/>
          <w:color w:val="000000"/>
          <w:sz w:val="28"/>
        </w:rPr>
        <w:t>
      4) в графе 4 – номер налоговой регистрации в стране резидентства нерезидента;</w:t>
      </w:r>
    </w:p>
    <w:bookmarkEnd w:id="255"/>
    <w:bookmarkStart w:name="z549" w:id="256"/>
    <w:p>
      <w:pPr>
        <w:spacing w:after="0"/>
        <w:ind w:left="0"/>
        <w:jc w:val="both"/>
      </w:pPr>
      <w:r>
        <w:rPr>
          <w:rFonts w:ascii="Times New Roman"/>
          <w:b w:val="false"/>
          <w:i w:val="false"/>
          <w:color w:val="000000"/>
          <w:sz w:val="28"/>
        </w:rPr>
        <w:t>
      5) в графе 5 – сведение "применяется" либо "не применяется", хеджирование;</w:t>
      </w:r>
    </w:p>
    <w:bookmarkEnd w:id="256"/>
    <w:bookmarkStart w:name="z550" w:id="257"/>
    <w:p>
      <w:pPr>
        <w:spacing w:after="0"/>
        <w:ind w:left="0"/>
        <w:jc w:val="both"/>
      </w:pPr>
      <w:r>
        <w:rPr>
          <w:rFonts w:ascii="Times New Roman"/>
          <w:b w:val="false"/>
          <w:i w:val="false"/>
          <w:color w:val="000000"/>
          <w:sz w:val="28"/>
        </w:rPr>
        <w:t>
      6) в графе 6 – сведение "применяется" либо "не применяется", поставка базового актива;</w:t>
      </w:r>
    </w:p>
    <w:bookmarkEnd w:id="257"/>
    <w:bookmarkStart w:name="z551" w:id="258"/>
    <w:p>
      <w:pPr>
        <w:spacing w:after="0"/>
        <w:ind w:left="0"/>
        <w:jc w:val="both"/>
      </w:pPr>
      <w:r>
        <w:rPr>
          <w:rFonts w:ascii="Times New Roman"/>
          <w:b w:val="false"/>
          <w:i w:val="false"/>
          <w:color w:val="000000"/>
          <w:sz w:val="28"/>
        </w:rPr>
        <w:t xml:space="preserve">
      7) в графе 7 – сумма поступления по свопу в соответствии со </w:t>
      </w:r>
      <w:r>
        <w:rPr>
          <w:rFonts w:ascii="Times New Roman"/>
          <w:b w:val="false"/>
          <w:i w:val="false"/>
          <w:color w:val="000000"/>
          <w:sz w:val="28"/>
        </w:rPr>
        <w:t>статьей 279</w:t>
      </w:r>
      <w:r>
        <w:rPr>
          <w:rFonts w:ascii="Times New Roman"/>
          <w:b w:val="false"/>
          <w:i w:val="false"/>
          <w:color w:val="000000"/>
          <w:sz w:val="28"/>
        </w:rPr>
        <w:t xml:space="preserve"> Налогового кодекса. Итоговая величина настоящей графы определяется в последней строке путем суммирования всех величин, отраженных в этой графе налогового регистра за налоговый период;</w:t>
      </w:r>
    </w:p>
    <w:bookmarkEnd w:id="258"/>
    <w:bookmarkStart w:name="z552" w:id="259"/>
    <w:p>
      <w:pPr>
        <w:spacing w:after="0"/>
        <w:ind w:left="0"/>
        <w:jc w:val="both"/>
      </w:pPr>
      <w:r>
        <w:rPr>
          <w:rFonts w:ascii="Times New Roman"/>
          <w:b w:val="false"/>
          <w:i w:val="false"/>
          <w:color w:val="000000"/>
          <w:sz w:val="28"/>
        </w:rPr>
        <w:t xml:space="preserve">
      8) в графе 8 – сумма расходов по свопу в соответствии со </w:t>
      </w:r>
      <w:r>
        <w:rPr>
          <w:rFonts w:ascii="Times New Roman"/>
          <w:b w:val="false"/>
          <w:i w:val="false"/>
          <w:color w:val="000000"/>
          <w:sz w:val="28"/>
        </w:rPr>
        <w:t>статьей 279</w:t>
      </w:r>
      <w:r>
        <w:rPr>
          <w:rFonts w:ascii="Times New Roman"/>
          <w:b w:val="false"/>
          <w:i w:val="false"/>
          <w:color w:val="000000"/>
          <w:sz w:val="28"/>
        </w:rPr>
        <w:t xml:space="preserve"> Налогового кодекса. Итоговая величина настоящей графы определяется в последней строке путем суммирования всех величин, отраженных в этой графе налогового регистра за налоговый период;</w:t>
      </w:r>
    </w:p>
    <w:bookmarkEnd w:id="259"/>
    <w:bookmarkStart w:name="z553" w:id="260"/>
    <w:p>
      <w:pPr>
        <w:spacing w:after="0"/>
        <w:ind w:left="0"/>
        <w:jc w:val="both"/>
      </w:pPr>
      <w:r>
        <w:rPr>
          <w:rFonts w:ascii="Times New Roman"/>
          <w:b w:val="false"/>
          <w:i w:val="false"/>
          <w:color w:val="000000"/>
          <w:sz w:val="28"/>
        </w:rPr>
        <w:t>
      9) в графе 9 – сумма превышения, определяемая как разница величин, указанных в графах 7 и 8 соответствующих строк. Итоговая величина настоящей графы определяется в последней строке путем суммирования всех величин, отраженных в этой графе налогового регистра за налоговый период.</w:t>
      </w:r>
    </w:p>
    <w:bookmarkEnd w:id="260"/>
    <w:bookmarkStart w:name="z554" w:id="261"/>
    <w:p>
      <w:pPr>
        <w:spacing w:after="0"/>
        <w:ind w:left="0"/>
        <w:jc w:val="both"/>
      </w:pPr>
      <w:r>
        <w:rPr>
          <w:rFonts w:ascii="Times New Roman"/>
          <w:b w:val="false"/>
          <w:i w:val="false"/>
          <w:color w:val="000000"/>
          <w:sz w:val="28"/>
        </w:rPr>
        <w:t>
      23. В случае, если в налоговом регистре допущено отражение неправильных данных, исправление ошибок осуществляется путем составления формы налогового регистра (далее – дополнительный налоговый регистр), в котором заполняются и указываются только те номера строк налогового регистра, в которые вносятся изменение и (или) дополнение.</w:t>
      </w:r>
    </w:p>
    <w:bookmarkEnd w:id="261"/>
    <w:bookmarkStart w:name="z555" w:id="262"/>
    <w:p>
      <w:pPr>
        <w:spacing w:after="0"/>
        <w:ind w:left="0"/>
        <w:jc w:val="both"/>
      </w:pPr>
      <w:r>
        <w:rPr>
          <w:rFonts w:ascii="Times New Roman"/>
          <w:b w:val="false"/>
          <w:i w:val="false"/>
          <w:color w:val="000000"/>
          <w:sz w:val="28"/>
        </w:rPr>
        <w:t>
      Внесение изменения и (или) дополнения в налоговый регистр в зависимости от характера допущенной ошибки производится в следующем порядке:</w:t>
      </w:r>
    </w:p>
    <w:bookmarkEnd w:id="262"/>
    <w:bookmarkStart w:name="z556" w:id="263"/>
    <w:p>
      <w:pPr>
        <w:spacing w:after="0"/>
        <w:ind w:left="0"/>
        <w:jc w:val="both"/>
      </w:pPr>
      <w:r>
        <w:rPr>
          <w:rFonts w:ascii="Times New Roman"/>
          <w:b w:val="false"/>
          <w:i w:val="false"/>
          <w:color w:val="000000"/>
          <w:sz w:val="28"/>
        </w:rPr>
        <w:t>
      1) в случае обнаружения ошибок в графах 2, 3, 4, 5, 6, 7 или 8 таблицы "Операции по производным финансовым инструментам, за исключением свопа" и (или) в графах 2, 3, 4, 5 или 6 таблицы "Операции по свопу" налогового регистра в дополнительном налоговом регистре указываются соответствующие реквизиты. При этом в случае, если допущена ошибка в одной или нескольких графах, в дополнительном налоговом регистре отражаются реквизиты по всем указанным графам;</w:t>
      </w:r>
    </w:p>
    <w:bookmarkEnd w:id="263"/>
    <w:bookmarkStart w:name="z557" w:id="264"/>
    <w:p>
      <w:pPr>
        <w:spacing w:after="0"/>
        <w:ind w:left="0"/>
        <w:jc w:val="both"/>
      </w:pPr>
      <w:r>
        <w:rPr>
          <w:rFonts w:ascii="Times New Roman"/>
          <w:b w:val="false"/>
          <w:i w:val="false"/>
          <w:color w:val="000000"/>
          <w:sz w:val="28"/>
        </w:rPr>
        <w:t>
      2) в случае обнаружения ошибки в графах 9, 10 или 11 таблицы "Операции по производным финансовым инструментам, за исключением свопа" и в графах 7, 8 или 9 таблицы "Операции по свопу" формы налогового регистра:</w:t>
      </w:r>
    </w:p>
    <w:bookmarkEnd w:id="264"/>
    <w:bookmarkStart w:name="z558" w:id="265"/>
    <w:p>
      <w:pPr>
        <w:spacing w:after="0"/>
        <w:ind w:left="0"/>
        <w:jc w:val="both"/>
      </w:pPr>
      <w:r>
        <w:rPr>
          <w:rFonts w:ascii="Times New Roman"/>
          <w:b w:val="false"/>
          <w:i w:val="false"/>
          <w:color w:val="000000"/>
          <w:sz w:val="28"/>
        </w:rPr>
        <w:t>
      в графах 2, 3, 4, 5, 6, 7 или 8 таблицы "Операции по производным финансовым инструментам, за исключением свопа" дополнительного налогового регистра указываются реквизиты граф 2, 3, 4, 5, 6, 7 или 8 таблицы "Операции по производным финансовым инструментам, за исключением свопа" налогового регистра;</w:t>
      </w:r>
    </w:p>
    <w:bookmarkEnd w:id="265"/>
    <w:bookmarkStart w:name="z559" w:id="266"/>
    <w:p>
      <w:pPr>
        <w:spacing w:after="0"/>
        <w:ind w:left="0"/>
        <w:jc w:val="both"/>
      </w:pPr>
      <w:r>
        <w:rPr>
          <w:rFonts w:ascii="Times New Roman"/>
          <w:b w:val="false"/>
          <w:i w:val="false"/>
          <w:color w:val="000000"/>
          <w:sz w:val="28"/>
        </w:rPr>
        <w:t>
      в графах 2, 3, 4, 5 или 6 таблицы "Операции по свопу" дополнительного налогового регистра указываются реквизиты граф 2, 3, 4, 5 или 6 таблицы "Операции по свопу" налогового регистра;</w:t>
      </w:r>
    </w:p>
    <w:bookmarkEnd w:id="266"/>
    <w:bookmarkStart w:name="z560" w:id="267"/>
    <w:p>
      <w:pPr>
        <w:spacing w:after="0"/>
        <w:ind w:left="0"/>
        <w:jc w:val="both"/>
      </w:pPr>
      <w:r>
        <w:rPr>
          <w:rFonts w:ascii="Times New Roman"/>
          <w:b w:val="false"/>
          <w:i w:val="false"/>
          <w:color w:val="000000"/>
          <w:sz w:val="28"/>
        </w:rPr>
        <w:t>
      в графах 9, 10 или 11 таблицы "Операции по производным финансовым инструментам, за исключением свопа" дополнительной формы налогового регистра указывается сумма выявленной разницы по сравнению с суммами, отраженными в графах 9, 10 или 11 таблицы "Операции по производным финансовым инструментам, за исключением свопа" налогового регистра;</w:t>
      </w:r>
    </w:p>
    <w:bookmarkEnd w:id="267"/>
    <w:bookmarkStart w:name="z561" w:id="268"/>
    <w:p>
      <w:pPr>
        <w:spacing w:after="0"/>
        <w:ind w:left="0"/>
        <w:jc w:val="both"/>
      </w:pPr>
      <w:r>
        <w:rPr>
          <w:rFonts w:ascii="Times New Roman"/>
          <w:b w:val="false"/>
          <w:i w:val="false"/>
          <w:color w:val="000000"/>
          <w:sz w:val="28"/>
        </w:rPr>
        <w:t>
      в графах 7, 8 или 9 таблицы "Операции по свопу" дополнительного налогового регистра указывается сумма выявленной разницы по сравнению с суммами, отраженными в графах 7, 8 или 9 таблицы "Операции по свопу" налогового регистра.</w:t>
      </w:r>
    </w:p>
    <w:bookmarkEnd w:id="268"/>
    <w:bookmarkStart w:name="z562" w:id="269"/>
    <w:p>
      <w:pPr>
        <w:spacing w:after="0"/>
        <w:ind w:left="0"/>
        <w:jc w:val="both"/>
      </w:pPr>
      <w:r>
        <w:rPr>
          <w:rFonts w:ascii="Times New Roman"/>
          <w:b w:val="false"/>
          <w:i w:val="false"/>
          <w:color w:val="000000"/>
          <w:sz w:val="28"/>
        </w:rPr>
        <w:t>
      При внесении изменений, направленных на уменьшение значений граф 9, 10 или 11 таблицы "Операции по производным финансовым инструментам, за исключением свопа" и значений граф 7, 8 или 9 таблицы "Операции по свопу" налогового регистра, сумма выявленной разницы в графах 9, 10 или 11 таблицы "Операции по производным финансовым инструментам, за исключением свопа" и в графах 7, 8 или 9 таблицы "Операции по свопу" дополнительного налогового регистра указывается со знаком минус "–";</w:t>
      </w:r>
    </w:p>
    <w:bookmarkEnd w:id="269"/>
    <w:bookmarkStart w:name="z563" w:id="270"/>
    <w:p>
      <w:pPr>
        <w:spacing w:after="0"/>
        <w:ind w:left="0"/>
        <w:jc w:val="both"/>
      </w:pPr>
      <w:r>
        <w:rPr>
          <w:rFonts w:ascii="Times New Roman"/>
          <w:b w:val="false"/>
          <w:i w:val="false"/>
          <w:color w:val="000000"/>
          <w:sz w:val="28"/>
        </w:rPr>
        <w:t>
      3) в случае дополнительного внесения в налоговый регистр за указанный налоговый период дополнительный налоговый регистр составляется в соответствии с пунктами 21 – 22 настоящих Правил. При этом в таком дополнительном налоговом регистре необходимо указать номер строки, следующей за последней строкой в налоговом регистре за период, в который вносятся дополнения.</w:t>
      </w:r>
    </w:p>
    <w:bookmarkEnd w:id="270"/>
    <w:bookmarkStart w:name="z564" w:id="271"/>
    <w:p>
      <w:pPr>
        <w:spacing w:after="0"/>
        <w:ind w:left="0"/>
        <w:jc w:val="both"/>
      </w:pPr>
      <w:r>
        <w:rPr>
          <w:rFonts w:ascii="Times New Roman"/>
          <w:b w:val="false"/>
          <w:i w:val="false"/>
          <w:color w:val="000000"/>
          <w:sz w:val="28"/>
        </w:rPr>
        <w:t>
      24. Если к налоговому регистру, к которому ранее составлены дополнительные налоговые регистры, составляется дополнительный налоговый регистр, то последний составляется с учетом ранее представленных дополнительных налоговых регистров.</w:t>
      </w:r>
    </w:p>
    <w:bookmarkEnd w:id="271"/>
    <w:bookmarkStart w:name="z565" w:id="272"/>
    <w:p>
      <w:pPr>
        <w:spacing w:after="0"/>
        <w:ind w:left="0"/>
        <w:jc w:val="both"/>
      </w:pPr>
      <w:r>
        <w:rPr>
          <w:rFonts w:ascii="Times New Roman"/>
          <w:b w:val="false"/>
          <w:i w:val="false"/>
          <w:color w:val="000000"/>
          <w:sz w:val="28"/>
        </w:rPr>
        <w:t>
      25. К дополнительному налоговому регистру прилагается письменное обоснование, которое подписывается лицами, составившими дополнительную форму налогового регистра, и заверяется печатью налогоплательщика (при eе наличии, за исключением юридических лиц, относящихся к субъектам частного предпринимательства), с указанием:</w:t>
      </w:r>
    </w:p>
    <w:bookmarkEnd w:id="272"/>
    <w:p>
      <w:pPr>
        <w:spacing w:after="0"/>
        <w:ind w:left="0"/>
        <w:jc w:val="both"/>
      </w:pPr>
      <w:r>
        <w:rPr>
          <w:rFonts w:ascii="Times New Roman"/>
          <w:b w:val="false"/>
          <w:i w:val="false"/>
          <w:color w:val="000000"/>
          <w:sz w:val="28"/>
        </w:rPr>
        <w:t>
      1) причины внесения изменений и (или) дополнений в налоговый регистр;</w:t>
      </w:r>
    </w:p>
    <w:p>
      <w:pPr>
        <w:spacing w:after="0"/>
        <w:ind w:left="0"/>
        <w:jc w:val="both"/>
      </w:pPr>
      <w:r>
        <w:rPr>
          <w:rFonts w:ascii="Times New Roman"/>
          <w:b w:val="false"/>
          <w:i w:val="false"/>
          <w:color w:val="000000"/>
          <w:sz w:val="28"/>
        </w:rPr>
        <w:t>
      2) ИИН/БИН контрагента;</w:t>
      </w:r>
    </w:p>
    <w:p>
      <w:pPr>
        <w:spacing w:after="0"/>
        <w:ind w:left="0"/>
        <w:jc w:val="both"/>
      </w:pPr>
      <w:r>
        <w:rPr>
          <w:rFonts w:ascii="Times New Roman"/>
          <w:b w:val="false"/>
          <w:i w:val="false"/>
          <w:color w:val="000000"/>
          <w:sz w:val="28"/>
        </w:rPr>
        <w:t>
      3) номера строки налогового регистра, в который вносятся изменения;</w:t>
      </w:r>
    </w:p>
    <w:p>
      <w:pPr>
        <w:spacing w:after="0"/>
        <w:ind w:left="0"/>
        <w:jc w:val="both"/>
      </w:pPr>
      <w:r>
        <w:rPr>
          <w:rFonts w:ascii="Times New Roman"/>
          <w:b w:val="false"/>
          <w:i w:val="false"/>
          <w:color w:val="000000"/>
          <w:sz w:val="28"/>
        </w:rPr>
        <w:t>
      4) даты составления письменного обоснования.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приказа Первого заместителя Премьер-Министра РК – Министра финансов РК от 31.10.2019 </w:t>
      </w:r>
      <w:r>
        <w:rPr>
          <w:rFonts w:ascii="Times New Roman"/>
          <w:b w:val="false"/>
          <w:i w:val="false"/>
          <w:color w:val="000000"/>
          <w:sz w:val="28"/>
        </w:rPr>
        <w:t>№ 1197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0" w:id="273"/>
    <w:p>
      <w:pPr>
        <w:spacing w:after="0"/>
        <w:ind w:left="0"/>
        <w:jc w:val="left"/>
      </w:pPr>
      <w:r>
        <w:rPr>
          <w:rFonts w:ascii="Times New Roman"/>
          <w:b/>
          <w:i w:val="false"/>
          <w:color w:val="000000"/>
        </w:rPr>
        <w:t xml:space="preserve"> Глава 5. Составление формы налогового регистра по суммам управленческих и общеадминистративных расходов юридического лица-нерезидента, отнесенным на вычеты его постоянным учреждением в Республике Казахстан</w:t>
      </w:r>
    </w:p>
    <w:bookmarkEnd w:id="273"/>
    <w:bookmarkStart w:name="z571" w:id="274"/>
    <w:p>
      <w:pPr>
        <w:spacing w:after="0"/>
        <w:ind w:left="0"/>
        <w:jc w:val="both"/>
      </w:pPr>
      <w:r>
        <w:rPr>
          <w:rFonts w:ascii="Times New Roman"/>
          <w:b w:val="false"/>
          <w:i w:val="false"/>
          <w:color w:val="000000"/>
          <w:sz w:val="28"/>
        </w:rPr>
        <w:t>
      26. Форма налогового регистра по суммам управленческих и общеадминистративных расходов юридического лица-нерезидента, отнесенным на вычеты его постоянным учреждением в Республике Казахстан, предназначена для отражения сумм управленческих и общеадминистративных расходов юридического лица-нерезидента, относимых на вычеты постоянным учреждением, определяемых по методу пропорционального распределения расходов.</w:t>
      </w:r>
    </w:p>
    <w:bookmarkEnd w:id="274"/>
    <w:bookmarkStart w:name="z572" w:id="275"/>
    <w:p>
      <w:pPr>
        <w:spacing w:after="0"/>
        <w:ind w:left="0"/>
        <w:jc w:val="both"/>
      </w:pPr>
      <w:r>
        <w:rPr>
          <w:rFonts w:ascii="Times New Roman"/>
          <w:b w:val="false"/>
          <w:i w:val="false"/>
          <w:color w:val="000000"/>
          <w:sz w:val="28"/>
        </w:rPr>
        <w:t>
      27. В таблице "Данные финансовой отчетности юридического лица-нерезидента" указываются данные юридического лица-нерезидента в целом (включая данные его структурных подразделений в других государствах), отраженные в его финансовой отчетности:</w:t>
      </w:r>
    </w:p>
    <w:bookmarkEnd w:id="275"/>
    <w:bookmarkStart w:name="z573" w:id="276"/>
    <w:p>
      <w:pPr>
        <w:spacing w:after="0"/>
        <w:ind w:left="0"/>
        <w:jc w:val="both"/>
      </w:pPr>
      <w:r>
        <w:rPr>
          <w:rFonts w:ascii="Times New Roman"/>
          <w:b w:val="false"/>
          <w:i w:val="false"/>
          <w:color w:val="000000"/>
          <w:sz w:val="28"/>
        </w:rPr>
        <w:t>
      1) в графе 1 – порядковый номер строки;</w:t>
      </w:r>
    </w:p>
    <w:bookmarkEnd w:id="276"/>
    <w:bookmarkStart w:name="z574" w:id="277"/>
    <w:p>
      <w:pPr>
        <w:spacing w:after="0"/>
        <w:ind w:left="0"/>
        <w:jc w:val="both"/>
      </w:pPr>
      <w:r>
        <w:rPr>
          <w:rFonts w:ascii="Times New Roman"/>
          <w:b w:val="false"/>
          <w:i w:val="false"/>
          <w:color w:val="000000"/>
          <w:sz w:val="28"/>
        </w:rPr>
        <w:t xml:space="preserve">
      2) в графе 2 – указывается код валюты. В графе 2 данные заполняются в национальной валюте. В строке 3 графы 2 указывается код валюты в соответствии с приложением 23 "Классификатор валют", утвержденным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сентября 2010 года № 378 "О классификаторах, используемых для заполнения таможенных деклараций" (далее – Решение);</w:t>
      </w:r>
    </w:p>
    <w:bookmarkEnd w:id="277"/>
    <w:bookmarkStart w:name="z575" w:id="278"/>
    <w:p>
      <w:pPr>
        <w:spacing w:after="0"/>
        <w:ind w:left="0"/>
        <w:jc w:val="both"/>
      </w:pPr>
      <w:r>
        <w:rPr>
          <w:rFonts w:ascii="Times New Roman"/>
          <w:b w:val="false"/>
          <w:i w:val="false"/>
          <w:color w:val="000000"/>
          <w:sz w:val="28"/>
        </w:rPr>
        <w:t>
      3) в графе 3 – общая сумма совокупного годового дохода в целом;</w:t>
      </w:r>
    </w:p>
    <w:bookmarkEnd w:id="278"/>
    <w:bookmarkStart w:name="z576" w:id="279"/>
    <w:p>
      <w:pPr>
        <w:spacing w:after="0"/>
        <w:ind w:left="0"/>
        <w:jc w:val="both"/>
      </w:pPr>
      <w:r>
        <w:rPr>
          <w:rFonts w:ascii="Times New Roman"/>
          <w:b w:val="false"/>
          <w:i w:val="false"/>
          <w:color w:val="000000"/>
          <w:sz w:val="28"/>
        </w:rPr>
        <w:t>
      4) в графе 4 – общая сумма расходов по оплате труда персонала в целом;</w:t>
      </w:r>
    </w:p>
    <w:bookmarkEnd w:id="279"/>
    <w:bookmarkStart w:name="z577" w:id="280"/>
    <w:p>
      <w:pPr>
        <w:spacing w:after="0"/>
        <w:ind w:left="0"/>
        <w:jc w:val="both"/>
      </w:pPr>
      <w:r>
        <w:rPr>
          <w:rFonts w:ascii="Times New Roman"/>
          <w:b w:val="false"/>
          <w:i w:val="false"/>
          <w:color w:val="000000"/>
          <w:sz w:val="28"/>
        </w:rPr>
        <w:t>
      5) в графе 5 – первоначальная (текущая) стоимость основных средств в целом;</w:t>
      </w:r>
    </w:p>
    <w:bookmarkEnd w:id="280"/>
    <w:bookmarkStart w:name="z578" w:id="281"/>
    <w:p>
      <w:pPr>
        <w:spacing w:after="0"/>
        <w:ind w:left="0"/>
        <w:jc w:val="both"/>
      </w:pPr>
      <w:r>
        <w:rPr>
          <w:rFonts w:ascii="Times New Roman"/>
          <w:b w:val="false"/>
          <w:i w:val="false"/>
          <w:color w:val="000000"/>
          <w:sz w:val="28"/>
        </w:rPr>
        <w:t>
      6) в графе 6 – балансовая стоимость основных средств в целом;</w:t>
      </w:r>
    </w:p>
    <w:bookmarkEnd w:id="281"/>
    <w:bookmarkStart w:name="z579" w:id="282"/>
    <w:p>
      <w:pPr>
        <w:spacing w:after="0"/>
        <w:ind w:left="0"/>
        <w:jc w:val="both"/>
      </w:pPr>
      <w:r>
        <w:rPr>
          <w:rFonts w:ascii="Times New Roman"/>
          <w:b w:val="false"/>
          <w:i w:val="false"/>
          <w:color w:val="000000"/>
          <w:sz w:val="28"/>
        </w:rPr>
        <w:t>
      7) в графе 7 – общая сумма расходов, в том числе управленческие и общеадминистративные расходы.</w:t>
      </w:r>
    </w:p>
    <w:bookmarkEnd w:id="282"/>
    <w:bookmarkStart w:name="z580" w:id="283"/>
    <w:p>
      <w:pPr>
        <w:spacing w:after="0"/>
        <w:ind w:left="0"/>
        <w:jc w:val="both"/>
      </w:pPr>
      <w:r>
        <w:rPr>
          <w:rFonts w:ascii="Times New Roman"/>
          <w:b w:val="false"/>
          <w:i w:val="false"/>
          <w:color w:val="000000"/>
          <w:sz w:val="28"/>
        </w:rPr>
        <w:t>
      28. В таблице "Данные финансовой отчетности постоянного учреждения юридического лица-нерезидента в Республике Казахстан" указываются данные из финансовой отчетности постоянного учреждения юридического лица-нерезидента в Республике Казахстан:</w:t>
      </w:r>
    </w:p>
    <w:bookmarkEnd w:id="283"/>
    <w:bookmarkStart w:name="z581" w:id="284"/>
    <w:p>
      <w:pPr>
        <w:spacing w:after="0"/>
        <w:ind w:left="0"/>
        <w:jc w:val="both"/>
      </w:pPr>
      <w:r>
        <w:rPr>
          <w:rFonts w:ascii="Times New Roman"/>
          <w:b w:val="false"/>
          <w:i w:val="false"/>
          <w:color w:val="000000"/>
          <w:sz w:val="28"/>
        </w:rPr>
        <w:t>
      1) в графе 1 – порядковый номер строки;</w:t>
      </w:r>
    </w:p>
    <w:bookmarkEnd w:id="284"/>
    <w:bookmarkStart w:name="z582" w:id="285"/>
    <w:p>
      <w:pPr>
        <w:spacing w:after="0"/>
        <w:ind w:left="0"/>
        <w:jc w:val="both"/>
      </w:pPr>
      <w:r>
        <w:rPr>
          <w:rFonts w:ascii="Times New Roman"/>
          <w:b w:val="false"/>
          <w:i w:val="false"/>
          <w:color w:val="000000"/>
          <w:sz w:val="28"/>
        </w:rPr>
        <w:t xml:space="preserve">
      2) в графе 2 – указывается код валюты. В строке 2 данные заполняются в национальной валюте. В строке 3 графы 2 указывается код валюты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 Решению;</w:t>
      </w:r>
    </w:p>
    <w:bookmarkEnd w:id="285"/>
    <w:bookmarkStart w:name="z583" w:id="286"/>
    <w:p>
      <w:pPr>
        <w:spacing w:after="0"/>
        <w:ind w:left="0"/>
        <w:jc w:val="both"/>
      </w:pPr>
      <w:r>
        <w:rPr>
          <w:rFonts w:ascii="Times New Roman"/>
          <w:b w:val="false"/>
          <w:i w:val="false"/>
          <w:color w:val="000000"/>
          <w:sz w:val="28"/>
        </w:rPr>
        <w:t>
      3) в графе 3 – сумма совокупного годового дохода, полученного юридическим лицом-нерезидентом от осуществления деятельности в Республике Казахстан через постоянное учреждение;</w:t>
      </w:r>
    </w:p>
    <w:bookmarkEnd w:id="286"/>
    <w:bookmarkStart w:name="z584" w:id="287"/>
    <w:p>
      <w:pPr>
        <w:spacing w:after="0"/>
        <w:ind w:left="0"/>
        <w:jc w:val="both"/>
      </w:pPr>
      <w:r>
        <w:rPr>
          <w:rFonts w:ascii="Times New Roman"/>
          <w:b w:val="false"/>
          <w:i w:val="false"/>
          <w:color w:val="000000"/>
          <w:sz w:val="28"/>
        </w:rPr>
        <w:t>
      4) в графе 4 – общая сумма расходов по оплате труда персонала постоянного учреждения юридического лица-нерезидента в Республике Казахстан;</w:t>
      </w:r>
    </w:p>
    <w:bookmarkEnd w:id="287"/>
    <w:bookmarkStart w:name="z585" w:id="288"/>
    <w:p>
      <w:pPr>
        <w:spacing w:after="0"/>
        <w:ind w:left="0"/>
        <w:jc w:val="both"/>
      </w:pPr>
      <w:r>
        <w:rPr>
          <w:rFonts w:ascii="Times New Roman"/>
          <w:b w:val="false"/>
          <w:i w:val="false"/>
          <w:color w:val="000000"/>
          <w:sz w:val="28"/>
        </w:rPr>
        <w:t xml:space="preserve">
      5) в графе 5 – первоначальная (текущая) стоимость основных средств постоянного учреждения юридического лица-нерезидента в Республике Казахстан; </w:t>
      </w:r>
    </w:p>
    <w:bookmarkEnd w:id="288"/>
    <w:bookmarkStart w:name="z586" w:id="289"/>
    <w:p>
      <w:pPr>
        <w:spacing w:after="0"/>
        <w:ind w:left="0"/>
        <w:jc w:val="both"/>
      </w:pPr>
      <w:r>
        <w:rPr>
          <w:rFonts w:ascii="Times New Roman"/>
          <w:b w:val="false"/>
          <w:i w:val="false"/>
          <w:color w:val="000000"/>
          <w:sz w:val="28"/>
        </w:rPr>
        <w:t xml:space="preserve">
      6) в графе 6 – балансовая стоимость основных средств постоянного учреждения юридического лица-нерезидента в Республике Казахстан; </w:t>
      </w:r>
    </w:p>
    <w:bookmarkEnd w:id="289"/>
    <w:bookmarkStart w:name="z587" w:id="290"/>
    <w:p>
      <w:pPr>
        <w:spacing w:after="0"/>
        <w:ind w:left="0"/>
        <w:jc w:val="both"/>
      </w:pPr>
      <w:r>
        <w:rPr>
          <w:rFonts w:ascii="Times New Roman"/>
          <w:b w:val="false"/>
          <w:i w:val="false"/>
          <w:color w:val="000000"/>
          <w:sz w:val="28"/>
        </w:rPr>
        <w:t>
      7) в графе 7 – общая сумма расходов, в том числе управленческие и общеадминистративные расходы, относимые на вычеты постоянным учреждением в Республике Казахстан.</w:t>
      </w:r>
    </w:p>
    <w:bookmarkEnd w:id="290"/>
    <w:bookmarkStart w:name="z588" w:id="291"/>
    <w:p>
      <w:pPr>
        <w:spacing w:after="0"/>
        <w:ind w:left="0"/>
        <w:jc w:val="both"/>
      </w:pPr>
      <w:r>
        <w:rPr>
          <w:rFonts w:ascii="Times New Roman"/>
          <w:b w:val="false"/>
          <w:i w:val="false"/>
          <w:color w:val="000000"/>
          <w:sz w:val="28"/>
        </w:rPr>
        <w:t>
      29. В таблице "Постатейная расшифровка общей суммы управленческих и общеадминистративных расходов" указываются данные из финансовой отчетности юридического лица-нерезидента и его постоянного учреждения в Республике Казахстан:</w:t>
      </w:r>
    </w:p>
    <w:bookmarkEnd w:id="291"/>
    <w:bookmarkStart w:name="z589" w:id="292"/>
    <w:p>
      <w:pPr>
        <w:spacing w:after="0"/>
        <w:ind w:left="0"/>
        <w:jc w:val="both"/>
      </w:pPr>
      <w:r>
        <w:rPr>
          <w:rFonts w:ascii="Times New Roman"/>
          <w:b w:val="false"/>
          <w:i w:val="false"/>
          <w:color w:val="000000"/>
          <w:sz w:val="28"/>
        </w:rPr>
        <w:t>
      1) в графе 1 – порядковый номер строки;</w:t>
      </w:r>
    </w:p>
    <w:bookmarkEnd w:id="292"/>
    <w:bookmarkStart w:name="z590" w:id="293"/>
    <w:p>
      <w:pPr>
        <w:spacing w:after="0"/>
        <w:ind w:left="0"/>
        <w:jc w:val="both"/>
      </w:pPr>
      <w:r>
        <w:rPr>
          <w:rFonts w:ascii="Times New Roman"/>
          <w:b w:val="false"/>
          <w:i w:val="false"/>
          <w:color w:val="000000"/>
          <w:sz w:val="28"/>
        </w:rPr>
        <w:t>
      2) в графе 2 – наименование статей расходов;</w:t>
      </w:r>
    </w:p>
    <w:bookmarkEnd w:id="293"/>
    <w:bookmarkStart w:name="z591" w:id="294"/>
    <w:p>
      <w:pPr>
        <w:spacing w:after="0"/>
        <w:ind w:left="0"/>
        <w:jc w:val="both"/>
      </w:pPr>
      <w:r>
        <w:rPr>
          <w:rFonts w:ascii="Times New Roman"/>
          <w:b w:val="false"/>
          <w:i w:val="false"/>
          <w:color w:val="000000"/>
          <w:sz w:val="28"/>
        </w:rPr>
        <w:t>
      3) в графе 3 – сумма расходов юридического лица-нерезидента (включая данные его структурных подразделений в других государствах), связанных с деятельностью постоянного учреждения в Республике Казахстан, направленной на получение дохода, в национальной валюте.</w:t>
      </w:r>
    </w:p>
    <w:bookmarkEnd w:id="294"/>
    <w:bookmarkStart w:name="z592" w:id="295"/>
    <w:p>
      <w:pPr>
        <w:spacing w:after="0"/>
        <w:ind w:left="0"/>
        <w:jc w:val="both"/>
      </w:pPr>
      <w:r>
        <w:rPr>
          <w:rFonts w:ascii="Times New Roman"/>
          <w:b w:val="false"/>
          <w:i w:val="false"/>
          <w:color w:val="000000"/>
          <w:sz w:val="28"/>
        </w:rPr>
        <w:t>
      Итоговая величина настоящей графы определяется в последней строке путем суммирования всех величин, отраженных в этой графе налогового регистра за налоговый период;</w:t>
      </w:r>
    </w:p>
    <w:bookmarkEnd w:id="295"/>
    <w:bookmarkStart w:name="z593" w:id="296"/>
    <w:p>
      <w:pPr>
        <w:spacing w:after="0"/>
        <w:ind w:left="0"/>
        <w:jc w:val="both"/>
      </w:pPr>
      <w:r>
        <w:rPr>
          <w:rFonts w:ascii="Times New Roman"/>
          <w:b w:val="false"/>
          <w:i w:val="false"/>
          <w:color w:val="000000"/>
          <w:sz w:val="28"/>
        </w:rPr>
        <w:t>
      4) в графе 4 – сумма расходов юридического лица-нерезидента (включая данные его структурных подразделений в других государствах), связанных с деятельностью постоянного учреждения в Республике Казахстан, направленной на получение дохода, в иностранной валюте.</w:t>
      </w:r>
    </w:p>
    <w:bookmarkEnd w:id="296"/>
    <w:bookmarkStart w:name="z594" w:id="297"/>
    <w:p>
      <w:pPr>
        <w:spacing w:after="0"/>
        <w:ind w:left="0"/>
        <w:jc w:val="both"/>
      </w:pPr>
      <w:r>
        <w:rPr>
          <w:rFonts w:ascii="Times New Roman"/>
          <w:b w:val="false"/>
          <w:i w:val="false"/>
          <w:color w:val="000000"/>
          <w:sz w:val="28"/>
        </w:rPr>
        <w:t>
      Итоговая величина настоящей графы определяется в последней строке путем суммирования всех величин, отраженных в этой графе налогового регистра за налоговый период;</w:t>
      </w:r>
    </w:p>
    <w:bookmarkEnd w:id="297"/>
    <w:bookmarkStart w:name="z595" w:id="298"/>
    <w:p>
      <w:pPr>
        <w:spacing w:after="0"/>
        <w:ind w:left="0"/>
        <w:jc w:val="both"/>
      </w:pPr>
      <w:r>
        <w:rPr>
          <w:rFonts w:ascii="Times New Roman"/>
          <w:b w:val="false"/>
          <w:i w:val="false"/>
          <w:color w:val="000000"/>
          <w:sz w:val="28"/>
        </w:rPr>
        <w:t>
      5) в графе 5 – сумма расходов постоянного учреждения юридического лица-нерезидента в Республике Казахстан в национальной валюте.</w:t>
      </w:r>
    </w:p>
    <w:bookmarkEnd w:id="298"/>
    <w:bookmarkStart w:name="z596" w:id="299"/>
    <w:p>
      <w:pPr>
        <w:spacing w:after="0"/>
        <w:ind w:left="0"/>
        <w:jc w:val="both"/>
      </w:pPr>
      <w:r>
        <w:rPr>
          <w:rFonts w:ascii="Times New Roman"/>
          <w:b w:val="false"/>
          <w:i w:val="false"/>
          <w:color w:val="000000"/>
          <w:sz w:val="28"/>
        </w:rPr>
        <w:t>
      Итоговая величина настоящей графы определяется в последней строке путем суммирования всех величин, отраженных в этой графе налогового регистра за налоговый период;</w:t>
      </w:r>
    </w:p>
    <w:bookmarkEnd w:id="299"/>
    <w:bookmarkStart w:name="z597" w:id="300"/>
    <w:p>
      <w:pPr>
        <w:spacing w:after="0"/>
        <w:ind w:left="0"/>
        <w:jc w:val="both"/>
      </w:pPr>
      <w:r>
        <w:rPr>
          <w:rFonts w:ascii="Times New Roman"/>
          <w:b w:val="false"/>
          <w:i w:val="false"/>
          <w:color w:val="000000"/>
          <w:sz w:val="28"/>
        </w:rPr>
        <w:t>
      6) в графе 6 – сумма расходов постоянного учреждения юридического лица-нерезидента в Республике Казахстан в иностранной валюте.</w:t>
      </w:r>
    </w:p>
    <w:bookmarkEnd w:id="300"/>
    <w:bookmarkStart w:name="z598" w:id="301"/>
    <w:p>
      <w:pPr>
        <w:spacing w:after="0"/>
        <w:ind w:left="0"/>
        <w:jc w:val="both"/>
      </w:pPr>
      <w:r>
        <w:rPr>
          <w:rFonts w:ascii="Times New Roman"/>
          <w:b w:val="false"/>
          <w:i w:val="false"/>
          <w:color w:val="000000"/>
          <w:sz w:val="28"/>
        </w:rPr>
        <w:t>
      Итоговая величина настоящей графы определяется в последней строке путем суммирования всех величин, отраженных в этой графе налогового регистра за налоговый период.</w:t>
      </w:r>
    </w:p>
    <w:bookmarkEnd w:id="301"/>
    <w:bookmarkStart w:name="z599" w:id="302"/>
    <w:p>
      <w:pPr>
        <w:spacing w:after="0"/>
        <w:ind w:left="0"/>
        <w:jc w:val="both"/>
      </w:pPr>
      <w:r>
        <w:rPr>
          <w:rFonts w:ascii="Times New Roman"/>
          <w:b w:val="false"/>
          <w:i w:val="false"/>
          <w:color w:val="000000"/>
          <w:sz w:val="28"/>
        </w:rPr>
        <w:t>
      30. В случае, если в налоговом регистре допущено отражение неправильных данных, исправление ошибок осуществляется путем составления формы налогового регистра (далее – дополнительный налоговый регистр), в котором заполняются и указываются только те номера строк налогового регистра, в которые вносятся изменение и (или) дополнение.</w:t>
      </w:r>
    </w:p>
    <w:bookmarkEnd w:id="302"/>
    <w:bookmarkStart w:name="z600" w:id="303"/>
    <w:p>
      <w:pPr>
        <w:spacing w:after="0"/>
        <w:ind w:left="0"/>
        <w:jc w:val="both"/>
      </w:pPr>
      <w:r>
        <w:rPr>
          <w:rFonts w:ascii="Times New Roman"/>
          <w:b w:val="false"/>
          <w:i w:val="false"/>
          <w:color w:val="000000"/>
          <w:sz w:val="28"/>
        </w:rPr>
        <w:t>
      При внесении изменений, направленных на уменьшение значений граф таблиц налогового регистра, к соответствующим значениям дополнительного налогового регистра применятся знак минус "-".</w:t>
      </w:r>
    </w:p>
    <w:bookmarkEnd w:id="303"/>
    <w:bookmarkStart w:name="z601" w:id="304"/>
    <w:p>
      <w:pPr>
        <w:spacing w:after="0"/>
        <w:ind w:left="0"/>
        <w:jc w:val="both"/>
      </w:pPr>
      <w:r>
        <w:rPr>
          <w:rFonts w:ascii="Times New Roman"/>
          <w:b w:val="false"/>
          <w:i w:val="false"/>
          <w:color w:val="000000"/>
          <w:sz w:val="28"/>
        </w:rPr>
        <w:t xml:space="preserve">
      В случае дополнительного внесения изменений в налоговый регистр дополнительный налоговый регистр составляется в соответствии с </w:t>
      </w:r>
      <w:r>
        <w:rPr>
          <w:rFonts w:ascii="Times New Roman"/>
          <w:b w:val="false"/>
          <w:i w:val="false"/>
          <w:color w:val="000000"/>
          <w:sz w:val="28"/>
        </w:rPr>
        <w:t>пунктами 27</w:t>
      </w:r>
      <w:r>
        <w:rPr>
          <w:rFonts w:ascii="Times New Roman"/>
          <w:b w:val="false"/>
          <w:i w:val="false"/>
          <w:color w:val="000000"/>
          <w:sz w:val="28"/>
        </w:rPr>
        <w:t xml:space="preserve"> – </w:t>
      </w:r>
      <w:r>
        <w:rPr>
          <w:rFonts w:ascii="Times New Roman"/>
          <w:b w:val="false"/>
          <w:i w:val="false"/>
          <w:color w:val="000000"/>
          <w:sz w:val="28"/>
        </w:rPr>
        <w:t>29</w:t>
      </w:r>
      <w:r>
        <w:rPr>
          <w:rFonts w:ascii="Times New Roman"/>
          <w:b w:val="false"/>
          <w:i w:val="false"/>
          <w:color w:val="000000"/>
          <w:sz w:val="28"/>
        </w:rPr>
        <w:t xml:space="preserve"> настоящих Правил.</w:t>
      </w:r>
    </w:p>
    <w:bookmarkEnd w:id="304"/>
    <w:bookmarkStart w:name="z602" w:id="305"/>
    <w:p>
      <w:pPr>
        <w:spacing w:after="0"/>
        <w:ind w:left="0"/>
        <w:jc w:val="both"/>
      </w:pPr>
      <w:r>
        <w:rPr>
          <w:rFonts w:ascii="Times New Roman"/>
          <w:b w:val="false"/>
          <w:i w:val="false"/>
          <w:color w:val="000000"/>
          <w:sz w:val="28"/>
        </w:rPr>
        <w:t>
      При этом в случае дополнительного внесения статей расходов в таблицу "Постатейная расшифровка общей суммы управленческих и общеадминистративных расходов" в таком дополнительном налоговом регистре необходимо указать номер строки, следующей за последней строкой в налоговом регистре за период, в который вносятся дополнения.</w:t>
      </w:r>
    </w:p>
    <w:bookmarkEnd w:id="305"/>
    <w:bookmarkStart w:name="z603" w:id="306"/>
    <w:p>
      <w:pPr>
        <w:spacing w:after="0"/>
        <w:ind w:left="0"/>
        <w:jc w:val="both"/>
      </w:pPr>
      <w:r>
        <w:rPr>
          <w:rFonts w:ascii="Times New Roman"/>
          <w:b w:val="false"/>
          <w:i w:val="false"/>
          <w:color w:val="000000"/>
          <w:sz w:val="28"/>
        </w:rPr>
        <w:t>
      31. Если к налоговому регистру, к которому ранее составлены дополнительные налоговые регистры, составляется дополнительный налоговый регистр, то последний составляется с учетом ранее представленных дополнительных налоговых регистров.</w:t>
      </w:r>
    </w:p>
    <w:bookmarkEnd w:id="306"/>
    <w:bookmarkStart w:name="z604" w:id="307"/>
    <w:p>
      <w:pPr>
        <w:spacing w:after="0"/>
        <w:ind w:left="0"/>
        <w:jc w:val="both"/>
      </w:pPr>
      <w:r>
        <w:rPr>
          <w:rFonts w:ascii="Times New Roman"/>
          <w:b w:val="false"/>
          <w:i w:val="false"/>
          <w:color w:val="000000"/>
          <w:sz w:val="28"/>
        </w:rPr>
        <w:t>
      32. К дополнительному налоговому регистру прилагается письменное обоснование, которое подписывается лицами, составившими дополнительную форму налогового регистра, и заверяется печатью налогоплательщика (при eе наличии, за исключением юридических лиц, относящихся к субъектам частного предпринимательства), с указанием:</w:t>
      </w:r>
    </w:p>
    <w:bookmarkEnd w:id="307"/>
    <w:p>
      <w:pPr>
        <w:spacing w:after="0"/>
        <w:ind w:left="0"/>
        <w:jc w:val="both"/>
      </w:pPr>
      <w:r>
        <w:rPr>
          <w:rFonts w:ascii="Times New Roman"/>
          <w:b w:val="false"/>
          <w:i w:val="false"/>
          <w:color w:val="000000"/>
          <w:sz w:val="28"/>
        </w:rPr>
        <w:t>
      1) причины внесения изменений и (или) дополнений в налоговый регистр;</w:t>
      </w:r>
    </w:p>
    <w:p>
      <w:pPr>
        <w:spacing w:after="0"/>
        <w:ind w:left="0"/>
        <w:jc w:val="both"/>
      </w:pPr>
      <w:r>
        <w:rPr>
          <w:rFonts w:ascii="Times New Roman"/>
          <w:b w:val="false"/>
          <w:i w:val="false"/>
          <w:color w:val="000000"/>
          <w:sz w:val="28"/>
        </w:rPr>
        <w:t>
      2) номера строки налогового регистра, в который вносятся изменения и (или) дополнения;</w:t>
      </w:r>
    </w:p>
    <w:p>
      <w:pPr>
        <w:spacing w:after="0"/>
        <w:ind w:left="0"/>
        <w:jc w:val="both"/>
      </w:pPr>
      <w:r>
        <w:rPr>
          <w:rFonts w:ascii="Times New Roman"/>
          <w:b w:val="false"/>
          <w:i w:val="false"/>
          <w:color w:val="000000"/>
          <w:sz w:val="28"/>
        </w:rPr>
        <w:t>
      3) даты составления письменного обоснования.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в редакции приказа Первого заместителя Премьер-Министра РК – Министра финансов РК от 31.10.2019 </w:t>
      </w:r>
      <w:r>
        <w:rPr>
          <w:rFonts w:ascii="Times New Roman"/>
          <w:b w:val="false"/>
          <w:i w:val="false"/>
          <w:color w:val="000000"/>
          <w:sz w:val="28"/>
        </w:rPr>
        <w:t>№ 1197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8" w:id="308"/>
    <w:p>
      <w:pPr>
        <w:spacing w:after="0"/>
        <w:ind w:left="0"/>
        <w:jc w:val="left"/>
      </w:pPr>
      <w:r>
        <w:rPr>
          <w:rFonts w:ascii="Times New Roman"/>
          <w:b/>
          <w:i w:val="false"/>
          <w:color w:val="000000"/>
        </w:rPr>
        <w:t xml:space="preserve"> Глава 6. Составление формы налогового регистра по учету уменьшения в бухгалтерском учете размера требования к должнику в виде неоплаченного просроченного кредита (займа) и вознаграждения по нему, дебиторской задолженности по документарным расчетам и гарантиям</w:t>
      </w:r>
    </w:p>
    <w:bookmarkEnd w:id="308"/>
    <w:bookmarkStart w:name="z609" w:id="309"/>
    <w:p>
      <w:pPr>
        <w:spacing w:after="0"/>
        <w:ind w:left="0"/>
        <w:jc w:val="both"/>
      </w:pPr>
      <w:r>
        <w:rPr>
          <w:rFonts w:ascii="Times New Roman"/>
          <w:b w:val="false"/>
          <w:i w:val="false"/>
          <w:color w:val="000000"/>
          <w:sz w:val="28"/>
        </w:rPr>
        <w:t xml:space="preserve">
      33. Форма налогового регистра по учету уменьшения в бухгалтерском учете размера требования к должнику в виде неоплаченного просроченного кредита (займа) и вознаграждения по нему, дебиторской задолженности по документарным расчетам и гарантиям предназначена для отражения за соответствующий налоговый период размера провизии (резервов), ранее отнесенных на вычеты налогоплательщиком, имеющим право на вычет суммы расходов по созданию провизии (резервов) в соответствии с пунктом 1 </w:t>
      </w:r>
      <w:r>
        <w:rPr>
          <w:rFonts w:ascii="Times New Roman"/>
          <w:b w:val="false"/>
          <w:i w:val="false"/>
          <w:color w:val="000000"/>
          <w:sz w:val="28"/>
        </w:rPr>
        <w:t>статьи 250</w:t>
      </w:r>
      <w:r>
        <w:rPr>
          <w:rFonts w:ascii="Times New Roman"/>
          <w:b w:val="false"/>
          <w:i w:val="false"/>
          <w:color w:val="000000"/>
          <w:sz w:val="28"/>
        </w:rPr>
        <w:t xml:space="preserve"> Налогового кодекса, при уменьшении в бухгалтерском учете размера требований к должнику, не признаваемого доходом в соответствии с подпунктом 8) пункта 5 </w:t>
      </w:r>
      <w:r>
        <w:rPr>
          <w:rFonts w:ascii="Times New Roman"/>
          <w:b w:val="false"/>
          <w:i w:val="false"/>
          <w:color w:val="000000"/>
          <w:sz w:val="28"/>
        </w:rPr>
        <w:t>статьи 232</w:t>
      </w:r>
      <w:r>
        <w:rPr>
          <w:rFonts w:ascii="Times New Roman"/>
          <w:b w:val="false"/>
          <w:i w:val="false"/>
          <w:color w:val="000000"/>
          <w:sz w:val="28"/>
        </w:rPr>
        <w:t xml:space="preserve"> Налогового кодекса.</w:t>
      </w:r>
    </w:p>
    <w:bookmarkEnd w:id="309"/>
    <w:bookmarkStart w:name="z610" w:id="310"/>
    <w:p>
      <w:pPr>
        <w:spacing w:after="0"/>
        <w:ind w:left="0"/>
        <w:jc w:val="both"/>
      </w:pPr>
      <w:r>
        <w:rPr>
          <w:rFonts w:ascii="Times New Roman"/>
          <w:b w:val="false"/>
          <w:i w:val="false"/>
          <w:color w:val="000000"/>
          <w:sz w:val="28"/>
        </w:rPr>
        <w:t>
      34. В таблице "Уменьшение в бухгалтерском учете размера требования к должнику в виде неоплаченного просроченного кредита (займа) и вознаграждения по нему, дебиторской задолженности по документарным расчетам и гарантиям" указывается:</w:t>
      </w:r>
    </w:p>
    <w:bookmarkEnd w:id="310"/>
    <w:bookmarkStart w:name="z611" w:id="311"/>
    <w:p>
      <w:pPr>
        <w:spacing w:after="0"/>
        <w:ind w:left="0"/>
        <w:jc w:val="both"/>
      </w:pPr>
      <w:r>
        <w:rPr>
          <w:rFonts w:ascii="Times New Roman"/>
          <w:b w:val="false"/>
          <w:i w:val="false"/>
          <w:color w:val="000000"/>
          <w:sz w:val="28"/>
        </w:rPr>
        <w:t>
      1) в графе 1 – порядковый номер строки;</w:t>
      </w:r>
    </w:p>
    <w:bookmarkEnd w:id="311"/>
    <w:bookmarkStart w:name="z612" w:id="312"/>
    <w:p>
      <w:pPr>
        <w:spacing w:after="0"/>
        <w:ind w:left="0"/>
        <w:jc w:val="both"/>
      </w:pPr>
      <w:r>
        <w:rPr>
          <w:rFonts w:ascii="Times New Roman"/>
          <w:b w:val="false"/>
          <w:i w:val="false"/>
          <w:color w:val="000000"/>
          <w:sz w:val="28"/>
        </w:rPr>
        <w:t>
      2) в графе 2 – ИИН/БИН должника;</w:t>
      </w:r>
    </w:p>
    <w:bookmarkEnd w:id="312"/>
    <w:bookmarkStart w:name="z613" w:id="313"/>
    <w:p>
      <w:pPr>
        <w:spacing w:after="0"/>
        <w:ind w:left="0"/>
        <w:jc w:val="both"/>
      </w:pPr>
      <w:r>
        <w:rPr>
          <w:rFonts w:ascii="Times New Roman"/>
          <w:b w:val="false"/>
          <w:i w:val="false"/>
          <w:color w:val="000000"/>
          <w:sz w:val="28"/>
        </w:rPr>
        <w:t>
      3) в графе 3 – фамилия, имя и отчество (при его наличии) или наименование должника;</w:t>
      </w:r>
    </w:p>
    <w:bookmarkEnd w:id="313"/>
    <w:bookmarkStart w:name="z614" w:id="314"/>
    <w:p>
      <w:pPr>
        <w:spacing w:after="0"/>
        <w:ind w:left="0"/>
        <w:jc w:val="both"/>
      </w:pPr>
      <w:r>
        <w:rPr>
          <w:rFonts w:ascii="Times New Roman"/>
          <w:b w:val="false"/>
          <w:i w:val="false"/>
          <w:color w:val="000000"/>
          <w:sz w:val="28"/>
        </w:rPr>
        <w:t>
      4) в графе 4 – номер и дата договора банковского займа, договора на выпуск банковской гарантии или аккредитива, по которому имеется задолженность в виде неоплаченного просроченного кредита (займа) и вознаграждения по нему;</w:t>
      </w:r>
    </w:p>
    <w:bookmarkEnd w:id="314"/>
    <w:bookmarkStart w:name="z615" w:id="315"/>
    <w:p>
      <w:pPr>
        <w:spacing w:after="0"/>
        <w:ind w:left="0"/>
        <w:jc w:val="both"/>
      </w:pPr>
      <w:r>
        <w:rPr>
          <w:rFonts w:ascii="Times New Roman"/>
          <w:b w:val="false"/>
          <w:i w:val="false"/>
          <w:color w:val="000000"/>
          <w:sz w:val="28"/>
        </w:rPr>
        <w:t>
      5) в графе 5 – номер и дата решения последнего полного или частичного прекращения права требования по кредиту (займу), дебиторской задолженности по документарным расчетам и гарантиям при наличии такого прекращения права требования;</w:t>
      </w:r>
    </w:p>
    <w:bookmarkEnd w:id="315"/>
    <w:bookmarkStart w:name="z616" w:id="316"/>
    <w:p>
      <w:pPr>
        <w:spacing w:after="0"/>
        <w:ind w:left="0"/>
        <w:jc w:val="both"/>
      </w:pPr>
      <w:r>
        <w:rPr>
          <w:rFonts w:ascii="Times New Roman"/>
          <w:b w:val="false"/>
          <w:i w:val="false"/>
          <w:color w:val="000000"/>
          <w:sz w:val="28"/>
        </w:rPr>
        <w:t>
      6) в графе 6 – сумма неоплаченного просроченного кредита (займа) и вознаграждения по нему, дебиторской задолженности по документарным расчетам и гарантиям;</w:t>
      </w:r>
    </w:p>
    <w:bookmarkEnd w:id="316"/>
    <w:bookmarkStart w:name="z617" w:id="317"/>
    <w:p>
      <w:pPr>
        <w:spacing w:after="0"/>
        <w:ind w:left="0"/>
        <w:jc w:val="both"/>
      </w:pPr>
      <w:r>
        <w:rPr>
          <w:rFonts w:ascii="Times New Roman"/>
          <w:b w:val="false"/>
          <w:i w:val="false"/>
          <w:color w:val="000000"/>
          <w:sz w:val="28"/>
        </w:rPr>
        <w:t>
      7) в графе 7 – номер и дата документа, на основании которого осуществляется уменьшение размера требования к должнику в бухгалтерском учете налогоплательщика в виде неоплаченного просроченного кредита (займа) и вознаграждения;</w:t>
      </w:r>
    </w:p>
    <w:bookmarkEnd w:id="317"/>
    <w:bookmarkStart w:name="z618" w:id="318"/>
    <w:p>
      <w:pPr>
        <w:spacing w:after="0"/>
        <w:ind w:left="0"/>
        <w:jc w:val="both"/>
      </w:pPr>
      <w:r>
        <w:rPr>
          <w:rFonts w:ascii="Times New Roman"/>
          <w:b w:val="false"/>
          <w:i w:val="false"/>
          <w:color w:val="000000"/>
          <w:sz w:val="28"/>
        </w:rPr>
        <w:t>
      8) в графе 8 – сумма уменьшения размера требования к должнику в бухгалтерском учете налогоплательщика в виде неоплаченного просроченного кредита (займа) и вознаграждения по нему, дебиторской задолженности по документарным расчетам и гарантиям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318"/>
    <w:bookmarkStart w:name="z619" w:id="319"/>
    <w:p>
      <w:pPr>
        <w:spacing w:after="0"/>
        <w:ind w:left="0"/>
        <w:jc w:val="both"/>
      </w:pPr>
      <w:r>
        <w:rPr>
          <w:rFonts w:ascii="Times New Roman"/>
          <w:b w:val="false"/>
          <w:i w:val="false"/>
          <w:color w:val="000000"/>
          <w:sz w:val="28"/>
        </w:rPr>
        <w:t>
      9) в графе 9 – сумма провизий (резервов) против кредита (займа) и вознаграждения по нему, дебиторской задолженности по документарным расчетам и гарантиям, отнесенная на вычеты в предыдущих налоговых периодах.</w:t>
      </w:r>
    </w:p>
    <w:bookmarkEnd w:id="319"/>
    <w:bookmarkStart w:name="z620" w:id="320"/>
    <w:p>
      <w:pPr>
        <w:spacing w:after="0"/>
        <w:ind w:left="0"/>
        <w:jc w:val="both"/>
      </w:pPr>
      <w:r>
        <w:rPr>
          <w:rFonts w:ascii="Times New Roman"/>
          <w:b w:val="false"/>
          <w:i w:val="false"/>
          <w:color w:val="000000"/>
          <w:sz w:val="28"/>
        </w:rPr>
        <w:t>
      35. В случае, если в налоговом регистре допущено отражение некорректных данных, исправление ошибок осуществляется путем составления формы налогового регистра (далее – дополнительный налоговый регистр), в котором заполняются и указываются только те номера строк налогового регистра, в которые вносятся изменение и (или) дополнение.</w:t>
      </w:r>
    </w:p>
    <w:bookmarkEnd w:id="320"/>
    <w:bookmarkStart w:name="z621" w:id="321"/>
    <w:p>
      <w:pPr>
        <w:spacing w:after="0"/>
        <w:ind w:left="0"/>
        <w:jc w:val="both"/>
      </w:pPr>
      <w:r>
        <w:rPr>
          <w:rFonts w:ascii="Times New Roman"/>
          <w:b w:val="false"/>
          <w:i w:val="false"/>
          <w:color w:val="000000"/>
          <w:sz w:val="28"/>
        </w:rPr>
        <w:t>
      Внесение изменения и (или) дополнения в налоговый регистр в зависимости от характера допущенной ошибки производится в следующем порядке:</w:t>
      </w:r>
    </w:p>
    <w:bookmarkEnd w:id="321"/>
    <w:bookmarkStart w:name="z622" w:id="322"/>
    <w:p>
      <w:pPr>
        <w:spacing w:after="0"/>
        <w:ind w:left="0"/>
        <w:jc w:val="both"/>
      </w:pPr>
      <w:r>
        <w:rPr>
          <w:rFonts w:ascii="Times New Roman"/>
          <w:b w:val="false"/>
          <w:i w:val="false"/>
          <w:color w:val="000000"/>
          <w:sz w:val="28"/>
        </w:rPr>
        <w:t>
      1) в случае обнаружения ошибок в графах 2, 3, 4, 5 или 7 налогового регистра в дополнительном налоговом регистре указываются соответствующие реквизиты. При этом, в случае если допущена ошибка в одной или нескольких графах, в дополнительном налоговом регистре отражаются реквизиты всех указанных граф;</w:t>
      </w:r>
    </w:p>
    <w:bookmarkEnd w:id="322"/>
    <w:bookmarkStart w:name="z623" w:id="323"/>
    <w:p>
      <w:pPr>
        <w:spacing w:after="0"/>
        <w:ind w:left="0"/>
        <w:jc w:val="both"/>
      </w:pPr>
      <w:r>
        <w:rPr>
          <w:rFonts w:ascii="Times New Roman"/>
          <w:b w:val="false"/>
          <w:i w:val="false"/>
          <w:color w:val="000000"/>
          <w:sz w:val="28"/>
        </w:rPr>
        <w:t>
      2) в случае обнаружения ошибки в графах 6, 8 или 9 налогового регистра:</w:t>
      </w:r>
    </w:p>
    <w:bookmarkEnd w:id="323"/>
    <w:bookmarkStart w:name="z624" w:id="324"/>
    <w:p>
      <w:pPr>
        <w:spacing w:after="0"/>
        <w:ind w:left="0"/>
        <w:jc w:val="both"/>
      </w:pPr>
      <w:r>
        <w:rPr>
          <w:rFonts w:ascii="Times New Roman"/>
          <w:b w:val="false"/>
          <w:i w:val="false"/>
          <w:color w:val="000000"/>
          <w:sz w:val="28"/>
        </w:rPr>
        <w:t>
      в графах 2, 3, 4, 5 или 7 дополнительного налогового регистра указываются реквизиты граф 2, 3, 4, 5 или 7 налогового регистра;</w:t>
      </w:r>
    </w:p>
    <w:bookmarkEnd w:id="324"/>
    <w:bookmarkStart w:name="z625" w:id="325"/>
    <w:p>
      <w:pPr>
        <w:spacing w:after="0"/>
        <w:ind w:left="0"/>
        <w:jc w:val="both"/>
      </w:pPr>
      <w:r>
        <w:rPr>
          <w:rFonts w:ascii="Times New Roman"/>
          <w:b w:val="false"/>
          <w:i w:val="false"/>
          <w:color w:val="000000"/>
          <w:sz w:val="28"/>
        </w:rPr>
        <w:t>
      в графах 6, 8 или 9 дополнительного налогового регистра указывается сумма выявленной разницы по сравнению с суммами, отраженными в графах 6, 8 или 9 налогового регистра.</w:t>
      </w:r>
    </w:p>
    <w:bookmarkEnd w:id="325"/>
    <w:bookmarkStart w:name="z626" w:id="326"/>
    <w:p>
      <w:pPr>
        <w:spacing w:after="0"/>
        <w:ind w:left="0"/>
        <w:jc w:val="both"/>
      </w:pPr>
      <w:r>
        <w:rPr>
          <w:rFonts w:ascii="Times New Roman"/>
          <w:b w:val="false"/>
          <w:i w:val="false"/>
          <w:color w:val="000000"/>
          <w:sz w:val="28"/>
        </w:rPr>
        <w:t>
      При внесении изменений, направленных на уменьшение значений граф 6, 8 или 9 налогового регистра, сумма выявленной разницы в графах 6, 8 или 9 дополнительного налогового регистра указывается со знаком минус "-";</w:t>
      </w:r>
    </w:p>
    <w:bookmarkEnd w:id="326"/>
    <w:bookmarkStart w:name="z627" w:id="327"/>
    <w:p>
      <w:pPr>
        <w:spacing w:after="0"/>
        <w:ind w:left="0"/>
        <w:jc w:val="both"/>
      </w:pPr>
      <w:r>
        <w:rPr>
          <w:rFonts w:ascii="Times New Roman"/>
          <w:b w:val="false"/>
          <w:i w:val="false"/>
          <w:color w:val="000000"/>
          <w:sz w:val="28"/>
        </w:rPr>
        <w:t xml:space="preserve">
      3) в случае необходимости внесения в налоговый регистр дополнительных сумм уменьшения в бухгалтерском учете размера требования к должнику в виде неоплаченного просроченного кредита (займа) и вознаграждения по нему, дебиторской задолженности по документарным расчетам и гарантиям, составляется дополнительный налоговый регистр в соответствии с </w:t>
      </w:r>
      <w:r>
        <w:rPr>
          <w:rFonts w:ascii="Times New Roman"/>
          <w:b w:val="false"/>
          <w:i w:val="false"/>
          <w:color w:val="000000"/>
          <w:sz w:val="28"/>
        </w:rPr>
        <w:t>пунктом 34</w:t>
      </w:r>
      <w:r>
        <w:rPr>
          <w:rFonts w:ascii="Times New Roman"/>
          <w:b w:val="false"/>
          <w:i w:val="false"/>
          <w:color w:val="000000"/>
          <w:sz w:val="28"/>
        </w:rPr>
        <w:t xml:space="preserve"> настоящих Правил. При этом в таком дополнительном налоговом регистре необходимо указать номер строки, следующей за последней строкой в налоговом регистре за период, в который вносятся дополнения.</w:t>
      </w:r>
    </w:p>
    <w:bookmarkEnd w:id="327"/>
    <w:bookmarkStart w:name="z628" w:id="328"/>
    <w:p>
      <w:pPr>
        <w:spacing w:after="0"/>
        <w:ind w:left="0"/>
        <w:jc w:val="both"/>
      </w:pPr>
      <w:r>
        <w:rPr>
          <w:rFonts w:ascii="Times New Roman"/>
          <w:b w:val="false"/>
          <w:i w:val="false"/>
          <w:color w:val="000000"/>
          <w:sz w:val="28"/>
        </w:rPr>
        <w:t>
      36. Если к налоговому регистру, к которому ранее составлены дополнительные налоговые регистры, составляется дополнительный налоговый регистр, то последний составляется с учетом ранее представленных дополнительных налоговых регистров.</w:t>
      </w:r>
    </w:p>
    <w:bookmarkEnd w:id="328"/>
    <w:bookmarkStart w:name="z629" w:id="329"/>
    <w:p>
      <w:pPr>
        <w:spacing w:after="0"/>
        <w:ind w:left="0"/>
        <w:jc w:val="both"/>
      </w:pPr>
      <w:r>
        <w:rPr>
          <w:rFonts w:ascii="Times New Roman"/>
          <w:b w:val="false"/>
          <w:i w:val="false"/>
          <w:color w:val="000000"/>
          <w:sz w:val="28"/>
        </w:rPr>
        <w:t>
      37. К дополнительному налоговому регистру прилагается письменное обоснование, которое подписывается лицами, составившими дополнительный налоговый регистр, и заверяется печатью налогоплательщика (при eе наличии, за исключением юридических лиц, относящихся к субъектам частного предпринимательства), с указанием:</w:t>
      </w:r>
    </w:p>
    <w:bookmarkEnd w:id="329"/>
    <w:p>
      <w:pPr>
        <w:spacing w:after="0"/>
        <w:ind w:left="0"/>
        <w:jc w:val="both"/>
      </w:pPr>
      <w:r>
        <w:rPr>
          <w:rFonts w:ascii="Times New Roman"/>
          <w:b w:val="false"/>
          <w:i w:val="false"/>
          <w:color w:val="000000"/>
          <w:sz w:val="28"/>
        </w:rPr>
        <w:t>
      1) причины внесения изменений и (или) дополнений в налоговый регистр;</w:t>
      </w:r>
    </w:p>
    <w:p>
      <w:pPr>
        <w:spacing w:after="0"/>
        <w:ind w:left="0"/>
        <w:jc w:val="both"/>
      </w:pPr>
      <w:r>
        <w:rPr>
          <w:rFonts w:ascii="Times New Roman"/>
          <w:b w:val="false"/>
          <w:i w:val="false"/>
          <w:color w:val="000000"/>
          <w:sz w:val="28"/>
        </w:rPr>
        <w:t>
      2) ИИН/БИН должника;</w:t>
      </w:r>
    </w:p>
    <w:p>
      <w:pPr>
        <w:spacing w:after="0"/>
        <w:ind w:left="0"/>
        <w:jc w:val="both"/>
      </w:pPr>
      <w:r>
        <w:rPr>
          <w:rFonts w:ascii="Times New Roman"/>
          <w:b w:val="false"/>
          <w:i w:val="false"/>
          <w:color w:val="000000"/>
          <w:sz w:val="28"/>
        </w:rPr>
        <w:t>
      3) номера и даты договора банковского займа, договора на выпуск банковской гарантии или аккредитива, на основании которого осуществляется признание дебиторской задолженности по документарным расчетам и гарантиям;</w:t>
      </w:r>
    </w:p>
    <w:p>
      <w:pPr>
        <w:spacing w:after="0"/>
        <w:ind w:left="0"/>
        <w:jc w:val="both"/>
      </w:pPr>
      <w:r>
        <w:rPr>
          <w:rFonts w:ascii="Times New Roman"/>
          <w:b w:val="false"/>
          <w:i w:val="false"/>
          <w:color w:val="000000"/>
          <w:sz w:val="28"/>
        </w:rPr>
        <w:t>
      4) номера строки налогового регистра, в который вносятся изменения;</w:t>
      </w:r>
    </w:p>
    <w:p>
      <w:pPr>
        <w:spacing w:after="0"/>
        <w:ind w:left="0"/>
        <w:jc w:val="both"/>
      </w:pPr>
      <w:r>
        <w:rPr>
          <w:rFonts w:ascii="Times New Roman"/>
          <w:b w:val="false"/>
          <w:i w:val="false"/>
          <w:color w:val="000000"/>
          <w:sz w:val="28"/>
        </w:rPr>
        <w:t>
      5) даты составления письменного обоснования.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в редакции приказа Первого заместителя Премьер-Министра РК – Министра финансов РК от 31.10.2019 </w:t>
      </w:r>
      <w:r>
        <w:rPr>
          <w:rFonts w:ascii="Times New Roman"/>
          <w:b w:val="false"/>
          <w:i w:val="false"/>
          <w:color w:val="000000"/>
          <w:sz w:val="28"/>
        </w:rPr>
        <w:t>№ 1197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5" w:id="330"/>
    <w:p>
      <w:pPr>
        <w:spacing w:after="0"/>
        <w:ind w:left="0"/>
        <w:jc w:val="left"/>
      </w:pPr>
      <w:r>
        <w:rPr>
          <w:rFonts w:ascii="Times New Roman"/>
          <w:b/>
          <w:i w:val="false"/>
          <w:color w:val="000000"/>
        </w:rPr>
        <w:t xml:space="preserve"> Глава 7. Составление формы налогового регистра по учету уменьшения размера требования к должнику в связи с прощением безнадежной задолженности по кредиту (займу) и вознаграждению по нему</w:t>
      </w:r>
    </w:p>
    <w:bookmarkEnd w:id="330"/>
    <w:bookmarkStart w:name="z636" w:id="331"/>
    <w:p>
      <w:pPr>
        <w:spacing w:after="0"/>
        <w:ind w:left="0"/>
        <w:jc w:val="both"/>
      </w:pPr>
      <w:r>
        <w:rPr>
          <w:rFonts w:ascii="Times New Roman"/>
          <w:b w:val="false"/>
          <w:i w:val="false"/>
          <w:color w:val="000000"/>
          <w:sz w:val="28"/>
        </w:rPr>
        <w:t xml:space="preserve">
      38. Форма налогового регистра по учету уменьшения размера требования к должнику в связи с прощением безнадежной задолженности по кредиту (займу) и вознаграждению по нему предназначена для отражения за соответствующий налоговый период размера провизии (резервов), ранее отнесенных на вычеты налогоплательщиком, имеющим право на вычет суммы расходов по созданию провизии (резервов) в соответствии с пунктом 1 </w:t>
      </w:r>
      <w:r>
        <w:rPr>
          <w:rFonts w:ascii="Times New Roman"/>
          <w:b w:val="false"/>
          <w:i w:val="false"/>
          <w:color w:val="000000"/>
          <w:sz w:val="28"/>
        </w:rPr>
        <w:t>статьи 250</w:t>
      </w:r>
      <w:r>
        <w:rPr>
          <w:rFonts w:ascii="Times New Roman"/>
          <w:b w:val="false"/>
          <w:i w:val="false"/>
          <w:color w:val="000000"/>
          <w:sz w:val="28"/>
        </w:rPr>
        <w:t xml:space="preserve"> Налогового кодекса, при прощении безнадежной задолженности по кредиту (займу) и вознаграждению по нему, не признаваемого доходом в соответствии с подпунктом 9) пункта 5 </w:t>
      </w:r>
      <w:r>
        <w:rPr>
          <w:rFonts w:ascii="Times New Roman"/>
          <w:b w:val="false"/>
          <w:i w:val="false"/>
          <w:color w:val="000000"/>
          <w:sz w:val="28"/>
        </w:rPr>
        <w:t>статьи 232</w:t>
      </w:r>
      <w:r>
        <w:rPr>
          <w:rFonts w:ascii="Times New Roman"/>
          <w:b w:val="false"/>
          <w:i w:val="false"/>
          <w:color w:val="000000"/>
          <w:sz w:val="28"/>
        </w:rPr>
        <w:t xml:space="preserve"> Налогового кодекса.</w:t>
      </w:r>
    </w:p>
    <w:bookmarkEnd w:id="331"/>
    <w:bookmarkStart w:name="z637" w:id="332"/>
    <w:p>
      <w:pPr>
        <w:spacing w:after="0"/>
        <w:ind w:left="0"/>
        <w:jc w:val="both"/>
      </w:pPr>
      <w:r>
        <w:rPr>
          <w:rFonts w:ascii="Times New Roman"/>
          <w:b w:val="false"/>
          <w:i w:val="false"/>
          <w:color w:val="000000"/>
          <w:sz w:val="28"/>
        </w:rPr>
        <w:t>
      39. В таблице "Уменьшение размера требования к должнику в связи с прощением безнадежной задолженности по кредиту (займу) и вознаграждению по нему" указываются:</w:t>
      </w:r>
    </w:p>
    <w:bookmarkEnd w:id="332"/>
    <w:bookmarkStart w:name="z638" w:id="333"/>
    <w:p>
      <w:pPr>
        <w:spacing w:after="0"/>
        <w:ind w:left="0"/>
        <w:jc w:val="both"/>
      </w:pPr>
      <w:r>
        <w:rPr>
          <w:rFonts w:ascii="Times New Roman"/>
          <w:b w:val="false"/>
          <w:i w:val="false"/>
          <w:color w:val="000000"/>
          <w:sz w:val="28"/>
        </w:rPr>
        <w:t>
      1) в графе 1 – порядковый номер строки;</w:t>
      </w:r>
    </w:p>
    <w:bookmarkEnd w:id="333"/>
    <w:bookmarkStart w:name="z639" w:id="334"/>
    <w:p>
      <w:pPr>
        <w:spacing w:after="0"/>
        <w:ind w:left="0"/>
        <w:jc w:val="both"/>
      </w:pPr>
      <w:r>
        <w:rPr>
          <w:rFonts w:ascii="Times New Roman"/>
          <w:b w:val="false"/>
          <w:i w:val="false"/>
          <w:color w:val="000000"/>
          <w:sz w:val="28"/>
        </w:rPr>
        <w:t>
      2) в графе 2 – ИИН/БИН должника;</w:t>
      </w:r>
    </w:p>
    <w:bookmarkEnd w:id="334"/>
    <w:bookmarkStart w:name="z640" w:id="335"/>
    <w:p>
      <w:pPr>
        <w:spacing w:after="0"/>
        <w:ind w:left="0"/>
        <w:jc w:val="both"/>
      </w:pPr>
      <w:r>
        <w:rPr>
          <w:rFonts w:ascii="Times New Roman"/>
          <w:b w:val="false"/>
          <w:i w:val="false"/>
          <w:color w:val="000000"/>
          <w:sz w:val="28"/>
        </w:rPr>
        <w:t>
      3) в графе 3 – фамилия, имя и отчество (при его наличии) или наименование должника;</w:t>
      </w:r>
    </w:p>
    <w:bookmarkEnd w:id="335"/>
    <w:bookmarkStart w:name="z641" w:id="336"/>
    <w:p>
      <w:pPr>
        <w:spacing w:after="0"/>
        <w:ind w:left="0"/>
        <w:jc w:val="both"/>
      </w:pPr>
      <w:r>
        <w:rPr>
          <w:rFonts w:ascii="Times New Roman"/>
          <w:b w:val="false"/>
          <w:i w:val="false"/>
          <w:color w:val="000000"/>
          <w:sz w:val="28"/>
        </w:rPr>
        <w:t>
      4) в графе 4 – номер и дата договора банковского займа, по которому имеется безнадежная задолженность;</w:t>
      </w:r>
    </w:p>
    <w:bookmarkEnd w:id="336"/>
    <w:bookmarkStart w:name="z642" w:id="337"/>
    <w:p>
      <w:pPr>
        <w:spacing w:after="0"/>
        <w:ind w:left="0"/>
        <w:jc w:val="both"/>
      </w:pPr>
      <w:r>
        <w:rPr>
          <w:rFonts w:ascii="Times New Roman"/>
          <w:b w:val="false"/>
          <w:i w:val="false"/>
          <w:color w:val="000000"/>
          <w:sz w:val="28"/>
        </w:rPr>
        <w:t xml:space="preserve">
      5) в графе 5 – номер и дата документа, на основании которого осуществлено уменьшение размера требования к должнику в связи с прощением безнадежной задолженности по кредиту (займу) и вознаграждению по нему в соответствии с подпунктом 9) пункта 5 </w:t>
      </w:r>
      <w:r>
        <w:rPr>
          <w:rFonts w:ascii="Times New Roman"/>
          <w:b w:val="false"/>
          <w:i w:val="false"/>
          <w:color w:val="000000"/>
          <w:sz w:val="28"/>
        </w:rPr>
        <w:t>статьи 232</w:t>
      </w:r>
      <w:r>
        <w:rPr>
          <w:rFonts w:ascii="Times New Roman"/>
          <w:b w:val="false"/>
          <w:i w:val="false"/>
          <w:color w:val="000000"/>
          <w:sz w:val="28"/>
        </w:rPr>
        <w:t xml:space="preserve"> Налогового кодекса; </w:t>
      </w:r>
    </w:p>
    <w:bookmarkEnd w:id="337"/>
    <w:bookmarkStart w:name="z643" w:id="338"/>
    <w:p>
      <w:pPr>
        <w:spacing w:after="0"/>
        <w:ind w:left="0"/>
        <w:jc w:val="both"/>
      </w:pPr>
      <w:r>
        <w:rPr>
          <w:rFonts w:ascii="Times New Roman"/>
          <w:b w:val="false"/>
          <w:i w:val="false"/>
          <w:color w:val="000000"/>
          <w:sz w:val="28"/>
        </w:rPr>
        <w:t>
      6) в графе 6 – общая сумма задолженности;</w:t>
      </w:r>
    </w:p>
    <w:bookmarkEnd w:id="338"/>
    <w:bookmarkStart w:name="z644" w:id="339"/>
    <w:p>
      <w:pPr>
        <w:spacing w:after="0"/>
        <w:ind w:left="0"/>
        <w:jc w:val="both"/>
      </w:pPr>
      <w:r>
        <w:rPr>
          <w:rFonts w:ascii="Times New Roman"/>
          <w:b w:val="false"/>
          <w:i w:val="false"/>
          <w:color w:val="000000"/>
          <w:sz w:val="28"/>
        </w:rPr>
        <w:t>
      7) в графе 7 – указывается номер, которому соответствует основание прощения безнадежной задолженности по залоговому обеспечению (далее – залог):</w:t>
      </w:r>
    </w:p>
    <w:bookmarkEnd w:id="339"/>
    <w:bookmarkStart w:name="z645" w:id="340"/>
    <w:p>
      <w:pPr>
        <w:spacing w:after="0"/>
        <w:ind w:left="0"/>
        <w:jc w:val="both"/>
      </w:pPr>
      <w:r>
        <w:rPr>
          <w:rFonts w:ascii="Times New Roman"/>
          <w:b w:val="false"/>
          <w:i w:val="false"/>
          <w:color w:val="000000"/>
          <w:sz w:val="28"/>
        </w:rPr>
        <w:t>
      1 – Наличие залога, которое не реализовано, поскольку внесудебные торги по заложенному имуществу не состоялись более двух раз ввиду отсутствия покупателей или невнесения лицом, выигравшим торги, покупной цены.</w:t>
      </w:r>
    </w:p>
    <w:bookmarkEnd w:id="340"/>
    <w:bookmarkStart w:name="z646" w:id="341"/>
    <w:p>
      <w:pPr>
        <w:spacing w:after="0"/>
        <w:ind w:left="0"/>
        <w:jc w:val="both"/>
      </w:pPr>
      <w:r>
        <w:rPr>
          <w:rFonts w:ascii="Times New Roman"/>
          <w:b w:val="false"/>
          <w:i w:val="false"/>
          <w:color w:val="000000"/>
          <w:sz w:val="28"/>
        </w:rPr>
        <w:t xml:space="preserve">
      2 – Прекращение залога по основаниям, предусмотренным в подпунктах 2), 3) </w:t>
      </w:r>
      <w:r>
        <w:rPr>
          <w:rFonts w:ascii="Times New Roman"/>
          <w:b w:val="false"/>
          <w:i w:val="false"/>
          <w:color w:val="000000"/>
          <w:sz w:val="28"/>
        </w:rPr>
        <w:t>статьи 322</w:t>
      </w:r>
      <w:r>
        <w:rPr>
          <w:rFonts w:ascii="Times New Roman"/>
          <w:b w:val="false"/>
          <w:i w:val="false"/>
          <w:color w:val="000000"/>
          <w:sz w:val="28"/>
        </w:rPr>
        <w:t xml:space="preserve"> Гражданского кодекса Республики Казахстан.</w:t>
      </w:r>
    </w:p>
    <w:bookmarkEnd w:id="341"/>
    <w:bookmarkStart w:name="z647" w:id="342"/>
    <w:p>
      <w:pPr>
        <w:spacing w:after="0"/>
        <w:ind w:left="0"/>
        <w:jc w:val="both"/>
      </w:pPr>
      <w:r>
        <w:rPr>
          <w:rFonts w:ascii="Times New Roman"/>
          <w:b w:val="false"/>
          <w:i w:val="false"/>
          <w:color w:val="000000"/>
          <w:sz w:val="28"/>
        </w:rPr>
        <w:t>
      3 – Залог полностью или частично утрачен или поврежден по независящим от залогодержателя (банка) причинам.</w:t>
      </w:r>
    </w:p>
    <w:bookmarkEnd w:id="342"/>
    <w:bookmarkStart w:name="z648" w:id="343"/>
    <w:p>
      <w:pPr>
        <w:spacing w:after="0"/>
        <w:ind w:left="0"/>
        <w:jc w:val="both"/>
      </w:pPr>
      <w:r>
        <w:rPr>
          <w:rFonts w:ascii="Times New Roman"/>
          <w:b w:val="false"/>
          <w:i w:val="false"/>
          <w:color w:val="000000"/>
          <w:sz w:val="28"/>
        </w:rPr>
        <w:t>
      4 – Реализация залога с торгов в порядке, установленном законодательством Республики Казахстан.</w:t>
      </w:r>
    </w:p>
    <w:bookmarkEnd w:id="343"/>
    <w:bookmarkStart w:name="z649" w:id="344"/>
    <w:p>
      <w:pPr>
        <w:spacing w:after="0"/>
        <w:ind w:left="0"/>
        <w:jc w:val="both"/>
      </w:pPr>
      <w:r>
        <w:rPr>
          <w:rFonts w:ascii="Times New Roman"/>
          <w:b w:val="false"/>
          <w:i w:val="false"/>
          <w:color w:val="000000"/>
          <w:sz w:val="28"/>
        </w:rPr>
        <w:t>
      5 – Реализация залога залогодателем с письменного согласия залогодержателя.</w:t>
      </w:r>
    </w:p>
    <w:bookmarkEnd w:id="344"/>
    <w:bookmarkStart w:name="z650" w:id="345"/>
    <w:p>
      <w:pPr>
        <w:spacing w:after="0"/>
        <w:ind w:left="0"/>
        <w:jc w:val="both"/>
      </w:pPr>
      <w:r>
        <w:rPr>
          <w:rFonts w:ascii="Times New Roman"/>
          <w:b w:val="false"/>
          <w:i w:val="false"/>
          <w:color w:val="000000"/>
          <w:sz w:val="28"/>
        </w:rPr>
        <w:t>
      6 – Реализация залога путем обращения заложенного имущества в собственность банка.</w:t>
      </w:r>
    </w:p>
    <w:bookmarkEnd w:id="345"/>
    <w:bookmarkStart w:name="z651" w:id="346"/>
    <w:p>
      <w:pPr>
        <w:spacing w:after="0"/>
        <w:ind w:left="0"/>
        <w:jc w:val="both"/>
      </w:pPr>
      <w:r>
        <w:rPr>
          <w:rFonts w:ascii="Times New Roman"/>
          <w:b w:val="false"/>
          <w:i w:val="false"/>
          <w:color w:val="000000"/>
          <w:sz w:val="28"/>
        </w:rPr>
        <w:t>
      7 – Отсутствие залога.</w:t>
      </w:r>
    </w:p>
    <w:bookmarkEnd w:id="346"/>
    <w:bookmarkStart w:name="z652" w:id="347"/>
    <w:p>
      <w:pPr>
        <w:spacing w:after="0"/>
        <w:ind w:left="0"/>
        <w:jc w:val="both"/>
      </w:pPr>
      <w:r>
        <w:rPr>
          <w:rFonts w:ascii="Times New Roman"/>
          <w:b w:val="false"/>
          <w:i w:val="false"/>
          <w:color w:val="000000"/>
          <w:sz w:val="28"/>
        </w:rPr>
        <w:t>
      8 – Наличие залога, не подлежащего государственной регистрации.</w:t>
      </w:r>
    </w:p>
    <w:bookmarkEnd w:id="347"/>
    <w:bookmarkStart w:name="z653" w:id="348"/>
    <w:p>
      <w:pPr>
        <w:spacing w:after="0"/>
        <w:ind w:left="0"/>
        <w:jc w:val="both"/>
      </w:pPr>
      <w:r>
        <w:rPr>
          <w:rFonts w:ascii="Times New Roman"/>
          <w:b w:val="false"/>
          <w:i w:val="false"/>
          <w:color w:val="000000"/>
          <w:sz w:val="28"/>
        </w:rPr>
        <w:t>
      8) в графе 8 – номер и дата решения уполномоченного органа банка о прощении безнадежной задолженности;</w:t>
      </w:r>
    </w:p>
    <w:bookmarkEnd w:id="348"/>
    <w:bookmarkStart w:name="z654" w:id="349"/>
    <w:p>
      <w:pPr>
        <w:spacing w:after="0"/>
        <w:ind w:left="0"/>
        <w:jc w:val="both"/>
      </w:pPr>
      <w:r>
        <w:rPr>
          <w:rFonts w:ascii="Times New Roman"/>
          <w:b w:val="false"/>
          <w:i w:val="false"/>
          <w:color w:val="000000"/>
          <w:sz w:val="28"/>
        </w:rPr>
        <w:t>
      9) в графе 9 – сумма прощенной безнадежной задолженности;</w:t>
      </w:r>
    </w:p>
    <w:bookmarkEnd w:id="349"/>
    <w:bookmarkStart w:name="z655" w:id="350"/>
    <w:p>
      <w:pPr>
        <w:spacing w:after="0"/>
        <w:ind w:left="0"/>
        <w:jc w:val="both"/>
      </w:pPr>
      <w:r>
        <w:rPr>
          <w:rFonts w:ascii="Times New Roman"/>
          <w:b w:val="false"/>
          <w:i w:val="false"/>
          <w:color w:val="000000"/>
          <w:sz w:val="28"/>
        </w:rPr>
        <w:t>
      10) в графе 10 – сумма провизий (резервов), отнесенная на вычеты в предыдущих налоговых периодах, по прощенной безнадежной задолженности в соответствии с подпунктом 9) пункта 5 статьи 232 Налогового кодекса. При этом в случае заполнения графы 5, графа 10 не заполняется.</w:t>
      </w:r>
    </w:p>
    <w:bookmarkEnd w:id="350"/>
    <w:bookmarkStart w:name="z656" w:id="351"/>
    <w:p>
      <w:pPr>
        <w:spacing w:after="0"/>
        <w:ind w:left="0"/>
        <w:jc w:val="both"/>
      </w:pPr>
      <w:r>
        <w:rPr>
          <w:rFonts w:ascii="Times New Roman"/>
          <w:b w:val="false"/>
          <w:i w:val="false"/>
          <w:color w:val="000000"/>
          <w:sz w:val="28"/>
        </w:rPr>
        <w:t>
      40. В случае если в налоговом регистре допущено отражение некорректных данных, исправление ошибок осуществляется путем составления формы налогового регистра (далее - дополнительный налоговый регистр), в котором заполняются и указываются только те номера строк налогового регистра, в которые вносятся изменение и (или) дополнение.</w:t>
      </w:r>
    </w:p>
    <w:bookmarkEnd w:id="351"/>
    <w:bookmarkStart w:name="z657" w:id="352"/>
    <w:p>
      <w:pPr>
        <w:spacing w:after="0"/>
        <w:ind w:left="0"/>
        <w:jc w:val="both"/>
      </w:pPr>
      <w:r>
        <w:rPr>
          <w:rFonts w:ascii="Times New Roman"/>
          <w:b w:val="false"/>
          <w:i w:val="false"/>
          <w:color w:val="000000"/>
          <w:sz w:val="28"/>
        </w:rPr>
        <w:t>
      Внесение изменения и (или) дополнения в налоговый регистр в зависимости от характера допущенной ошибки производится в следующем порядке:</w:t>
      </w:r>
    </w:p>
    <w:bookmarkEnd w:id="352"/>
    <w:bookmarkStart w:name="z658" w:id="353"/>
    <w:p>
      <w:pPr>
        <w:spacing w:after="0"/>
        <w:ind w:left="0"/>
        <w:jc w:val="both"/>
      </w:pPr>
      <w:r>
        <w:rPr>
          <w:rFonts w:ascii="Times New Roman"/>
          <w:b w:val="false"/>
          <w:i w:val="false"/>
          <w:color w:val="000000"/>
          <w:sz w:val="28"/>
        </w:rPr>
        <w:t>
      1) в случае обнаружения ошибок в графах 2, 3, 4, 5, 7 или 8 налогового регистра в дополнительном налоговом регистре указываются соответствующие реквизиты. При этом, в случае если допущена ошибка в одной или нескольких графах, в дополнительном налоговом регистре отражаются реквизиты всех указанных граф;</w:t>
      </w:r>
    </w:p>
    <w:bookmarkEnd w:id="353"/>
    <w:bookmarkStart w:name="z659" w:id="354"/>
    <w:p>
      <w:pPr>
        <w:spacing w:after="0"/>
        <w:ind w:left="0"/>
        <w:jc w:val="both"/>
      </w:pPr>
      <w:r>
        <w:rPr>
          <w:rFonts w:ascii="Times New Roman"/>
          <w:b w:val="false"/>
          <w:i w:val="false"/>
          <w:color w:val="000000"/>
          <w:sz w:val="28"/>
        </w:rPr>
        <w:t>
      2) в случае обнаружения ошибки в графах 6, 9 или 10 налогового регистра:</w:t>
      </w:r>
    </w:p>
    <w:bookmarkEnd w:id="354"/>
    <w:bookmarkStart w:name="z660" w:id="355"/>
    <w:p>
      <w:pPr>
        <w:spacing w:after="0"/>
        <w:ind w:left="0"/>
        <w:jc w:val="both"/>
      </w:pPr>
      <w:r>
        <w:rPr>
          <w:rFonts w:ascii="Times New Roman"/>
          <w:b w:val="false"/>
          <w:i w:val="false"/>
          <w:color w:val="000000"/>
          <w:sz w:val="28"/>
        </w:rPr>
        <w:t>
      в графах 2, 3, 4, 5, 7 или 8 дополнительного налогового регистра указываются реквизиты граф 2, 3, 4, 5, 7 или 8 налогового регистра;</w:t>
      </w:r>
    </w:p>
    <w:bookmarkEnd w:id="355"/>
    <w:bookmarkStart w:name="z661" w:id="356"/>
    <w:p>
      <w:pPr>
        <w:spacing w:after="0"/>
        <w:ind w:left="0"/>
        <w:jc w:val="both"/>
      </w:pPr>
      <w:r>
        <w:rPr>
          <w:rFonts w:ascii="Times New Roman"/>
          <w:b w:val="false"/>
          <w:i w:val="false"/>
          <w:color w:val="000000"/>
          <w:sz w:val="28"/>
        </w:rPr>
        <w:t>
      в графах 6, 9 или 10 дополнительного налогового регистра указывается сумма выявленной разницы по сравнению с суммами, отраженными в графах 6, 9 или 10 налогового регистра.</w:t>
      </w:r>
    </w:p>
    <w:bookmarkEnd w:id="356"/>
    <w:bookmarkStart w:name="z662" w:id="357"/>
    <w:p>
      <w:pPr>
        <w:spacing w:after="0"/>
        <w:ind w:left="0"/>
        <w:jc w:val="both"/>
      </w:pPr>
      <w:r>
        <w:rPr>
          <w:rFonts w:ascii="Times New Roman"/>
          <w:b w:val="false"/>
          <w:i w:val="false"/>
          <w:color w:val="000000"/>
          <w:sz w:val="28"/>
        </w:rPr>
        <w:t>
      При внесении изменений, направленных на уменьшение значений граф 6, 9 или 10 налогового регистра, сумма выявленной разницы в графах 6, 9 или 10 дополнительного налогового регистра указывается со знаком минус "–";</w:t>
      </w:r>
    </w:p>
    <w:bookmarkEnd w:id="357"/>
    <w:bookmarkStart w:name="z663" w:id="358"/>
    <w:p>
      <w:pPr>
        <w:spacing w:after="0"/>
        <w:ind w:left="0"/>
        <w:jc w:val="both"/>
      </w:pPr>
      <w:r>
        <w:rPr>
          <w:rFonts w:ascii="Times New Roman"/>
          <w:b w:val="false"/>
          <w:i w:val="false"/>
          <w:color w:val="000000"/>
          <w:sz w:val="28"/>
        </w:rPr>
        <w:t xml:space="preserve">
      3) в случае необходимости внесения в налоговый регистр дополнительного договора займа, по которому уменьшен размер требований к должнику в связи с прощением безнадежной задолженности по кредиту (займу) и вознаграждению по нему, составляется дополнительный налоговый регистр в соответствии с </w:t>
      </w:r>
      <w:r>
        <w:rPr>
          <w:rFonts w:ascii="Times New Roman"/>
          <w:b w:val="false"/>
          <w:i w:val="false"/>
          <w:color w:val="000000"/>
          <w:sz w:val="28"/>
        </w:rPr>
        <w:t>пунктом 39</w:t>
      </w:r>
      <w:r>
        <w:rPr>
          <w:rFonts w:ascii="Times New Roman"/>
          <w:b w:val="false"/>
          <w:i w:val="false"/>
          <w:color w:val="000000"/>
          <w:sz w:val="28"/>
        </w:rPr>
        <w:t xml:space="preserve"> настоящих Правил. При этом в таком дополнительном налоговом регистре необходимо указать номер строки, следующей за последней строкой в налоговом регистре за период, в который вносятся дополнения.</w:t>
      </w:r>
    </w:p>
    <w:bookmarkEnd w:id="358"/>
    <w:bookmarkStart w:name="z664" w:id="359"/>
    <w:p>
      <w:pPr>
        <w:spacing w:after="0"/>
        <w:ind w:left="0"/>
        <w:jc w:val="both"/>
      </w:pPr>
      <w:r>
        <w:rPr>
          <w:rFonts w:ascii="Times New Roman"/>
          <w:b w:val="false"/>
          <w:i w:val="false"/>
          <w:color w:val="000000"/>
          <w:sz w:val="28"/>
        </w:rPr>
        <w:t>
      41. Если к налоговому регистру, к которому ранее составлены дополнительные налоговые регистры, составляется дополнительный налоговый регистр, то последний составляется с учетом ранее представленных дополнительных налоговых регистров.</w:t>
      </w:r>
    </w:p>
    <w:bookmarkEnd w:id="359"/>
    <w:bookmarkStart w:name="z665" w:id="360"/>
    <w:p>
      <w:pPr>
        <w:spacing w:after="0"/>
        <w:ind w:left="0"/>
        <w:jc w:val="both"/>
      </w:pPr>
      <w:r>
        <w:rPr>
          <w:rFonts w:ascii="Times New Roman"/>
          <w:b w:val="false"/>
          <w:i w:val="false"/>
          <w:color w:val="000000"/>
          <w:sz w:val="28"/>
        </w:rPr>
        <w:t>
      42. К дополнительному налоговому регистру прилагается письменное обоснование, которое подписывается лицами, составившими дополнительный налоговый регистр, и заверяется печатью (при eе наличии, за исключением юридических лиц, относящихся к субъектам частного предпринимательства), с указанием:</w:t>
      </w:r>
    </w:p>
    <w:bookmarkEnd w:id="360"/>
    <w:p>
      <w:pPr>
        <w:spacing w:after="0"/>
        <w:ind w:left="0"/>
        <w:jc w:val="both"/>
      </w:pPr>
      <w:r>
        <w:rPr>
          <w:rFonts w:ascii="Times New Roman"/>
          <w:b w:val="false"/>
          <w:i w:val="false"/>
          <w:color w:val="000000"/>
          <w:sz w:val="28"/>
        </w:rPr>
        <w:t>
      1) причины внесения изменений и (или) дополнений в налоговый регистр;</w:t>
      </w:r>
    </w:p>
    <w:p>
      <w:pPr>
        <w:spacing w:after="0"/>
        <w:ind w:left="0"/>
        <w:jc w:val="both"/>
      </w:pPr>
      <w:r>
        <w:rPr>
          <w:rFonts w:ascii="Times New Roman"/>
          <w:b w:val="false"/>
          <w:i w:val="false"/>
          <w:color w:val="000000"/>
          <w:sz w:val="28"/>
        </w:rPr>
        <w:t>
      2) ИИН/БИН должника;</w:t>
      </w:r>
    </w:p>
    <w:p>
      <w:pPr>
        <w:spacing w:after="0"/>
        <w:ind w:left="0"/>
        <w:jc w:val="both"/>
      </w:pPr>
      <w:r>
        <w:rPr>
          <w:rFonts w:ascii="Times New Roman"/>
          <w:b w:val="false"/>
          <w:i w:val="false"/>
          <w:color w:val="000000"/>
          <w:sz w:val="28"/>
        </w:rPr>
        <w:t xml:space="preserve">
      3) номера и даты договора банковского займа, по которому уменьшен размер требования к должнику в связи с прощением безнадежной задолженности по кредиту (займу) и вознаграждению по нему в соответствии с подпунктом 9) пункта 5 </w:t>
      </w:r>
      <w:r>
        <w:rPr>
          <w:rFonts w:ascii="Times New Roman"/>
          <w:b w:val="false"/>
          <w:i w:val="false"/>
          <w:color w:val="000000"/>
          <w:sz w:val="28"/>
        </w:rPr>
        <w:t>статьи 232</w:t>
      </w:r>
      <w:r>
        <w:rPr>
          <w:rFonts w:ascii="Times New Roman"/>
          <w:b w:val="false"/>
          <w:i w:val="false"/>
          <w:color w:val="000000"/>
          <w:sz w:val="28"/>
        </w:rPr>
        <w:t xml:space="preserve"> Налогового кодекса;</w:t>
      </w:r>
    </w:p>
    <w:p>
      <w:pPr>
        <w:spacing w:after="0"/>
        <w:ind w:left="0"/>
        <w:jc w:val="both"/>
      </w:pPr>
      <w:r>
        <w:rPr>
          <w:rFonts w:ascii="Times New Roman"/>
          <w:b w:val="false"/>
          <w:i w:val="false"/>
          <w:color w:val="000000"/>
          <w:sz w:val="28"/>
        </w:rPr>
        <w:t>
      4) номера строки налогового регистра, в который вносятся изменения;</w:t>
      </w:r>
    </w:p>
    <w:p>
      <w:pPr>
        <w:spacing w:after="0"/>
        <w:ind w:left="0"/>
        <w:jc w:val="both"/>
      </w:pPr>
      <w:r>
        <w:rPr>
          <w:rFonts w:ascii="Times New Roman"/>
          <w:b w:val="false"/>
          <w:i w:val="false"/>
          <w:color w:val="000000"/>
          <w:sz w:val="28"/>
        </w:rPr>
        <w:t>
      5) даты составления письменного обоснования.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приказа Первого заместителя Премьер-Министра РК – Министра финансов РК от 31.10.2019 </w:t>
      </w:r>
      <w:r>
        <w:rPr>
          <w:rFonts w:ascii="Times New Roman"/>
          <w:b w:val="false"/>
          <w:i w:val="false"/>
          <w:color w:val="000000"/>
          <w:sz w:val="28"/>
        </w:rPr>
        <w:t>№ 1197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1" w:id="361"/>
    <w:p>
      <w:pPr>
        <w:spacing w:after="0"/>
        <w:ind w:left="0"/>
        <w:jc w:val="left"/>
      </w:pPr>
      <w:r>
        <w:rPr>
          <w:rFonts w:ascii="Times New Roman"/>
          <w:b/>
          <w:i w:val="false"/>
          <w:color w:val="000000"/>
        </w:rPr>
        <w:t xml:space="preserve"> Глава 8. Составление формы налогового регистра по услугам туроператора – в разрезе выездного и въездного туризма</w:t>
      </w:r>
    </w:p>
    <w:bookmarkEnd w:id="361"/>
    <w:bookmarkStart w:name="z672" w:id="362"/>
    <w:p>
      <w:pPr>
        <w:spacing w:after="0"/>
        <w:ind w:left="0"/>
        <w:jc w:val="both"/>
      </w:pPr>
      <w:r>
        <w:rPr>
          <w:rFonts w:ascii="Times New Roman"/>
          <w:b w:val="false"/>
          <w:i w:val="false"/>
          <w:color w:val="000000"/>
          <w:sz w:val="28"/>
        </w:rPr>
        <w:t>
      43. Форма налогового регистра по услугам туроператора – в разрезе выездного и въездного туризма предназначена для отражения сумм расходов услуг туроператора по продвижению туристического продукта по выездному и въездному туризму согласно договора, заключенного с турагентом (туристом), включающим в том числе проживание, перевозку пассажиров, страховку и другие расходы, оплаченные туроператором.</w:t>
      </w:r>
    </w:p>
    <w:bookmarkEnd w:id="362"/>
    <w:bookmarkStart w:name="z673" w:id="363"/>
    <w:p>
      <w:pPr>
        <w:spacing w:after="0"/>
        <w:ind w:left="0"/>
        <w:jc w:val="both"/>
      </w:pPr>
      <w:r>
        <w:rPr>
          <w:rFonts w:ascii="Times New Roman"/>
          <w:b w:val="false"/>
          <w:i w:val="false"/>
          <w:color w:val="000000"/>
          <w:sz w:val="28"/>
        </w:rPr>
        <w:t>
      44. В таблице "Выездной туризм" указываются:</w:t>
      </w:r>
    </w:p>
    <w:bookmarkEnd w:id="363"/>
    <w:bookmarkStart w:name="z674" w:id="364"/>
    <w:p>
      <w:pPr>
        <w:spacing w:after="0"/>
        <w:ind w:left="0"/>
        <w:jc w:val="both"/>
      </w:pPr>
      <w:r>
        <w:rPr>
          <w:rFonts w:ascii="Times New Roman"/>
          <w:b w:val="false"/>
          <w:i w:val="false"/>
          <w:color w:val="000000"/>
          <w:sz w:val="28"/>
        </w:rPr>
        <w:t>
      1) в графе 1 – порядковый номер строки;</w:t>
      </w:r>
    </w:p>
    <w:bookmarkEnd w:id="364"/>
    <w:bookmarkStart w:name="z675" w:id="365"/>
    <w:p>
      <w:pPr>
        <w:spacing w:after="0"/>
        <w:ind w:left="0"/>
        <w:jc w:val="both"/>
      </w:pPr>
      <w:r>
        <w:rPr>
          <w:rFonts w:ascii="Times New Roman"/>
          <w:b w:val="false"/>
          <w:i w:val="false"/>
          <w:color w:val="000000"/>
          <w:sz w:val="28"/>
        </w:rPr>
        <w:t>
      2) в графе 2 – номер и дата договора, заключенного с турагентом;</w:t>
      </w:r>
    </w:p>
    <w:bookmarkEnd w:id="365"/>
    <w:bookmarkStart w:name="z676" w:id="366"/>
    <w:p>
      <w:pPr>
        <w:spacing w:after="0"/>
        <w:ind w:left="0"/>
        <w:jc w:val="both"/>
      </w:pPr>
      <w:r>
        <w:rPr>
          <w:rFonts w:ascii="Times New Roman"/>
          <w:b w:val="false"/>
          <w:i w:val="false"/>
          <w:color w:val="000000"/>
          <w:sz w:val="28"/>
        </w:rPr>
        <w:t>
      3) в графе 3 – ИИН/БИН турагента;</w:t>
      </w:r>
    </w:p>
    <w:bookmarkEnd w:id="366"/>
    <w:bookmarkStart w:name="z677" w:id="367"/>
    <w:p>
      <w:pPr>
        <w:spacing w:after="0"/>
        <w:ind w:left="0"/>
        <w:jc w:val="both"/>
      </w:pPr>
      <w:r>
        <w:rPr>
          <w:rFonts w:ascii="Times New Roman"/>
          <w:b w:val="false"/>
          <w:i w:val="false"/>
          <w:color w:val="000000"/>
          <w:sz w:val="28"/>
        </w:rPr>
        <w:t>
      4) в графе 4 – общая стоимость договора;</w:t>
      </w:r>
    </w:p>
    <w:bookmarkEnd w:id="367"/>
    <w:bookmarkStart w:name="z678" w:id="368"/>
    <w:p>
      <w:pPr>
        <w:spacing w:after="0"/>
        <w:ind w:left="0"/>
        <w:jc w:val="both"/>
      </w:pPr>
      <w:r>
        <w:rPr>
          <w:rFonts w:ascii="Times New Roman"/>
          <w:b w:val="false"/>
          <w:i w:val="false"/>
          <w:color w:val="000000"/>
          <w:sz w:val="28"/>
        </w:rPr>
        <w:t>
      5) в графе 5 – стоимость проживания;</w:t>
      </w:r>
    </w:p>
    <w:bookmarkEnd w:id="368"/>
    <w:bookmarkStart w:name="z679" w:id="369"/>
    <w:p>
      <w:pPr>
        <w:spacing w:after="0"/>
        <w:ind w:left="0"/>
        <w:jc w:val="both"/>
      </w:pPr>
      <w:r>
        <w:rPr>
          <w:rFonts w:ascii="Times New Roman"/>
          <w:b w:val="false"/>
          <w:i w:val="false"/>
          <w:color w:val="000000"/>
          <w:sz w:val="28"/>
        </w:rPr>
        <w:t>
      6) в графе 6 – стоимость перевозки пассажиров;</w:t>
      </w:r>
    </w:p>
    <w:bookmarkEnd w:id="369"/>
    <w:bookmarkStart w:name="z680" w:id="370"/>
    <w:p>
      <w:pPr>
        <w:spacing w:after="0"/>
        <w:ind w:left="0"/>
        <w:jc w:val="both"/>
      </w:pPr>
      <w:r>
        <w:rPr>
          <w:rFonts w:ascii="Times New Roman"/>
          <w:b w:val="false"/>
          <w:i w:val="false"/>
          <w:color w:val="000000"/>
          <w:sz w:val="28"/>
        </w:rPr>
        <w:t>
      7) в графе 7 – стоимость страховки;</w:t>
      </w:r>
    </w:p>
    <w:bookmarkEnd w:id="370"/>
    <w:bookmarkStart w:name="z681" w:id="371"/>
    <w:p>
      <w:pPr>
        <w:spacing w:after="0"/>
        <w:ind w:left="0"/>
        <w:jc w:val="both"/>
      </w:pPr>
      <w:r>
        <w:rPr>
          <w:rFonts w:ascii="Times New Roman"/>
          <w:b w:val="false"/>
          <w:i w:val="false"/>
          <w:color w:val="000000"/>
          <w:sz w:val="28"/>
        </w:rPr>
        <w:t xml:space="preserve">
      8) в графе 8 – сумма других расходов, оплаченных туроператором. </w:t>
      </w:r>
    </w:p>
    <w:bookmarkEnd w:id="371"/>
    <w:bookmarkStart w:name="z682" w:id="372"/>
    <w:p>
      <w:pPr>
        <w:spacing w:after="0"/>
        <w:ind w:left="0"/>
        <w:jc w:val="both"/>
      </w:pPr>
      <w:r>
        <w:rPr>
          <w:rFonts w:ascii="Times New Roman"/>
          <w:b w:val="false"/>
          <w:i w:val="false"/>
          <w:color w:val="000000"/>
          <w:sz w:val="28"/>
        </w:rPr>
        <w:t>
      В таблице "Въездной туризм" указываются:</w:t>
      </w:r>
    </w:p>
    <w:bookmarkEnd w:id="372"/>
    <w:bookmarkStart w:name="z683" w:id="373"/>
    <w:p>
      <w:pPr>
        <w:spacing w:after="0"/>
        <w:ind w:left="0"/>
        <w:jc w:val="both"/>
      </w:pPr>
      <w:r>
        <w:rPr>
          <w:rFonts w:ascii="Times New Roman"/>
          <w:b w:val="false"/>
          <w:i w:val="false"/>
          <w:color w:val="000000"/>
          <w:sz w:val="28"/>
        </w:rPr>
        <w:t>
      1) в графе 1 – порядковый номер строки;</w:t>
      </w:r>
    </w:p>
    <w:bookmarkEnd w:id="373"/>
    <w:bookmarkStart w:name="z684" w:id="374"/>
    <w:p>
      <w:pPr>
        <w:spacing w:after="0"/>
        <w:ind w:left="0"/>
        <w:jc w:val="both"/>
      </w:pPr>
      <w:r>
        <w:rPr>
          <w:rFonts w:ascii="Times New Roman"/>
          <w:b w:val="false"/>
          <w:i w:val="false"/>
          <w:color w:val="000000"/>
          <w:sz w:val="28"/>
        </w:rPr>
        <w:t>
      2) в графе 2 – номер и дата договора, заключенного с турагентом или с туристом;</w:t>
      </w:r>
    </w:p>
    <w:bookmarkEnd w:id="374"/>
    <w:bookmarkStart w:name="z685" w:id="375"/>
    <w:p>
      <w:pPr>
        <w:spacing w:after="0"/>
        <w:ind w:left="0"/>
        <w:jc w:val="both"/>
      </w:pPr>
      <w:r>
        <w:rPr>
          <w:rFonts w:ascii="Times New Roman"/>
          <w:b w:val="false"/>
          <w:i w:val="false"/>
          <w:color w:val="000000"/>
          <w:sz w:val="28"/>
        </w:rPr>
        <w:t>
      3) в графе 3 – ИИН/БИН турагента или туриста;</w:t>
      </w:r>
    </w:p>
    <w:bookmarkEnd w:id="375"/>
    <w:bookmarkStart w:name="z686" w:id="376"/>
    <w:p>
      <w:pPr>
        <w:spacing w:after="0"/>
        <w:ind w:left="0"/>
        <w:jc w:val="both"/>
      </w:pPr>
      <w:r>
        <w:rPr>
          <w:rFonts w:ascii="Times New Roman"/>
          <w:b w:val="false"/>
          <w:i w:val="false"/>
          <w:color w:val="000000"/>
          <w:sz w:val="28"/>
        </w:rPr>
        <w:t>
      4) в графе 4 – общая стоимость договора;</w:t>
      </w:r>
    </w:p>
    <w:bookmarkEnd w:id="376"/>
    <w:bookmarkStart w:name="z687" w:id="377"/>
    <w:p>
      <w:pPr>
        <w:spacing w:after="0"/>
        <w:ind w:left="0"/>
        <w:jc w:val="both"/>
      </w:pPr>
      <w:r>
        <w:rPr>
          <w:rFonts w:ascii="Times New Roman"/>
          <w:b w:val="false"/>
          <w:i w:val="false"/>
          <w:color w:val="000000"/>
          <w:sz w:val="28"/>
        </w:rPr>
        <w:t>
      5) в графе 5 – стоимость проживания;</w:t>
      </w:r>
    </w:p>
    <w:bookmarkEnd w:id="377"/>
    <w:bookmarkStart w:name="z688" w:id="378"/>
    <w:p>
      <w:pPr>
        <w:spacing w:after="0"/>
        <w:ind w:left="0"/>
        <w:jc w:val="both"/>
      </w:pPr>
      <w:r>
        <w:rPr>
          <w:rFonts w:ascii="Times New Roman"/>
          <w:b w:val="false"/>
          <w:i w:val="false"/>
          <w:color w:val="000000"/>
          <w:sz w:val="28"/>
        </w:rPr>
        <w:t>
      6) в графе 6 – стоимость перевозки пассажиров;</w:t>
      </w:r>
    </w:p>
    <w:bookmarkEnd w:id="378"/>
    <w:bookmarkStart w:name="z689" w:id="379"/>
    <w:p>
      <w:pPr>
        <w:spacing w:after="0"/>
        <w:ind w:left="0"/>
        <w:jc w:val="both"/>
      </w:pPr>
      <w:r>
        <w:rPr>
          <w:rFonts w:ascii="Times New Roman"/>
          <w:b w:val="false"/>
          <w:i w:val="false"/>
          <w:color w:val="000000"/>
          <w:sz w:val="28"/>
        </w:rPr>
        <w:t>
      7) в графе 7 – стоимость страховки;</w:t>
      </w:r>
    </w:p>
    <w:bookmarkEnd w:id="379"/>
    <w:bookmarkStart w:name="z690" w:id="380"/>
    <w:p>
      <w:pPr>
        <w:spacing w:after="0"/>
        <w:ind w:left="0"/>
        <w:jc w:val="both"/>
      </w:pPr>
      <w:r>
        <w:rPr>
          <w:rFonts w:ascii="Times New Roman"/>
          <w:b w:val="false"/>
          <w:i w:val="false"/>
          <w:color w:val="000000"/>
          <w:sz w:val="28"/>
        </w:rPr>
        <w:t>
      8) в графе 8 – сумма других расходов, оплаченных туроператором.</w:t>
      </w:r>
    </w:p>
    <w:bookmarkEnd w:id="380"/>
    <w:bookmarkStart w:name="z691" w:id="381"/>
    <w:p>
      <w:pPr>
        <w:spacing w:after="0"/>
        <w:ind w:left="0"/>
        <w:jc w:val="both"/>
      </w:pPr>
      <w:r>
        <w:rPr>
          <w:rFonts w:ascii="Times New Roman"/>
          <w:b w:val="false"/>
          <w:i w:val="false"/>
          <w:color w:val="000000"/>
          <w:sz w:val="28"/>
        </w:rPr>
        <w:t>
      45. В случае, если в налоговом регистре допущено отражение неправильных данных, исправление ошибок осуществляется путем составления формы налогового регистра (далее – дополнительный налоговый регистр), в котором заполняются и указываются только те номера строк налогового регистра, в которые вносятся изменение и (или) дополнение.</w:t>
      </w:r>
    </w:p>
    <w:bookmarkEnd w:id="381"/>
    <w:bookmarkStart w:name="z692" w:id="382"/>
    <w:p>
      <w:pPr>
        <w:spacing w:after="0"/>
        <w:ind w:left="0"/>
        <w:jc w:val="both"/>
      </w:pPr>
      <w:r>
        <w:rPr>
          <w:rFonts w:ascii="Times New Roman"/>
          <w:b w:val="false"/>
          <w:i w:val="false"/>
          <w:color w:val="000000"/>
          <w:sz w:val="28"/>
        </w:rPr>
        <w:t>
      Внесение изменения и (или) дополнения в налоговый регистр в зависимости от характера допущенной ошибки производится в следующем порядке:</w:t>
      </w:r>
    </w:p>
    <w:bookmarkEnd w:id="382"/>
    <w:bookmarkStart w:name="z693" w:id="383"/>
    <w:p>
      <w:pPr>
        <w:spacing w:after="0"/>
        <w:ind w:left="0"/>
        <w:jc w:val="both"/>
      </w:pPr>
      <w:r>
        <w:rPr>
          <w:rFonts w:ascii="Times New Roman"/>
          <w:b w:val="false"/>
          <w:i w:val="false"/>
          <w:color w:val="000000"/>
          <w:sz w:val="28"/>
        </w:rPr>
        <w:t>
      1) в случае обнаружения ошибок в графах 2, 3 налогового регистра в дополнительном налоговом регистре указываются соответствующие реквизиты. При этом в случае, если допущена ошибка в одной или нескольких графах, в дополнительном налоговом регистре отражаются реквизиты всех указанных граф;</w:t>
      </w:r>
    </w:p>
    <w:bookmarkEnd w:id="383"/>
    <w:bookmarkStart w:name="z694" w:id="384"/>
    <w:p>
      <w:pPr>
        <w:spacing w:after="0"/>
        <w:ind w:left="0"/>
        <w:jc w:val="both"/>
      </w:pPr>
      <w:r>
        <w:rPr>
          <w:rFonts w:ascii="Times New Roman"/>
          <w:b w:val="false"/>
          <w:i w:val="false"/>
          <w:color w:val="000000"/>
          <w:sz w:val="28"/>
        </w:rPr>
        <w:t>
      2) в случае обнаружения ошибок в графах 4, 5, 6, 7, 8 налогового регистра:</w:t>
      </w:r>
    </w:p>
    <w:bookmarkEnd w:id="384"/>
    <w:bookmarkStart w:name="z695" w:id="385"/>
    <w:p>
      <w:pPr>
        <w:spacing w:after="0"/>
        <w:ind w:left="0"/>
        <w:jc w:val="both"/>
      </w:pPr>
      <w:r>
        <w:rPr>
          <w:rFonts w:ascii="Times New Roman"/>
          <w:b w:val="false"/>
          <w:i w:val="false"/>
          <w:color w:val="000000"/>
          <w:sz w:val="28"/>
        </w:rPr>
        <w:t>
      в графах 2, 3 дополнительного налогового регистра указываются реквизиты граф 2, 3 налогового регистра;</w:t>
      </w:r>
    </w:p>
    <w:bookmarkEnd w:id="385"/>
    <w:bookmarkStart w:name="z696" w:id="386"/>
    <w:p>
      <w:pPr>
        <w:spacing w:after="0"/>
        <w:ind w:left="0"/>
        <w:jc w:val="both"/>
      </w:pPr>
      <w:r>
        <w:rPr>
          <w:rFonts w:ascii="Times New Roman"/>
          <w:b w:val="false"/>
          <w:i w:val="false"/>
          <w:color w:val="000000"/>
          <w:sz w:val="28"/>
        </w:rPr>
        <w:t>
      в графах 4, 5, 6, 7, 8 дополнительного налогового регистра указывается сумма выявленной разницы по сравнению с суммами, отраженными в графах 4, 5, 6, 7, 8 налогового регистра.</w:t>
      </w:r>
    </w:p>
    <w:bookmarkEnd w:id="386"/>
    <w:bookmarkStart w:name="z697" w:id="387"/>
    <w:p>
      <w:pPr>
        <w:spacing w:after="0"/>
        <w:ind w:left="0"/>
        <w:jc w:val="both"/>
      </w:pPr>
      <w:r>
        <w:rPr>
          <w:rFonts w:ascii="Times New Roman"/>
          <w:b w:val="false"/>
          <w:i w:val="false"/>
          <w:color w:val="000000"/>
          <w:sz w:val="28"/>
        </w:rPr>
        <w:t>
      При внесении изменений, направленных на уменьшение значений граф 4, 5, 6, 7, 8 налогового регистра, сумма выявленной разницы в графах 4, 5, 6, 7, 8 дополнительного налогового регистра указывается со знаком минус "-";</w:t>
      </w:r>
    </w:p>
    <w:bookmarkEnd w:id="387"/>
    <w:bookmarkStart w:name="z698" w:id="388"/>
    <w:p>
      <w:pPr>
        <w:spacing w:after="0"/>
        <w:ind w:left="0"/>
        <w:jc w:val="both"/>
      </w:pPr>
      <w:r>
        <w:rPr>
          <w:rFonts w:ascii="Times New Roman"/>
          <w:b w:val="false"/>
          <w:i w:val="false"/>
          <w:color w:val="000000"/>
          <w:sz w:val="28"/>
        </w:rPr>
        <w:t>
      3) в случае необходимости дополнительного внесения в налоговый регистр договора, заключенного с турагентом или с туристом дополнительный налоговый регистр составляется в соответствии с пунктом 44 настоящих Правил. При этом в таком дополнительном налоговом регистре необходимо указать номер строки, следующей за последней строкой в налоговом регистре, за период, в который вносятся дополнения.</w:t>
      </w:r>
    </w:p>
    <w:bookmarkEnd w:id="388"/>
    <w:bookmarkStart w:name="z699" w:id="389"/>
    <w:p>
      <w:pPr>
        <w:spacing w:after="0"/>
        <w:ind w:left="0"/>
        <w:jc w:val="both"/>
      </w:pPr>
      <w:r>
        <w:rPr>
          <w:rFonts w:ascii="Times New Roman"/>
          <w:b w:val="false"/>
          <w:i w:val="false"/>
          <w:color w:val="000000"/>
          <w:sz w:val="28"/>
        </w:rPr>
        <w:t>
      46. Если к налоговому регистру, к которому ранее составлены дополнительные налоговые регистры, составляется дополнительный налоговый регистр, то последний составляется с учетом ранее представленных дополнительных налоговых регистров.</w:t>
      </w:r>
    </w:p>
    <w:bookmarkEnd w:id="389"/>
    <w:bookmarkStart w:name="z700" w:id="390"/>
    <w:p>
      <w:pPr>
        <w:spacing w:after="0"/>
        <w:ind w:left="0"/>
        <w:jc w:val="both"/>
      </w:pPr>
      <w:r>
        <w:rPr>
          <w:rFonts w:ascii="Times New Roman"/>
          <w:b w:val="false"/>
          <w:i w:val="false"/>
          <w:color w:val="000000"/>
          <w:sz w:val="28"/>
        </w:rPr>
        <w:t>
      47. К дополнительному налоговому регистру прилагается письменное обоснование, которое подписывается лицами, составившими дополнительный налоговый регистр, и заверяется печатью налогоплательщика (при eе наличии, за исключением юридических лиц, относящихся к субъектам частного предпринимательства), с указанием:</w:t>
      </w:r>
    </w:p>
    <w:bookmarkEnd w:id="390"/>
    <w:p>
      <w:pPr>
        <w:spacing w:after="0"/>
        <w:ind w:left="0"/>
        <w:jc w:val="both"/>
      </w:pPr>
      <w:r>
        <w:rPr>
          <w:rFonts w:ascii="Times New Roman"/>
          <w:b w:val="false"/>
          <w:i w:val="false"/>
          <w:color w:val="000000"/>
          <w:sz w:val="28"/>
        </w:rPr>
        <w:t>
      1) ИИН/БИН турагента или туриста;</w:t>
      </w:r>
    </w:p>
    <w:p>
      <w:pPr>
        <w:spacing w:after="0"/>
        <w:ind w:left="0"/>
        <w:jc w:val="both"/>
      </w:pPr>
      <w:r>
        <w:rPr>
          <w:rFonts w:ascii="Times New Roman"/>
          <w:b w:val="false"/>
          <w:i w:val="false"/>
          <w:color w:val="000000"/>
          <w:sz w:val="28"/>
        </w:rPr>
        <w:t>
      2) причины внесения изменений и (или) дополнений в налоговый регистр;</w:t>
      </w:r>
    </w:p>
    <w:p>
      <w:pPr>
        <w:spacing w:after="0"/>
        <w:ind w:left="0"/>
        <w:jc w:val="both"/>
      </w:pPr>
      <w:r>
        <w:rPr>
          <w:rFonts w:ascii="Times New Roman"/>
          <w:b w:val="false"/>
          <w:i w:val="false"/>
          <w:color w:val="000000"/>
          <w:sz w:val="28"/>
        </w:rPr>
        <w:t>
      3) номера и даты договора;</w:t>
      </w:r>
    </w:p>
    <w:p>
      <w:pPr>
        <w:spacing w:after="0"/>
        <w:ind w:left="0"/>
        <w:jc w:val="both"/>
      </w:pPr>
      <w:r>
        <w:rPr>
          <w:rFonts w:ascii="Times New Roman"/>
          <w:b w:val="false"/>
          <w:i w:val="false"/>
          <w:color w:val="000000"/>
          <w:sz w:val="28"/>
        </w:rPr>
        <w:t>
      4) номера строки налогового регистра, в который вносятся изменения и (или) дополнения;</w:t>
      </w:r>
    </w:p>
    <w:p>
      <w:pPr>
        <w:spacing w:after="0"/>
        <w:ind w:left="0"/>
        <w:jc w:val="both"/>
      </w:pPr>
      <w:r>
        <w:rPr>
          <w:rFonts w:ascii="Times New Roman"/>
          <w:b w:val="false"/>
          <w:i w:val="false"/>
          <w:color w:val="000000"/>
          <w:sz w:val="28"/>
        </w:rPr>
        <w:t>
      5) даты составления письменного обоснования.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в редакции приказа Первого заместителя Премьер-Министра РК – Министра финансов РК от 31.10.2019 </w:t>
      </w:r>
      <w:r>
        <w:rPr>
          <w:rFonts w:ascii="Times New Roman"/>
          <w:b w:val="false"/>
          <w:i w:val="false"/>
          <w:color w:val="000000"/>
          <w:sz w:val="28"/>
        </w:rPr>
        <w:t>№ 1197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6" w:id="391"/>
    <w:p>
      <w:pPr>
        <w:spacing w:after="0"/>
        <w:ind w:left="0"/>
        <w:jc w:val="left"/>
      </w:pPr>
      <w:r>
        <w:rPr>
          <w:rFonts w:ascii="Times New Roman"/>
          <w:b/>
          <w:i w:val="false"/>
          <w:color w:val="000000"/>
        </w:rPr>
        <w:t xml:space="preserve"> Глава 9. Составление формы налогового регистра по обороту в виде остатков товаров для целей исчисления налога на добавленную стоимость</w:t>
      </w:r>
    </w:p>
    <w:bookmarkEnd w:id="391"/>
    <w:bookmarkStart w:name="z707" w:id="392"/>
    <w:p>
      <w:pPr>
        <w:spacing w:after="0"/>
        <w:ind w:left="0"/>
        <w:jc w:val="both"/>
      </w:pPr>
      <w:r>
        <w:rPr>
          <w:rFonts w:ascii="Times New Roman"/>
          <w:b w:val="false"/>
          <w:i w:val="false"/>
          <w:color w:val="000000"/>
          <w:sz w:val="28"/>
        </w:rPr>
        <w:t>
      48. Форма налогового регистра по обороту в виде остатков товаров для целей исчисления налога на добавленную стоимость (далее – НДС) предназначена для отражения плательщиком НДС размера оборота в виде остатков товаров при снятии с регистрационного учета по НДС.</w:t>
      </w:r>
    </w:p>
    <w:bookmarkEnd w:id="392"/>
    <w:bookmarkStart w:name="z708" w:id="393"/>
    <w:p>
      <w:pPr>
        <w:spacing w:after="0"/>
        <w:ind w:left="0"/>
        <w:jc w:val="both"/>
      </w:pPr>
      <w:r>
        <w:rPr>
          <w:rFonts w:ascii="Times New Roman"/>
          <w:b w:val="false"/>
          <w:i w:val="false"/>
          <w:color w:val="000000"/>
          <w:sz w:val="28"/>
        </w:rPr>
        <w:t>
      49. В данном налоговом регистре указываются:</w:t>
      </w:r>
    </w:p>
    <w:bookmarkEnd w:id="393"/>
    <w:bookmarkStart w:name="z709" w:id="394"/>
    <w:p>
      <w:pPr>
        <w:spacing w:after="0"/>
        <w:ind w:left="0"/>
        <w:jc w:val="both"/>
      </w:pPr>
      <w:r>
        <w:rPr>
          <w:rFonts w:ascii="Times New Roman"/>
          <w:b w:val="false"/>
          <w:i w:val="false"/>
          <w:color w:val="000000"/>
          <w:sz w:val="28"/>
        </w:rPr>
        <w:t>
      1) в графе 1 – порядковый номер строки;</w:t>
      </w:r>
    </w:p>
    <w:bookmarkEnd w:id="394"/>
    <w:bookmarkStart w:name="z710" w:id="395"/>
    <w:p>
      <w:pPr>
        <w:spacing w:after="0"/>
        <w:ind w:left="0"/>
        <w:jc w:val="both"/>
      </w:pPr>
      <w:r>
        <w:rPr>
          <w:rFonts w:ascii="Times New Roman"/>
          <w:b w:val="false"/>
          <w:i w:val="false"/>
          <w:color w:val="000000"/>
          <w:sz w:val="28"/>
        </w:rPr>
        <w:t>
      2) в графе 2 – наименование товара, принадлежащего на праве собственности налогоплательщику, сумма НДС по которому ранее отнесена в зачет;</w:t>
      </w:r>
    </w:p>
    <w:bookmarkEnd w:id="395"/>
    <w:bookmarkStart w:name="z711" w:id="396"/>
    <w:p>
      <w:pPr>
        <w:spacing w:after="0"/>
        <w:ind w:left="0"/>
        <w:jc w:val="both"/>
      </w:pPr>
      <w:r>
        <w:rPr>
          <w:rFonts w:ascii="Times New Roman"/>
          <w:b w:val="false"/>
          <w:i w:val="false"/>
          <w:color w:val="000000"/>
          <w:sz w:val="28"/>
        </w:rPr>
        <w:t>
      3) в графе 3 – размер оборота по остаткам товаров плательщика НДС, определяемого в размере балансовой стоимости таких товаров, подлежащей отражению (отраженной) в бухгалтерском учете такого плательщика на дату совершения оборота.</w:t>
      </w:r>
    </w:p>
    <w:bookmarkEnd w:id="396"/>
    <w:bookmarkStart w:name="z712" w:id="397"/>
    <w:p>
      <w:pPr>
        <w:spacing w:after="0"/>
        <w:ind w:left="0"/>
        <w:jc w:val="both"/>
      </w:pPr>
      <w:r>
        <w:rPr>
          <w:rFonts w:ascii="Times New Roman"/>
          <w:b w:val="false"/>
          <w:i w:val="false"/>
          <w:color w:val="000000"/>
          <w:sz w:val="28"/>
        </w:rPr>
        <w:t>
      При этом балансовой стоимостью товара у плательщика НДС является:</w:t>
      </w:r>
    </w:p>
    <w:bookmarkEnd w:id="397"/>
    <w:bookmarkStart w:name="z713" w:id="398"/>
    <w:p>
      <w:pPr>
        <w:spacing w:after="0"/>
        <w:ind w:left="0"/>
        <w:jc w:val="both"/>
      </w:pPr>
      <w:r>
        <w:rPr>
          <w:rFonts w:ascii="Times New Roman"/>
          <w:b w:val="false"/>
          <w:i w:val="false"/>
          <w:color w:val="000000"/>
          <w:sz w:val="28"/>
        </w:rPr>
        <w:t>
      при снятии его с регистрационного учета по НДС в связи с реорганизацией, а также при реорганизации путем выделения – стоимость товара, отраженная в разделительном балансе или передаточном акте, но не ниже балансовой стоимости, подлежащей отражению (отраженной) в бухгалтерском учете такого плательщика НДС на дату совершения оборота;</w:t>
      </w:r>
    </w:p>
    <w:bookmarkEnd w:id="398"/>
    <w:bookmarkStart w:name="z714" w:id="399"/>
    <w:p>
      <w:pPr>
        <w:spacing w:after="0"/>
        <w:ind w:left="0"/>
        <w:jc w:val="both"/>
      </w:pPr>
      <w:r>
        <w:rPr>
          <w:rFonts w:ascii="Times New Roman"/>
          <w:b w:val="false"/>
          <w:i w:val="false"/>
          <w:color w:val="000000"/>
          <w:sz w:val="28"/>
        </w:rPr>
        <w:t>
      в остальных случаях – балансовая стоимость товара, подлежащая отражению (отраженная) в бухгалтерском учете такого плательщика НДС на дату совершения оборота;</w:t>
      </w:r>
    </w:p>
    <w:bookmarkEnd w:id="399"/>
    <w:bookmarkStart w:name="z715" w:id="400"/>
    <w:p>
      <w:pPr>
        <w:spacing w:after="0"/>
        <w:ind w:left="0"/>
        <w:jc w:val="both"/>
      </w:pPr>
      <w:r>
        <w:rPr>
          <w:rFonts w:ascii="Times New Roman"/>
          <w:b w:val="false"/>
          <w:i w:val="false"/>
          <w:color w:val="000000"/>
          <w:sz w:val="28"/>
        </w:rPr>
        <w:t>
      4) в графе 4 наименование документа на основании которого НДС ранее отнесен в зачет;</w:t>
      </w:r>
    </w:p>
    <w:bookmarkEnd w:id="400"/>
    <w:bookmarkStart w:name="z716" w:id="401"/>
    <w:p>
      <w:pPr>
        <w:spacing w:after="0"/>
        <w:ind w:left="0"/>
        <w:jc w:val="both"/>
      </w:pPr>
      <w:r>
        <w:rPr>
          <w:rFonts w:ascii="Times New Roman"/>
          <w:b w:val="false"/>
          <w:i w:val="false"/>
          <w:color w:val="000000"/>
          <w:sz w:val="28"/>
        </w:rPr>
        <w:t>
      5) в графе 5 – номер документа, указанного в графе 4;</w:t>
      </w:r>
    </w:p>
    <w:bookmarkEnd w:id="401"/>
    <w:bookmarkStart w:name="z717" w:id="402"/>
    <w:p>
      <w:pPr>
        <w:spacing w:after="0"/>
        <w:ind w:left="0"/>
        <w:jc w:val="both"/>
      </w:pPr>
      <w:r>
        <w:rPr>
          <w:rFonts w:ascii="Times New Roman"/>
          <w:b w:val="false"/>
          <w:i w:val="false"/>
          <w:color w:val="000000"/>
          <w:sz w:val="28"/>
        </w:rPr>
        <w:t>
      6) в графе 6 – дата документа, указанного в графе 4;</w:t>
      </w:r>
    </w:p>
    <w:bookmarkEnd w:id="402"/>
    <w:bookmarkStart w:name="z718" w:id="403"/>
    <w:p>
      <w:pPr>
        <w:spacing w:after="0"/>
        <w:ind w:left="0"/>
        <w:jc w:val="both"/>
      </w:pPr>
      <w:r>
        <w:rPr>
          <w:rFonts w:ascii="Times New Roman"/>
          <w:b w:val="false"/>
          <w:i w:val="false"/>
          <w:color w:val="000000"/>
          <w:sz w:val="28"/>
        </w:rPr>
        <w:t>
      7) в графе 7 – стоимость товара без НДС (размер облагаемого оборота);</w:t>
      </w:r>
    </w:p>
    <w:bookmarkEnd w:id="403"/>
    <w:bookmarkStart w:name="z719" w:id="404"/>
    <w:p>
      <w:pPr>
        <w:spacing w:after="0"/>
        <w:ind w:left="0"/>
        <w:jc w:val="both"/>
      </w:pPr>
      <w:r>
        <w:rPr>
          <w:rFonts w:ascii="Times New Roman"/>
          <w:b w:val="false"/>
          <w:i w:val="false"/>
          <w:color w:val="000000"/>
          <w:sz w:val="28"/>
        </w:rPr>
        <w:t>
      8) в графе 8 – сумма НДС, ранее отнесенного в зачет;</w:t>
      </w:r>
    </w:p>
    <w:bookmarkEnd w:id="404"/>
    <w:bookmarkStart w:name="z720" w:id="405"/>
    <w:p>
      <w:pPr>
        <w:spacing w:after="0"/>
        <w:ind w:left="0"/>
        <w:jc w:val="both"/>
      </w:pPr>
      <w:r>
        <w:rPr>
          <w:rFonts w:ascii="Times New Roman"/>
          <w:b w:val="false"/>
          <w:i w:val="false"/>
          <w:color w:val="000000"/>
          <w:sz w:val="28"/>
        </w:rPr>
        <w:t xml:space="preserve">
      9) в графе "Итого" – итоговая сумма по графам 3, 7 и 8. </w:t>
      </w:r>
    </w:p>
    <w:bookmarkEnd w:id="405"/>
    <w:bookmarkStart w:name="z721" w:id="406"/>
    <w:p>
      <w:pPr>
        <w:spacing w:after="0"/>
        <w:ind w:left="0"/>
        <w:jc w:val="both"/>
      </w:pPr>
      <w:r>
        <w:rPr>
          <w:rFonts w:ascii="Times New Roman"/>
          <w:b w:val="false"/>
          <w:i w:val="false"/>
          <w:color w:val="000000"/>
          <w:sz w:val="28"/>
        </w:rPr>
        <w:t>
      50. В случае, если в налоговом регистре допущено отражение неправильных данных, исправление ошибок осуществляется путем составления формы налогового регистра (далее – дополнительный налоговый регистр), в котором заполняются и указываются только те номера строк налогового регистра, в которые вносятся изменение и (или) дополнение.</w:t>
      </w:r>
    </w:p>
    <w:bookmarkEnd w:id="406"/>
    <w:bookmarkStart w:name="z722" w:id="407"/>
    <w:p>
      <w:pPr>
        <w:spacing w:after="0"/>
        <w:ind w:left="0"/>
        <w:jc w:val="both"/>
      </w:pPr>
      <w:r>
        <w:rPr>
          <w:rFonts w:ascii="Times New Roman"/>
          <w:b w:val="false"/>
          <w:i w:val="false"/>
          <w:color w:val="000000"/>
          <w:sz w:val="28"/>
        </w:rPr>
        <w:t>
      Внесение изменения и (или) дополнения в налоговый регистр в зависимости от характера допущенной ошибки производится в следующем порядке:</w:t>
      </w:r>
    </w:p>
    <w:bookmarkEnd w:id="407"/>
    <w:bookmarkStart w:name="z723" w:id="408"/>
    <w:p>
      <w:pPr>
        <w:spacing w:after="0"/>
        <w:ind w:left="0"/>
        <w:jc w:val="both"/>
      </w:pPr>
      <w:r>
        <w:rPr>
          <w:rFonts w:ascii="Times New Roman"/>
          <w:b w:val="false"/>
          <w:i w:val="false"/>
          <w:color w:val="000000"/>
          <w:sz w:val="28"/>
        </w:rPr>
        <w:t>
      1) в случае обнаружения ошибок в графах 2, 4, 5 и 6 налогового регистра в дополнительном налоговом регистре указываются соответствующие реквизиты. При этом в случае, если допущена ошибка в одной или нескольких графах, в дополнительном налоговом регистре отражаются реквизиты всех указанных граф;</w:t>
      </w:r>
    </w:p>
    <w:bookmarkEnd w:id="408"/>
    <w:bookmarkStart w:name="z724" w:id="409"/>
    <w:p>
      <w:pPr>
        <w:spacing w:after="0"/>
        <w:ind w:left="0"/>
        <w:jc w:val="both"/>
      </w:pPr>
      <w:r>
        <w:rPr>
          <w:rFonts w:ascii="Times New Roman"/>
          <w:b w:val="false"/>
          <w:i w:val="false"/>
          <w:color w:val="000000"/>
          <w:sz w:val="28"/>
        </w:rPr>
        <w:t>
      2) в случае обнаружения ошибки в графах 3, 7 и 8 налогового регистра:</w:t>
      </w:r>
    </w:p>
    <w:bookmarkEnd w:id="409"/>
    <w:bookmarkStart w:name="z725" w:id="410"/>
    <w:p>
      <w:pPr>
        <w:spacing w:after="0"/>
        <w:ind w:left="0"/>
        <w:jc w:val="both"/>
      </w:pPr>
      <w:r>
        <w:rPr>
          <w:rFonts w:ascii="Times New Roman"/>
          <w:b w:val="false"/>
          <w:i w:val="false"/>
          <w:color w:val="000000"/>
          <w:sz w:val="28"/>
        </w:rPr>
        <w:t>
      в графах 2, 4, 5 и 6 дополнительного налогового регистра указываются реквизиты графы 2, 4, 5 и 6 налогового регистра;</w:t>
      </w:r>
    </w:p>
    <w:bookmarkEnd w:id="410"/>
    <w:bookmarkStart w:name="z726" w:id="411"/>
    <w:p>
      <w:pPr>
        <w:spacing w:after="0"/>
        <w:ind w:left="0"/>
        <w:jc w:val="both"/>
      </w:pPr>
      <w:r>
        <w:rPr>
          <w:rFonts w:ascii="Times New Roman"/>
          <w:b w:val="false"/>
          <w:i w:val="false"/>
          <w:color w:val="000000"/>
          <w:sz w:val="28"/>
        </w:rPr>
        <w:t>
      в графах 3, 7 и 8 дополнительного налогового регистра указывается сумма выявленной разницы по сравнению с суммами, отраженными в графах 3, 7 и 8 налогового регистра.</w:t>
      </w:r>
    </w:p>
    <w:bookmarkEnd w:id="411"/>
    <w:bookmarkStart w:name="z727" w:id="412"/>
    <w:p>
      <w:pPr>
        <w:spacing w:after="0"/>
        <w:ind w:left="0"/>
        <w:jc w:val="both"/>
      </w:pPr>
      <w:r>
        <w:rPr>
          <w:rFonts w:ascii="Times New Roman"/>
          <w:b w:val="false"/>
          <w:i w:val="false"/>
          <w:color w:val="000000"/>
          <w:sz w:val="28"/>
        </w:rPr>
        <w:t>
      При внесении изменений, направленных на уменьшение значений граф 3, 7 и 8 налогового регистра, сумма выявленной разницы в графах 3, 7 и 8 дополнительного налогового регистра указывается со знаком минус "-";</w:t>
      </w:r>
    </w:p>
    <w:bookmarkEnd w:id="412"/>
    <w:bookmarkStart w:name="z728" w:id="413"/>
    <w:p>
      <w:pPr>
        <w:spacing w:after="0"/>
        <w:ind w:left="0"/>
        <w:jc w:val="both"/>
      </w:pPr>
      <w:r>
        <w:rPr>
          <w:rFonts w:ascii="Times New Roman"/>
          <w:b w:val="false"/>
          <w:i w:val="false"/>
          <w:color w:val="000000"/>
          <w:sz w:val="28"/>
        </w:rPr>
        <w:t>
      3) в случае необходимости дополнительного внесения в данный налоговый регистр дополнительный налоговый регистр составляется в соответствии с пунктом 49 настоящих Правил. При этом в таком дополнительном налоговом регистре необходимо указать номер строки, следующей за последней строкой в налоговом регистре, за период, в который вносятся дополнения.</w:t>
      </w:r>
    </w:p>
    <w:bookmarkEnd w:id="413"/>
    <w:bookmarkStart w:name="z729" w:id="414"/>
    <w:p>
      <w:pPr>
        <w:spacing w:after="0"/>
        <w:ind w:left="0"/>
        <w:jc w:val="both"/>
      </w:pPr>
      <w:r>
        <w:rPr>
          <w:rFonts w:ascii="Times New Roman"/>
          <w:b w:val="false"/>
          <w:i w:val="false"/>
          <w:color w:val="000000"/>
          <w:sz w:val="28"/>
        </w:rPr>
        <w:t>
      51. Если к налоговому регистру, к которому ранее составлены дополнительные налоговые регистры, составляется дополнительный налоговый регистр, то последний составляется с учетом ранее представленных дополнительных налоговых регистров.</w:t>
      </w:r>
    </w:p>
    <w:bookmarkEnd w:id="414"/>
    <w:bookmarkStart w:name="z730" w:id="415"/>
    <w:p>
      <w:pPr>
        <w:spacing w:after="0"/>
        <w:ind w:left="0"/>
        <w:jc w:val="both"/>
      </w:pPr>
      <w:r>
        <w:rPr>
          <w:rFonts w:ascii="Times New Roman"/>
          <w:b w:val="false"/>
          <w:i w:val="false"/>
          <w:color w:val="000000"/>
          <w:sz w:val="28"/>
        </w:rPr>
        <w:t>
      52. К дополнительному налоговому регистру прилагается письменное обоснование, которое подписывается лицами, составившими дополнительный налоговый регистр, и заверяется печатью налогоплательщика (при eе наличии, за исключением юридических лиц, относящихся к субъектам частного предпринимательства), с указанием:</w:t>
      </w:r>
    </w:p>
    <w:bookmarkEnd w:id="415"/>
    <w:p>
      <w:pPr>
        <w:spacing w:after="0"/>
        <w:ind w:left="0"/>
        <w:jc w:val="both"/>
      </w:pPr>
      <w:r>
        <w:rPr>
          <w:rFonts w:ascii="Times New Roman"/>
          <w:b w:val="false"/>
          <w:i w:val="false"/>
          <w:color w:val="000000"/>
          <w:sz w:val="28"/>
        </w:rPr>
        <w:t>
      1) ИИН/БИН;</w:t>
      </w:r>
    </w:p>
    <w:p>
      <w:pPr>
        <w:spacing w:after="0"/>
        <w:ind w:left="0"/>
        <w:jc w:val="both"/>
      </w:pPr>
      <w:r>
        <w:rPr>
          <w:rFonts w:ascii="Times New Roman"/>
          <w:b w:val="false"/>
          <w:i w:val="false"/>
          <w:color w:val="000000"/>
          <w:sz w:val="28"/>
        </w:rPr>
        <w:t>
      2) причины внесения изменений и (или) дополнений в налоговый регистр;</w:t>
      </w:r>
    </w:p>
    <w:p>
      <w:pPr>
        <w:spacing w:after="0"/>
        <w:ind w:left="0"/>
        <w:jc w:val="both"/>
      </w:pPr>
      <w:r>
        <w:rPr>
          <w:rFonts w:ascii="Times New Roman"/>
          <w:b w:val="false"/>
          <w:i w:val="false"/>
          <w:color w:val="000000"/>
          <w:sz w:val="28"/>
        </w:rPr>
        <w:t>
      3) номера строки налогового регистра, в который вносятся изменения и (или) дополнения;</w:t>
      </w:r>
    </w:p>
    <w:p>
      <w:pPr>
        <w:spacing w:after="0"/>
        <w:ind w:left="0"/>
        <w:jc w:val="both"/>
      </w:pPr>
      <w:r>
        <w:rPr>
          <w:rFonts w:ascii="Times New Roman"/>
          <w:b w:val="false"/>
          <w:i w:val="false"/>
          <w:color w:val="000000"/>
          <w:sz w:val="28"/>
        </w:rPr>
        <w:t>
      4) даты составления письменного обоснования.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в редакции приказа Первого заместителя Премьер-Министра РК – Министра финансов РК от 31.10.2019 </w:t>
      </w:r>
      <w:r>
        <w:rPr>
          <w:rFonts w:ascii="Times New Roman"/>
          <w:b w:val="false"/>
          <w:i w:val="false"/>
          <w:color w:val="000000"/>
          <w:sz w:val="28"/>
        </w:rPr>
        <w:t>№ 1197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5" w:id="416"/>
    <w:p>
      <w:pPr>
        <w:spacing w:after="0"/>
        <w:ind w:left="0"/>
        <w:jc w:val="left"/>
      </w:pPr>
      <w:r>
        <w:rPr>
          <w:rFonts w:ascii="Times New Roman"/>
          <w:b/>
          <w:i w:val="false"/>
          <w:color w:val="000000"/>
        </w:rPr>
        <w:t xml:space="preserve"> Глава 10. Составление формы налогового регистра по налогу на добавленную стоимость, относимому в зачет, по остаткам товаров</w:t>
      </w:r>
    </w:p>
    <w:bookmarkEnd w:id="416"/>
    <w:bookmarkStart w:name="z736" w:id="417"/>
    <w:p>
      <w:pPr>
        <w:spacing w:after="0"/>
        <w:ind w:left="0"/>
        <w:jc w:val="both"/>
      </w:pPr>
      <w:r>
        <w:rPr>
          <w:rFonts w:ascii="Times New Roman"/>
          <w:b w:val="false"/>
          <w:i w:val="false"/>
          <w:color w:val="000000"/>
          <w:sz w:val="28"/>
        </w:rPr>
        <w:t>
      53. Форма налогового регистра по НДС, относимому в зачет, по остаткам товаров предназначена для отражения суммы НДС, относимому в зачет по остаткам товаров при регистрации налогоплательщика по НДС.</w:t>
      </w:r>
    </w:p>
    <w:bookmarkEnd w:id="417"/>
    <w:bookmarkStart w:name="z737" w:id="418"/>
    <w:p>
      <w:pPr>
        <w:spacing w:after="0"/>
        <w:ind w:left="0"/>
        <w:jc w:val="both"/>
      </w:pPr>
      <w:r>
        <w:rPr>
          <w:rFonts w:ascii="Times New Roman"/>
          <w:b w:val="false"/>
          <w:i w:val="false"/>
          <w:color w:val="000000"/>
          <w:sz w:val="28"/>
        </w:rPr>
        <w:t>
      54. В данном налоговом регистре указываются:</w:t>
      </w:r>
    </w:p>
    <w:bookmarkEnd w:id="418"/>
    <w:bookmarkStart w:name="z738" w:id="419"/>
    <w:p>
      <w:pPr>
        <w:spacing w:after="0"/>
        <w:ind w:left="0"/>
        <w:jc w:val="both"/>
      </w:pPr>
      <w:r>
        <w:rPr>
          <w:rFonts w:ascii="Times New Roman"/>
          <w:b w:val="false"/>
          <w:i w:val="false"/>
          <w:color w:val="000000"/>
          <w:sz w:val="28"/>
        </w:rPr>
        <w:t>
      1) в графе 1 – порядковый номер строки;</w:t>
      </w:r>
    </w:p>
    <w:bookmarkEnd w:id="419"/>
    <w:bookmarkStart w:name="z739" w:id="420"/>
    <w:p>
      <w:pPr>
        <w:spacing w:after="0"/>
        <w:ind w:left="0"/>
        <w:jc w:val="both"/>
      </w:pPr>
      <w:r>
        <w:rPr>
          <w:rFonts w:ascii="Times New Roman"/>
          <w:b w:val="false"/>
          <w:i w:val="false"/>
          <w:color w:val="000000"/>
          <w:sz w:val="28"/>
        </w:rPr>
        <w:t>
      2) в графе 2 – наименование товара приобретенного, созданного, построенного налогоплательщиком до даты постановки на регистрационный учет по НДС;</w:t>
      </w:r>
    </w:p>
    <w:bookmarkEnd w:id="420"/>
    <w:bookmarkStart w:name="z740" w:id="421"/>
    <w:p>
      <w:pPr>
        <w:spacing w:after="0"/>
        <w:ind w:left="0"/>
        <w:jc w:val="both"/>
      </w:pPr>
      <w:r>
        <w:rPr>
          <w:rFonts w:ascii="Times New Roman"/>
          <w:b w:val="false"/>
          <w:i w:val="false"/>
          <w:color w:val="000000"/>
          <w:sz w:val="28"/>
        </w:rPr>
        <w:t xml:space="preserve">
      3) в графе 3 – наименование документа, предусмотренного </w:t>
      </w:r>
      <w:r>
        <w:rPr>
          <w:rFonts w:ascii="Times New Roman"/>
          <w:b w:val="false"/>
          <w:i w:val="false"/>
          <w:color w:val="000000"/>
          <w:sz w:val="28"/>
        </w:rPr>
        <w:t>подпунктом 1)</w:t>
      </w:r>
      <w:r>
        <w:rPr>
          <w:rFonts w:ascii="Times New Roman"/>
          <w:b w:val="false"/>
          <w:i w:val="false"/>
          <w:color w:val="000000"/>
          <w:sz w:val="28"/>
        </w:rPr>
        <w:t xml:space="preserve"> или </w:t>
      </w:r>
      <w:r>
        <w:rPr>
          <w:rFonts w:ascii="Times New Roman"/>
          <w:b w:val="false"/>
          <w:i w:val="false"/>
          <w:color w:val="000000"/>
          <w:sz w:val="28"/>
        </w:rPr>
        <w:t>2)</w:t>
      </w:r>
      <w:r>
        <w:rPr>
          <w:rFonts w:ascii="Times New Roman"/>
          <w:b w:val="false"/>
          <w:i w:val="false"/>
          <w:color w:val="000000"/>
          <w:sz w:val="28"/>
        </w:rPr>
        <w:t xml:space="preserve"> пункта 1 статьи 400 Налогового кодекса;</w:t>
      </w:r>
    </w:p>
    <w:bookmarkEnd w:id="421"/>
    <w:bookmarkStart w:name="z741" w:id="422"/>
    <w:p>
      <w:pPr>
        <w:spacing w:after="0"/>
        <w:ind w:left="0"/>
        <w:jc w:val="both"/>
      </w:pPr>
      <w:r>
        <w:rPr>
          <w:rFonts w:ascii="Times New Roman"/>
          <w:b w:val="false"/>
          <w:i w:val="false"/>
          <w:color w:val="000000"/>
          <w:sz w:val="28"/>
        </w:rPr>
        <w:t>
      5) в графе 4 – номер документа, указанного в графе 3;</w:t>
      </w:r>
    </w:p>
    <w:bookmarkEnd w:id="422"/>
    <w:bookmarkStart w:name="z742" w:id="423"/>
    <w:p>
      <w:pPr>
        <w:spacing w:after="0"/>
        <w:ind w:left="0"/>
        <w:jc w:val="both"/>
      </w:pPr>
      <w:r>
        <w:rPr>
          <w:rFonts w:ascii="Times New Roman"/>
          <w:b w:val="false"/>
          <w:i w:val="false"/>
          <w:color w:val="000000"/>
          <w:sz w:val="28"/>
        </w:rPr>
        <w:t>
      6) в графе 5 – дата документа, указанного в графе 3;</w:t>
      </w:r>
    </w:p>
    <w:bookmarkEnd w:id="423"/>
    <w:bookmarkStart w:name="z743" w:id="424"/>
    <w:p>
      <w:pPr>
        <w:spacing w:after="0"/>
        <w:ind w:left="0"/>
        <w:jc w:val="both"/>
      </w:pPr>
      <w:r>
        <w:rPr>
          <w:rFonts w:ascii="Times New Roman"/>
          <w:b w:val="false"/>
          <w:i w:val="false"/>
          <w:color w:val="000000"/>
          <w:sz w:val="28"/>
        </w:rPr>
        <w:t>
      7) в графе 6 – стоимость товара без НДС (размер облагаемого оборота);</w:t>
      </w:r>
    </w:p>
    <w:bookmarkEnd w:id="424"/>
    <w:bookmarkStart w:name="z744" w:id="425"/>
    <w:p>
      <w:pPr>
        <w:spacing w:after="0"/>
        <w:ind w:left="0"/>
        <w:jc w:val="both"/>
      </w:pPr>
      <w:r>
        <w:rPr>
          <w:rFonts w:ascii="Times New Roman"/>
          <w:b w:val="false"/>
          <w:i w:val="false"/>
          <w:color w:val="000000"/>
          <w:sz w:val="28"/>
        </w:rPr>
        <w:t>
      8) в графе 7 – сумма НДС;</w:t>
      </w:r>
    </w:p>
    <w:bookmarkEnd w:id="425"/>
    <w:bookmarkStart w:name="z745" w:id="426"/>
    <w:p>
      <w:pPr>
        <w:spacing w:after="0"/>
        <w:ind w:left="0"/>
        <w:jc w:val="both"/>
      </w:pPr>
      <w:r>
        <w:rPr>
          <w:rFonts w:ascii="Times New Roman"/>
          <w:b w:val="false"/>
          <w:i w:val="false"/>
          <w:color w:val="000000"/>
          <w:sz w:val="28"/>
        </w:rPr>
        <w:t xml:space="preserve">
      9) в графе "Итого" - итоговая сумма по графам 6 и 7. </w:t>
      </w:r>
    </w:p>
    <w:bookmarkEnd w:id="426"/>
    <w:bookmarkStart w:name="z746" w:id="427"/>
    <w:p>
      <w:pPr>
        <w:spacing w:after="0"/>
        <w:ind w:left="0"/>
        <w:jc w:val="both"/>
      </w:pPr>
      <w:r>
        <w:rPr>
          <w:rFonts w:ascii="Times New Roman"/>
          <w:b w:val="false"/>
          <w:i w:val="false"/>
          <w:color w:val="000000"/>
          <w:sz w:val="28"/>
        </w:rPr>
        <w:t>
      55. В случае, если в налоговом регистре допущено отражение неправильных данных, исправление ошибок осуществляется путем составления формы налогового регистра (далее – дополнительный налоговый регистр), в котором заполняются и указываются только те номера строк налогового регистра, в которые вносятся изменение и (или) дополнение.</w:t>
      </w:r>
    </w:p>
    <w:bookmarkEnd w:id="427"/>
    <w:bookmarkStart w:name="z747" w:id="428"/>
    <w:p>
      <w:pPr>
        <w:spacing w:after="0"/>
        <w:ind w:left="0"/>
        <w:jc w:val="both"/>
      </w:pPr>
      <w:r>
        <w:rPr>
          <w:rFonts w:ascii="Times New Roman"/>
          <w:b w:val="false"/>
          <w:i w:val="false"/>
          <w:color w:val="000000"/>
          <w:sz w:val="28"/>
        </w:rPr>
        <w:t>
      Внесение изменения и (или) дополнения в налоговый регистр в зависимости от характера допущенной ошибки производится в следующем порядке:</w:t>
      </w:r>
    </w:p>
    <w:bookmarkEnd w:id="428"/>
    <w:bookmarkStart w:name="z748" w:id="429"/>
    <w:p>
      <w:pPr>
        <w:spacing w:after="0"/>
        <w:ind w:left="0"/>
        <w:jc w:val="both"/>
      </w:pPr>
      <w:r>
        <w:rPr>
          <w:rFonts w:ascii="Times New Roman"/>
          <w:b w:val="false"/>
          <w:i w:val="false"/>
          <w:color w:val="000000"/>
          <w:sz w:val="28"/>
        </w:rPr>
        <w:t>
      1) в случае обнаружения ошибок в графах 2, 3, 4 и 5 налогового регистра в дополнительном налоговом регистре указываются соответствующие реквизиты. При этом в случае, если допущена ошибка в одной или нескольких графах, в дополнительном налоговом регистре отражаются реквизиты всех указанных граф;</w:t>
      </w:r>
    </w:p>
    <w:bookmarkEnd w:id="429"/>
    <w:bookmarkStart w:name="z749" w:id="430"/>
    <w:p>
      <w:pPr>
        <w:spacing w:after="0"/>
        <w:ind w:left="0"/>
        <w:jc w:val="both"/>
      </w:pPr>
      <w:r>
        <w:rPr>
          <w:rFonts w:ascii="Times New Roman"/>
          <w:b w:val="false"/>
          <w:i w:val="false"/>
          <w:color w:val="000000"/>
          <w:sz w:val="28"/>
        </w:rPr>
        <w:t>
      2) в случае обнаружения ошибки в графах 6 и 7 налогового регистра:</w:t>
      </w:r>
    </w:p>
    <w:bookmarkEnd w:id="430"/>
    <w:bookmarkStart w:name="z750" w:id="431"/>
    <w:p>
      <w:pPr>
        <w:spacing w:after="0"/>
        <w:ind w:left="0"/>
        <w:jc w:val="both"/>
      </w:pPr>
      <w:r>
        <w:rPr>
          <w:rFonts w:ascii="Times New Roman"/>
          <w:b w:val="false"/>
          <w:i w:val="false"/>
          <w:color w:val="000000"/>
          <w:sz w:val="28"/>
        </w:rPr>
        <w:t>
      в графах 2, 3, 4 и 5 дополнительного налогового регистра указываются реквизиты в графах 2, 3, 4 и 5 налогового регистра;</w:t>
      </w:r>
    </w:p>
    <w:bookmarkEnd w:id="431"/>
    <w:bookmarkStart w:name="z751" w:id="432"/>
    <w:p>
      <w:pPr>
        <w:spacing w:after="0"/>
        <w:ind w:left="0"/>
        <w:jc w:val="both"/>
      </w:pPr>
      <w:r>
        <w:rPr>
          <w:rFonts w:ascii="Times New Roman"/>
          <w:b w:val="false"/>
          <w:i w:val="false"/>
          <w:color w:val="000000"/>
          <w:sz w:val="28"/>
        </w:rPr>
        <w:t>
      в графах 6 и 7 дополнительного налогового регистра указывается сумма выявленной разницы по сравнению с суммами, отраженными в графах 6 и 7 налогового регистра.</w:t>
      </w:r>
    </w:p>
    <w:bookmarkEnd w:id="432"/>
    <w:bookmarkStart w:name="z752" w:id="433"/>
    <w:p>
      <w:pPr>
        <w:spacing w:after="0"/>
        <w:ind w:left="0"/>
        <w:jc w:val="both"/>
      </w:pPr>
      <w:r>
        <w:rPr>
          <w:rFonts w:ascii="Times New Roman"/>
          <w:b w:val="false"/>
          <w:i w:val="false"/>
          <w:color w:val="000000"/>
          <w:sz w:val="28"/>
        </w:rPr>
        <w:t>
      При внесении изменений, направленных на уменьшение значений граф 6 и 7 налогового регистра, сумма выявленной разницы в графах 6 и 7 дополнительного налогового регистра указывается со знаком минус "–";</w:t>
      </w:r>
    </w:p>
    <w:bookmarkEnd w:id="433"/>
    <w:bookmarkStart w:name="z753" w:id="434"/>
    <w:p>
      <w:pPr>
        <w:spacing w:after="0"/>
        <w:ind w:left="0"/>
        <w:jc w:val="both"/>
      </w:pPr>
      <w:r>
        <w:rPr>
          <w:rFonts w:ascii="Times New Roman"/>
          <w:b w:val="false"/>
          <w:i w:val="false"/>
          <w:color w:val="000000"/>
          <w:sz w:val="28"/>
        </w:rPr>
        <w:t xml:space="preserve">
      3) в случае необходимости дополнительного внесения в данный налоговый регистр дополнительный налоговый регистр составляется в соответствии с </w:t>
      </w:r>
      <w:r>
        <w:rPr>
          <w:rFonts w:ascii="Times New Roman"/>
          <w:b w:val="false"/>
          <w:i w:val="false"/>
          <w:color w:val="000000"/>
          <w:sz w:val="28"/>
        </w:rPr>
        <w:t>пунктом 54</w:t>
      </w:r>
      <w:r>
        <w:rPr>
          <w:rFonts w:ascii="Times New Roman"/>
          <w:b w:val="false"/>
          <w:i w:val="false"/>
          <w:color w:val="000000"/>
          <w:sz w:val="28"/>
        </w:rPr>
        <w:t xml:space="preserve"> настоящих Правил. При этом в таком дополнительном налоговом регистре необходимо указать номер строки, следующей за последней строкой в налоговом регистре, за период, в который вносятся дополнения.</w:t>
      </w:r>
    </w:p>
    <w:bookmarkEnd w:id="434"/>
    <w:bookmarkStart w:name="z754" w:id="435"/>
    <w:p>
      <w:pPr>
        <w:spacing w:after="0"/>
        <w:ind w:left="0"/>
        <w:jc w:val="both"/>
      </w:pPr>
      <w:r>
        <w:rPr>
          <w:rFonts w:ascii="Times New Roman"/>
          <w:b w:val="false"/>
          <w:i w:val="false"/>
          <w:color w:val="000000"/>
          <w:sz w:val="28"/>
        </w:rPr>
        <w:t>
      56. Если к налоговому регистру, к которому ранее составлены дополнительные налоговые регистры, составляется дополнительный налоговый регистр, то последний составляется с учетом ранее представленных дополнительных налоговых регистров.</w:t>
      </w:r>
    </w:p>
    <w:bookmarkEnd w:id="435"/>
    <w:bookmarkStart w:name="z755" w:id="436"/>
    <w:p>
      <w:pPr>
        <w:spacing w:after="0"/>
        <w:ind w:left="0"/>
        <w:jc w:val="both"/>
      </w:pPr>
      <w:r>
        <w:rPr>
          <w:rFonts w:ascii="Times New Roman"/>
          <w:b w:val="false"/>
          <w:i w:val="false"/>
          <w:color w:val="000000"/>
          <w:sz w:val="28"/>
        </w:rPr>
        <w:t>
      57. К дополнительному налоговому регистру прилагается письменное обоснование, которое подписывается лицами, составившими дополнительный налоговый регистр, и заверяется печатью налогоплательщика (при eе наличии, за исключением юридических лиц, относящихся к субъектам частного предпринимательства), с указанием:</w:t>
      </w:r>
    </w:p>
    <w:bookmarkEnd w:id="436"/>
    <w:p>
      <w:pPr>
        <w:spacing w:after="0"/>
        <w:ind w:left="0"/>
        <w:jc w:val="both"/>
      </w:pPr>
      <w:r>
        <w:rPr>
          <w:rFonts w:ascii="Times New Roman"/>
          <w:b w:val="false"/>
          <w:i w:val="false"/>
          <w:color w:val="000000"/>
          <w:sz w:val="28"/>
        </w:rPr>
        <w:t>
      1) ИИН/БИН;</w:t>
      </w:r>
    </w:p>
    <w:p>
      <w:pPr>
        <w:spacing w:after="0"/>
        <w:ind w:left="0"/>
        <w:jc w:val="both"/>
      </w:pPr>
      <w:r>
        <w:rPr>
          <w:rFonts w:ascii="Times New Roman"/>
          <w:b w:val="false"/>
          <w:i w:val="false"/>
          <w:color w:val="000000"/>
          <w:sz w:val="28"/>
        </w:rPr>
        <w:t>
      2) причины внесения изменений и (или) дополнений в налоговый регистр;</w:t>
      </w:r>
    </w:p>
    <w:p>
      <w:pPr>
        <w:spacing w:after="0"/>
        <w:ind w:left="0"/>
        <w:jc w:val="both"/>
      </w:pPr>
      <w:r>
        <w:rPr>
          <w:rFonts w:ascii="Times New Roman"/>
          <w:b w:val="false"/>
          <w:i w:val="false"/>
          <w:color w:val="000000"/>
          <w:sz w:val="28"/>
        </w:rPr>
        <w:t>
      3) номера строки налогового регистра, в который вносятся изменения и (или) дополнения;</w:t>
      </w:r>
    </w:p>
    <w:p>
      <w:pPr>
        <w:spacing w:after="0"/>
        <w:ind w:left="0"/>
        <w:jc w:val="both"/>
      </w:pPr>
      <w:r>
        <w:rPr>
          <w:rFonts w:ascii="Times New Roman"/>
          <w:b w:val="false"/>
          <w:i w:val="false"/>
          <w:color w:val="000000"/>
          <w:sz w:val="28"/>
        </w:rPr>
        <w:t>
      4) даты составления письменного обоснования.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в редакции приказа Первого заместителя Премьер-Министра РК – Министра финансов РК от 31.10.2019 </w:t>
      </w:r>
      <w:r>
        <w:rPr>
          <w:rFonts w:ascii="Times New Roman"/>
          <w:b w:val="false"/>
          <w:i w:val="false"/>
          <w:color w:val="000000"/>
          <w:sz w:val="28"/>
        </w:rPr>
        <w:t>№ 1197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0" w:id="437"/>
    <w:p>
      <w:pPr>
        <w:spacing w:after="0"/>
        <w:ind w:left="0"/>
        <w:jc w:val="left"/>
      </w:pPr>
      <w:r>
        <w:rPr>
          <w:rFonts w:ascii="Times New Roman"/>
          <w:b/>
          <w:i w:val="false"/>
          <w:color w:val="000000"/>
        </w:rPr>
        <w:t xml:space="preserve"> Глава 11. Составление формы налогового регистра по учету закупа у лица, занимающегося личным подсобным хозяйством, сельскохозяйственной продукции заготовительной организацией в сфере агропромышленного комплекса, сельскохозяйственным кооперативом и (или) юридическим лицом, осуществляющим переработку сельскохозяйственного сырья, и ее реализации</w:t>
      </w:r>
    </w:p>
    <w:bookmarkEnd w:id="437"/>
    <w:bookmarkStart w:name="z761" w:id="438"/>
    <w:p>
      <w:pPr>
        <w:spacing w:after="0"/>
        <w:ind w:left="0"/>
        <w:jc w:val="both"/>
      </w:pPr>
      <w:r>
        <w:rPr>
          <w:rFonts w:ascii="Times New Roman"/>
          <w:b w:val="false"/>
          <w:i w:val="false"/>
          <w:color w:val="000000"/>
          <w:sz w:val="28"/>
        </w:rPr>
        <w:t>
      58. Форма налогового регистра по учету закупа у лица, занимающегося личным подсобным хозяйством, сельскохозяйственной продукции заготовительной организацией в сфере агропромышленного комплекса, сельскохозяйственным кооперативом и (или) юридическим лицом, осуществляющим переработку сельскохозяйственного сырья, и ее реализации предназначена для отражения объема сельскохозяйственной продукции, приобретенной у лица, занимающегося личным подсобным хозяйством, а также отражения объема реализации данной сельскохозяйственной продукции.</w:t>
      </w:r>
    </w:p>
    <w:bookmarkEnd w:id="438"/>
    <w:bookmarkStart w:name="z762" w:id="439"/>
    <w:p>
      <w:pPr>
        <w:spacing w:after="0"/>
        <w:ind w:left="0"/>
        <w:jc w:val="both"/>
      </w:pPr>
      <w:r>
        <w:rPr>
          <w:rFonts w:ascii="Times New Roman"/>
          <w:b w:val="false"/>
          <w:i w:val="false"/>
          <w:color w:val="000000"/>
          <w:sz w:val="28"/>
        </w:rPr>
        <w:t>
      59. В таблице "По приобретенной сельскохозяйственной продукции" указываются:</w:t>
      </w:r>
    </w:p>
    <w:bookmarkEnd w:id="439"/>
    <w:bookmarkStart w:name="z763" w:id="440"/>
    <w:p>
      <w:pPr>
        <w:spacing w:after="0"/>
        <w:ind w:left="0"/>
        <w:jc w:val="both"/>
      </w:pPr>
      <w:r>
        <w:rPr>
          <w:rFonts w:ascii="Times New Roman"/>
          <w:b w:val="false"/>
          <w:i w:val="false"/>
          <w:color w:val="000000"/>
          <w:sz w:val="28"/>
        </w:rPr>
        <w:t>
      1) в графе 1 – порядковый номер строки;</w:t>
      </w:r>
    </w:p>
    <w:bookmarkEnd w:id="440"/>
    <w:bookmarkStart w:name="z764" w:id="441"/>
    <w:p>
      <w:pPr>
        <w:spacing w:after="0"/>
        <w:ind w:left="0"/>
        <w:jc w:val="both"/>
      </w:pPr>
      <w:r>
        <w:rPr>
          <w:rFonts w:ascii="Times New Roman"/>
          <w:b w:val="false"/>
          <w:i w:val="false"/>
          <w:color w:val="000000"/>
          <w:sz w:val="28"/>
        </w:rPr>
        <w:t>
      2) в графе 2 – ИИН физического лица;</w:t>
      </w:r>
    </w:p>
    <w:bookmarkEnd w:id="441"/>
    <w:bookmarkStart w:name="z765" w:id="442"/>
    <w:p>
      <w:pPr>
        <w:spacing w:after="0"/>
        <w:ind w:left="0"/>
        <w:jc w:val="both"/>
      </w:pPr>
      <w:r>
        <w:rPr>
          <w:rFonts w:ascii="Times New Roman"/>
          <w:b w:val="false"/>
          <w:i w:val="false"/>
          <w:color w:val="000000"/>
          <w:sz w:val="28"/>
        </w:rPr>
        <w:t>
      3) в графе 3 – фамилия, имя и отчество (при его наличии) физического лица, реализующего сельскохозяйственную продукцию;</w:t>
      </w:r>
    </w:p>
    <w:bookmarkEnd w:id="442"/>
    <w:bookmarkStart w:name="z766" w:id="443"/>
    <w:p>
      <w:pPr>
        <w:spacing w:after="0"/>
        <w:ind w:left="0"/>
        <w:jc w:val="both"/>
      </w:pPr>
      <w:r>
        <w:rPr>
          <w:rFonts w:ascii="Times New Roman"/>
          <w:b w:val="false"/>
          <w:i w:val="false"/>
          <w:color w:val="000000"/>
          <w:sz w:val="28"/>
        </w:rPr>
        <w:t>
      4) в графе 4 – адрес места нахождения личного подсобного хозяйства;</w:t>
      </w:r>
    </w:p>
    <w:bookmarkEnd w:id="443"/>
    <w:bookmarkStart w:name="z767" w:id="444"/>
    <w:p>
      <w:pPr>
        <w:spacing w:after="0"/>
        <w:ind w:left="0"/>
        <w:jc w:val="both"/>
      </w:pPr>
      <w:r>
        <w:rPr>
          <w:rFonts w:ascii="Times New Roman"/>
          <w:b w:val="false"/>
          <w:i w:val="false"/>
          <w:color w:val="000000"/>
          <w:sz w:val="28"/>
        </w:rPr>
        <w:t>
      5) в графе 5 – коды наименования сельскохозяйственной продукции;</w:t>
      </w:r>
    </w:p>
    <w:bookmarkEnd w:id="444"/>
    <w:bookmarkStart w:name="z768" w:id="445"/>
    <w:p>
      <w:pPr>
        <w:spacing w:after="0"/>
        <w:ind w:left="0"/>
        <w:jc w:val="both"/>
      </w:pPr>
      <w:r>
        <w:rPr>
          <w:rFonts w:ascii="Times New Roman"/>
          <w:b w:val="false"/>
          <w:i w:val="false"/>
          <w:color w:val="000000"/>
          <w:sz w:val="28"/>
        </w:rPr>
        <w:t>
      6) в графе 6 – дата приобретения сельскохозяйственной продукции;</w:t>
      </w:r>
    </w:p>
    <w:bookmarkEnd w:id="445"/>
    <w:bookmarkStart w:name="z769" w:id="446"/>
    <w:p>
      <w:pPr>
        <w:spacing w:after="0"/>
        <w:ind w:left="0"/>
        <w:jc w:val="both"/>
      </w:pPr>
      <w:r>
        <w:rPr>
          <w:rFonts w:ascii="Times New Roman"/>
          <w:b w:val="false"/>
          <w:i w:val="false"/>
          <w:color w:val="000000"/>
          <w:sz w:val="28"/>
        </w:rPr>
        <w:t>
      7) в графе 7 – количество (объем) приобретенной сельскохозяйственной продукции (кг/шт/л);</w:t>
      </w:r>
    </w:p>
    <w:bookmarkEnd w:id="446"/>
    <w:bookmarkStart w:name="z770" w:id="447"/>
    <w:p>
      <w:pPr>
        <w:spacing w:after="0"/>
        <w:ind w:left="0"/>
        <w:jc w:val="both"/>
      </w:pPr>
      <w:r>
        <w:rPr>
          <w:rFonts w:ascii="Times New Roman"/>
          <w:b w:val="false"/>
          <w:i w:val="false"/>
          <w:color w:val="000000"/>
          <w:sz w:val="28"/>
        </w:rPr>
        <w:t>
      8) в графе 8 – цена приобретения сельскохозяйственной продукции (тенге);</w:t>
      </w:r>
    </w:p>
    <w:bookmarkEnd w:id="447"/>
    <w:bookmarkStart w:name="z771" w:id="448"/>
    <w:p>
      <w:pPr>
        <w:spacing w:after="0"/>
        <w:ind w:left="0"/>
        <w:jc w:val="both"/>
      </w:pPr>
      <w:r>
        <w:rPr>
          <w:rFonts w:ascii="Times New Roman"/>
          <w:b w:val="false"/>
          <w:i w:val="false"/>
          <w:color w:val="000000"/>
          <w:sz w:val="28"/>
        </w:rPr>
        <w:t>
      9) в графе 9 – общая стоимость приобретенной сельскохозяйственной продукции (тенге);</w:t>
      </w:r>
    </w:p>
    <w:bookmarkEnd w:id="448"/>
    <w:bookmarkStart w:name="z772" w:id="449"/>
    <w:p>
      <w:pPr>
        <w:spacing w:after="0"/>
        <w:ind w:left="0"/>
        <w:jc w:val="both"/>
      </w:pPr>
      <w:r>
        <w:rPr>
          <w:rFonts w:ascii="Times New Roman"/>
          <w:b w:val="false"/>
          <w:i w:val="false"/>
          <w:color w:val="000000"/>
          <w:sz w:val="28"/>
        </w:rPr>
        <w:t>
      10) в графе 10 – итоговая сумма дохода, не подлежащего налогообложению, но не более 24-кратного размера минимальной заработной платы, установленного законом о республиканском бюджете и действующего на 1 января соответствующего финансового года (далее – 24 МЗП), на начало месяца (тенге);</w:t>
      </w:r>
    </w:p>
    <w:bookmarkEnd w:id="449"/>
    <w:bookmarkStart w:name="z773" w:id="450"/>
    <w:p>
      <w:pPr>
        <w:spacing w:after="0"/>
        <w:ind w:left="0"/>
        <w:jc w:val="both"/>
      </w:pPr>
      <w:r>
        <w:rPr>
          <w:rFonts w:ascii="Times New Roman"/>
          <w:b w:val="false"/>
          <w:i w:val="false"/>
          <w:color w:val="000000"/>
          <w:sz w:val="28"/>
        </w:rPr>
        <w:t>
      11) в графе 11 – сумма дохода, не подлежащего налогообложению, но не более 24 МЗП, (тенге);</w:t>
      </w:r>
    </w:p>
    <w:bookmarkEnd w:id="450"/>
    <w:bookmarkStart w:name="z774" w:id="451"/>
    <w:p>
      <w:pPr>
        <w:spacing w:after="0"/>
        <w:ind w:left="0"/>
        <w:jc w:val="both"/>
      </w:pPr>
      <w:r>
        <w:rPr>
          <w:rFonts w:ascii="Times New Roman"/>
          <w:b w:val="false"/>
          <w:i w:val="false"/>
          <w:color w:val="000000"/>
          <w:sz w:val="28"/>
        </w:rPr>
        <w:t>
      12) в графе 12 – сумма дохода физического лица, с которого удержан индивидуальный подоходный налог (ИПН);</w:t>
      </w:r>
    </w:p>
    <w:bookmarkEnd w:id="451"/>
    <w:bookmarkStart w:name="z775" w:id="452"/>
    <w:p>
      <w:pPr>
        <w:spacing w:after="0"/>
        <w:ind w:left="0"/>
        <w:jc w:val="both"/>
      </w:pPr>
      <w:r>
        <w:rPr>
          <w:rFonts w:ascii="Times New Roman"/>
          <w:b w:val="false"/>
          <w:i w:val="false"/>
          <w:color w:val="000000"/>
          <w:sz w:val="28"/>
        </w:rPr>
        <w:t>
      13) в графе 13 – сумма ИПН (тенге);</w:t>
      </w:r>
    </w:p>
    <w:bookmarkEnd w:id="452"/>
    <w:bookmarkStart w:name="z776" w:id="453"/>
    <w:p>
      <w:pPr>
        <w:spacing w:after="0"/>
        <w:ind w:left="0"/>
        <w:jc w:val="both"/>
      </w:pPr>
      <w:r>
        <w:rPr>
          <w:rFonts w:ascii="Times New Roman"/>
          <w:b w:val="false"/>
          <w:i w:val="false"/>
          <w:color w:val="000000"/>
          <w:sz w:val="28"/>
        </w:rPr>
        <w:t>
      14) в графе 14 – номер документа (счета – фактуры), подтверждающего приобретение сельскохозяйственной продукции заготовительной организацией;</w:t>
      </w:r>
    </w:p>
    <w:bookmarkEnd w:id="453"/>
    <w:bookmarkStart w:name="z777" w:id="454"/>
    <w:p>
      <w:pPr>
        <w:spacing w:after="0"/>
        <w:ind w:left="0"/>
        <w:jc w:val="both"/>
      </w:pPr>
      <w:r>
        <w:rPr>
          <w:rFonts w:ascii="Times New Roman"/>
          <w:b w:val="false"/>
          <w:i w:val="false"/>
          <w:color w:val="000000"/>
          <w:sz w:val="28"/>
        </w:rPr>
        <w:t>
      15) в графе 15 – дата документа (счета – фактуры), подтверждающего приобретение сельскохозяйственной продукции заготовительной организацией.</w:t>
      </w:r>
    </w:p>
    <w:bookmarkEnd w:id="454"/>
    <w:bookmarkStart w:name="z778" w:id="455"/>
    <w:p>
      <w:pPr>
        <w:spacing w:after="0"/>
        <w:ind w:left="0"/>
        <w:jc w:val="both"/>
      </w:pPr>
      <w:r>
        <w:rPr>
          <w:rFonts w:ascii="Times New Roman"/>
          <w:b w:val="false"/>
          <w:i w:val="false"/>
          <w:color w:val="000000"/>
          <w:sz w:val="28"/>
        </w:rPr>
        <w:t>
      В таблице "По реализованной сельскохозяйственной продукции" указываются:</w:t>
      </w:r>
    </w:p>
    <w:bookmarkEnd w:id="455"/>
    <w:bookmarkStart w:name="z779" w:id="456"/>
    <w:p>
      <w:pPr>
        <w:spacing w:after="0"/>
        <w:ind w:left="0"/>
        <w:jc w:val="both"/>
      </w:pPr>
      <w:r>
        <w:rPr>
          <w:rFonts w:ascii="Times New Roman"/>
          <w:b w:val="false"/>
          <w:i w:val="false"/>
          <w:color w:val="000000"/>
          <w:sz w:val="28"/>
        </w:rPr>
        <w:t>
      1) в графе 1 – порядковый номер строки;</w:t>
      </w:r>
    </w:p>
    <w:bookmarkEnd w:id="456"/>
    <w:bookmarkStart w:name="z780" w:id="457"/>
    <w:p>
      <w:pPr>
        <w:spacing w:after="0"/>
        <w:ind w:left="0"/>
        <w:jc w:val="both"/>
      </w:pPr>
      <w:r>
        <w:rPr>
          <w:rFonts w:ascii="Times New Roman"/>
          <w:b w:val="false"/>
          <w:i w:val="false"/>
          <w:color w:val="000000"/>
          <w:sz w:val="28"/>
        </w:rPr>
        <w:t>
      2) в графе 2 – ИИН/БИН лица, которому реализована сельскохозяйственная продукция;</w:t>
      </w:r>
    </w:p>
    <w:bookmarkEnd w:id="457"/>
    <w:bookmarkStart w:name="z781" w:id="458"/>
    <w:p>
      <w:pPr>
        <w:spacing w:after="0"/>
        <w:ind w:left="0"/>
        <w:jc w:val="both"/>
      </w:pPr>
      <w:r>
        <w:rPr>
          <w:rFonts w:ascii="Times New Roman"/>
          <w:b w:val="false"/>
          <w:i w:val="false"/>
          <w:color w:val="000000"/>
          <w:sz w:val="28"/>
        </w:rPr>
        <w:t>
      3) в графе 3 – фамилия, имя и отчество (при его наличии) или наименование лица, которому реализована сельскохозяйственная продукция;</w:t>
      </w:r>
    </w:p>
    <w:bookmarkEnd w:id="458"/>
    <w:bookmarkStart w:name="z782" w:id="459"/>
    <w:p>
      <w:pPr>
        <w:spacing w:after="0"/>
        <w:ind w:left="0"/>
        <w:jc w:val="both"/>
      </w:pPr>
      <w:r>
        <w:rPr>
          <w:rFonts w:ascii="Times New Roman"/>
          <w:b w:val="false"/>
          <w:i w:val="false"/>
          <w:color w:val="000000"/>
          <w:sz w:val="28"/>
        </w:rPr>
        <w:t>
      4) в графе 4 – коды наименования сельскохозяйственной продукции;</w:t>
      </w:r>
    </w:p>
    <w:bookmarkEnd w:id="459"/>
    <w:bookmarkStart w:name="z783" w:id="460"/>
    <w:p>
      <w:pPr>
        <w:spacing w:after="0"/>
        <w:ind w:left="0"/>
        <w:jc w:val="both"/>
      </w:pPr>
      <w:r>
        <w:rPr>
          <w:rFonts w:ascii="Times New Roman"/>
          <w:b w:val="false"/>
          <w:i w:val="false"/>
          <w:color w:val="000000"/>
          <w:sz w:val="28"/>
        </w:rPr>
        <w:t>
      5) в графе 5 – дата реализации сельскохозяйственной продукции;</w:t>
      </w:r>
    </w:p>
    <w:bookmarkEnd w:id="460"/>
    <w:bookmarkStart w:name="z784" w:id="461"/>
    <w:p>
      <w:pPr>
        <w:spacing w:after="0"/>
        <w:ind w:left="0"/>
        <w:jc w:val="both"/>
      </w:pPr>
      <w:r>
        <w:rPr>
          <w:rFonts w:ascii="Times New Roman"/>
          <w:b w:val="false"/>
          <w:i w:val="false"/>
          <w:color w:val="000000"/>
          <w:sz w:val="28"/>
        </w:rPr>
        <w:t>
      6) в графе 6 – количество (объем) реализованной сельскохозяйственной продукции (кг/шт/л);</w:t>
      </w:r>
    </w:p>
    <w:bookmarkEnd w:id="461"/>
    <w:bookmarkStart w:name="z785" w:id="462"/>
    <w:p>
      <w:pPr>
        <w:spacing w:after="0"/>
        <w:ind w:left="0"/>
        <w:jc w:val="both"/>
      </w:pPr>
      <w:r>
        <w:rPr>
          <w:rFonts w:ascii="Times New Roman"/>
          <w:b w:val="false"/>
          <w:i w:val="false"/>
          <w:color w:val="000000"/>
          <w:sz w:val="28"/>
        </w:rPr>
        <w:t>
      7) в графе 7 – цена реализации сельскохозяйственной продукции (тенге);</w:t>
      </w:r>
    </w:p>
    <w:bookmarkEnd w:id="462"/>
    <w:bookmarkStart w:name="z786" w:id="463"/>
    <w:p>
      <w:pPr>
        <w:spacing w:after="0"/>
        <w:ind w:left="0"/>
        <w:jc w:val="both"/>
      </w:pPr>
      <w:r>
        <w:rPr>
          <w:rFonts w:ascii="Times New Roman"/>
          <w:b w:val="false"/>
          <w:i w:val="false"/>
          <w:color w:val="000000"/>
          <w:sz w:val="28"/>
        </w:rPr>
        <w:t>
      8) в графе 8 – стоимость сельскохозяйственной продукции без налога на добавленную стоимость (НДС) (тенге);</w:t>
      </w:r>
    </w:p>
    <w:bookmarkEnd w:id="463"/>
    <w:bookmarkStart w:name="z787" w:id="464"/>
    <w:p>
      <w:pPr>
        <w:spacing w:after="0"/>
        <w:ind w:left="0"/>
        <w:jc w:val="both"/>
      </w:pPr>
      <w:r>
        <w:rPr>
          <w:rFonts w:ascii="Times New Roman"/>
          <w:b w:val="false"/>
          <w:i w:val="false"/>
          <w:color w:val="000000"/>
          <w:sz w:val="28"/>
        </w:rPr>
        <w:t>
      9) в графе 9 – ставка НДС, % ;</w:t>
      </w:r>
    </w:p>
    <w:bookmarkEnd w:id="464"/>
    <w:bookmarkStart w:name="z788" w:id="465"/>
    <w:p>
      <w:pPr>
        <w:spacing w:after="0"/>
        <w:ind w:left="0"/>
        <w:jc w:val="both"/>
      </w:pPr>
      <w:r>
        <w:rPr>
          <w:rFonts w:ascii="Times New Roman"/>
          <w:b w:val="false"/>
          <w:i w:val="false"/>
          <w:color w:val="000000"/>
          <w:sz w:val="28"/>
        </w:rPr>
        <w:t>
      10) в графе 10 – сумма НДС (тенге);</w:t>
      </w:r>
    </w:p>
    <w:bookmarkEnd w:id="465"/>
    <w:bookmarkStart w:name="z789" w:id="466"/>
    <w:p>
      <w:pPr>
        <w:spacing w:after="0"/>
        <w:ind w:left="0"/>
        <w:jc w:val="both"/>
      </w:pPr>
      <w:r>
        <w:rPr>
          <w:rFonts w:ascii="Times New Roman"/>
          <w:b w:val="false"/>
          <w:i w:val="false"/>
          <w:color w:val="000000"/>
          <w:sz w:val="28"/>
        </w:rPr>
        <w:t>
      11) в графе 11 – стоимость реализованной продукции с учетом НДС (тенге);</w:t>
      </w:r>
    </w:p>
    <w:bookmarkEnd w:id="466"/>
    <w:bookmarkStart w:name="z790" w:id="467"/>
    <w:p>
      <w:pPr>
        <w:spacing w:after="0"/>
        <w:ind w:left="0"/>
        <w:jc w:val="both"/>
      </w:pPr>
      <w:r>
        <w:rPr>
          <w:rFonts w:ascii="Times New Roman"/>
          <w:b w:val="false"/>
          <w:i w:val="false"/>
          <w:color w:val="000000"/>
          <w:sz w:val="28"/>
        </w:rPr>
        <w:t>
      12) в графе 12 – номер документа (счета-фактуры), подтверждающего реализацию сельскохозяйственной продукции;</w:t>
      </w:r>
    </w:p>
    <w:bookmarkEnd w:id="467"/>
    <w:bookmarkStart w:name="z791" w:id="468"/>
    <w:p>
      <w:pPr>
        <w:spacing w:after="0"/>
        <w:ind w:left="0"/>
        <w:jc w:val="both"/>
      </w:pPr>
      <w:r>
        <w:rPr>
          <w:rFonts w:ascii="Times New Roman"/>
          <w:b w:val="false"/>
          <w:i w:val="false"/>
          <w:color w:val="000000"/>
          <w:sz w:val="28"/>
        </w:rPr>
        <w:t>
      13) в графе 13 – дата документа (счета-фактуры), подтверждающего реализацию сельскохозяйственной продукции.</w:t>
      </w:r>
    </w:p>
    <w:bookmarkEnd w:id="468"/>
    <w:bookmarkStart w:name="z792" w:id="469"/>
    <w:p>
      <w:pPr>
        <w:spacing w:after="0"/>
        <w:ind w:left="0"/>
        <w:jc w:val="both"/>
      </w:pPr>
      <w:r>
        <w:rPr>
          <w:rFonts w:ascii="Times New Roman"/>
          <w:b w:val="false"/>
          <w:i w:val="false"/>
          <w:color w:val="000000"/>
          <w:sz w:val="28"/>
        </w:rPr>
        <w:t>
      В таблице "По остаткам сельскохозяйственной продукции" указываются:</w:t>
      </w:r>
    </w:p>
    <w:bookmarkEnd w:id="469"/>
    <w:bookmarkStart w:name="z793" w:id="470"/>
    <w:p>
      <w:pPr>
        <w:spacing w:after="0"/>
        <w:ind w:left="0"/>
        <w:jc w:val="both"/>
      </w:pPr>
      <w:r>
        <w:rPr>
          <w:rFonts w:ascii="Times New Roman"/>
          <w:b w:val="false"/>
          <w:i w:val="false"/>
          <w:color w:val="000000"/>
          <w:sz w:val="28"/>
        </w:rPr>
        <w:t>
      1) в графе 1 – порядковый номер строки;</w:t>
      </w:r>
    </w:p>
    <w:bookmarkEnd w:id="470"/>
    <w:bookmarkStart w:name="z794" w:id="471"/>
    <w:p>
      <w:pPr>
        <w:spacing w:after="0"/>
        <w:ind w:left="0"/>
        <w:jc w:val="both"/>
      </w:pPr>
      <w:r>
        <w:rPr>
          <w:rFonts w:ascii="Times New Roman"/>
          <w:b w:val="false"/>
          <w:i w:val="false"/>
          <w:color w:val="000000"/>
          <w:sz w:val="28"/>
        </w:rPr>
        <w:t>
      2) в графе 2 – коды наименования сельскохозяйственной продукции;</w:t>
      </w:r>
    </w:p>
    <w:bookmarkEnd w:id="471"/>
    <w:bookmarkStart w:name="z795" w:id="472"/>
    <w:p>
      <w:pPr>
        <w:spacing w:after="0"/>
        <w:ind w:left="0"/>
        <w:jc w:val="both"/>
      </w:pPr>
      <w:r>
        <w:rPr>
          <w:rFonts w:ascii="Times New Roman"/>
          <w:b w:val="false"/>
          <w:i w:val="false"/>
          <w:color w:val="000000"/>
          <w:sz w:val="28"/>
        </w:rPr>
        <w:t>
      3) в графе 3 – количество (объем) сельскохозяйственной продукции, оставшейся на начало отчетного периода (килограмм/штук/литр);</w:t>
      </w:r>
    </w:p>
    <w:bookmarkEnd w:id="472"/>
    <w:bookmarkStart w:name="z796" w:id="473"/>
    <w:p>
      <w:pPr>
        <w:spacing w:after="0"/>
        <w:ind w:left="0"/>
        <w:jc w:val="both"/>
      </w:pPr>
      <w:r>
        <w:rPr>
          <w:rFonts w:ascii="Times New Roman"/>
          <w:b w:val="false"/>
          <w:i w:val="false"/>
          <w:color w:val="000000"/>
          <w:sz w:val="28"/>
        </w:rPr>
        <w:t>
      4) в графе 4 – общая стоимость оставшейся сельскохозяйственной продукции на начало отчетного периода (тенге);</w:t>
      </w:r>
    </w:p>
    <w:bookmarkEnd w:id="473"/>
    <w:bookmarkStart w:name="z797" w:id="474"/>
    <w:p>
      <w:pPr>
        <w:spacing w:after="0"/>
        <w:ind w:left="0"/>
        <w:jc w:val="both"/>
      </w:pPr>
      <w:r>
        <w:rPr>
          <w:rFonts w:ascii="Times New Roman"/>
          <w:b w:val="false"/>
          <w:i w:val="false"/>
          <w:color w:val="000000"/>
          <w:sz w:val="28"/>
        </w:rPr>
        <w:t>
      5) в графе 5 – количество (объем) сельскохозяйственной продукции, приобретенной в отчетном периоде (килограмм/штук/литр);</w:t>
      </w:r>
    </w:p>
    <w:bookmarkEnd w:id="474"/>
    <w:bookmarkStart w:name="z798" w:id="475"/>
    <w:p>
      <w:pPr>
        <w:spacing w:after="0"/>
        <w:ind w:left="0"/>
        <w:jc w:val="both"/>
      </w:pPr>
      <w:r>
        <w:rPr>
          <w:rFonts w:ascii="Times New Roman"/>
          <w:b w:val="false"/>
          <w:i w:val="false"/>
          <w:color w:val="000000"/>
          <w:sz w:val="28"/>
        </w:rPr>
        <w:t>
      6) в графе 6 – общая стоимость сельскохозяйственной продукции, приобретенной в отчетном периоде (тенге);</w:t>
      </w:r>
    </w:p>
    <w:bookmarkEnd w:id="475"/>
    <w:bookmarkStart w:name="z799" w:id="476"/>
    <w:p>
      <w:pPr>
        <w:spacing w:after="0"/>
        <w:ind w:left="0"/>
        <w:jc w:val="both"/>
      </w:pPr>
      <w:r>
        <w:rPr>
          <w:rFonts w:ascii="Times New Roman"/>
          <w:b w:val="false"/>
          <w:i w:val="false"/>
          <w:color w:val="000000"/>
          <w:sz w:val="28"/>
        </w:rPr>
        <w:t>
      7) в графе 7 – количество (объем) сельскохозяйственной продукции, реализованной в отчетном периоде (килограмм/штук/литр);</w:t>
      </w:r>
    </w:p>
    <w:bookmarkEnd w:id="476"/>
    <w:bookmarkStart w:name="z800" w:id="477"/>
    <w:p>
      <w:pPr>
        <w:spacing w:after="0"/>
        <w:ind w:left="0"/>
        <w:jc w:val="both"/>
      </w:pPr>
      <w:r>
        <w:rPr>
          <w:rFonts w:ascii="Times New Roman"/>
          <w:b w:val="false"/>
          <w:i w:val="false"/>
          <w:color w:val="000000"/>
          <w:sz w:val="28"/>
        </w:rPr>
        <w:t>
      8) в графе 8 – общая стоимость сельскохозяйственной продукции, реализованной в отчетном периоде (тенге);</w:t>
      </w:r>
    </w:p>
    <w:bookmarkEnd w:id="477"/>
    <w:bookmarkStart w:name="z801" w:id="478"/>
    <w:p>
      <w:pPr>
        <w:spacing w:after="0"/>
        <w:ind w:left="0"/>
        <w:jc w:val="both"/>
      </w:pPr>
      <w:r>
        <w:rPr>
          <w:rFonts w:ascii="Times New Roman"/>
          <w:b w:val="false"/>
          <w:i w:val="false"/>
          <w:color w:val="000000"/>
          <w:sz w:val="28"/>
        </w:rPr>
        <w:t>
      9) в графе 9 – количество (объем) сельскохозяйственной продукции, оставшейся на конец отчетного периода (килограмм/штук/литр);</w:t>
      </w:r>
    </w:p>
    <w:bookmarkEnd w:id="478"/>
    <w:bookmarkStart w:name="z802" w:id="479"/>
    <w:p>
      <w:pPr>
        <w:spacing w:after="0"/>
        <w:ind w:left="0"/>
        <w:jc w:val="both"/>
      </w:pPr>
      <w:r>
        <w:rPr>
          <w:rFonts w:ascii="Times New Roman"/>
          <w:b w:val="false"/>
          <w:i w:val="false"/>
          <w:color w:val="000000"/>
          <w:sz w:val="28"/>
        </w:rPr>
        <w:t>
      10) в графе 10 – общая стоимость оставшейся сельскохозяйственной продукции на конец отчетного периода (тенге).</w:t>
      </w:r>
    </w:p>
    <w:bookmarkEnd w:id="479"/>
    <w:bookmarkStart w:name="z803" w:id="480"/>
    <w:p>
      <w:pPr>
        <w:spacing w:after="0"/>
        <w:ind w:left="0"/>
        <w:jc w:val="both"/>
      </w:pPr>
      <w:r>
        <w:rPr>
          <w:rFonts w:ascii="Times New Roman"/>
          <w:b w:val="false"/>
          <w:i w:val="false"/>
          <w:color w:val="000000"/>
          <w:sz w:val="28"/>
        </w:rPr>
        <w:t>
      В случае, если в налоговом регистре допущено отражение неправильных данных, исправление ошибок осуществляется путем составления формы налогового регистра (далее – дополнительный налоговый регистр), в котором заполняются и указываются только те номера строк налогового регистра, в которые вносятся изменения и (или) дополнения.</w:t>
      </w:r>
    </w:p>
    <w:bookmarkEnd w:id="480"/>
    <w:bookmarkStart w:name="z804" w:id="481"/>
    <w:p>
      <w:pPr>
        <w:spacing w:after="0"/>
        <w:ind w:left="0"/>
        <w:jc w:val="both"/>
      </w:pPr>
      <w:r>
        <w:rPr>
          <w:rFonts w:ascii="Times New Roman"/>
          <w:b w:val="false"/>
          <w:i w:val="false"/>
          <w:color w:val="000000"/>
          <w:sz w:val="28"/>
        </w:rPr>
        <w:t>
      Внесение изменений и (или) дополнений в налоговый регистр в зависимости от характера допущенной ошибки производится в следующем порядке:</w:t>
      </w:r>
    </w:p>
    <w:bookmarkEnd w:id="481"/>
    <w:bookmarkStart w:name="z805" w:id="482"/>
    <w:p>
      <w:pPr>
        <w:spacing w:after="0"/>
        <w:ind w:left="0"/>
        <w:jc w:val="both"/>
      </w:pPr>
      <w:r>
        <w:rPr>
          <w:rFonts w:ascii="Times New Roman"/>
          <w:b w:val="false"/>
          <w:i w:val="false"/>
          <w:color w:val="000000"/>
          <w:sz w:val="28"/>
        </w:rPr>
        <w:t>
      1) в случае обнаружения ошибок в графах 2, 3, 4, 14 и 15 раздела 1, в графах 2, 3, 12 и 13 раздела 2 и в графе 2 раздела 3 налогового регистра в дополнительном налоговом регистре указываются соответствующие реквизиты. При этом в случае, если допущена ошибка в одной или нескольких графах, в дополнительном налоговом регистре отражаются реквизиты всех указанных граф;</w:t>
      </w:r>
    </w:p>
    <w:bookmarkEnd w:id="482"/>
    <w:bookmarkStart w:name="z806" w:id="483"/>
    <w:p>
      <w:pPr>
        <w:spacing w:after="0"/>
        <w:ind w:left="0"/>
        <w:jc w:val="both"/>
      </w:pPr>
      <w:r>
        <w:rPr>
          <w:rFonts w:ascii="Times New Roman"/>
          <w:b w:val="false"/>
          <w:i w:val="false"/>
          <w:color w:val="000000"/>
          <w:sz w:val="28"/>
        </w:rPr>
        <w:t>
      2) в случае обнаружения ошибки в графах 5, 6, 7, 8, 9, 10, 11, 12 и 13 раздела 1, графах 4, 5, 6, 7, 8, 9, 10 и 11 раздела 2 и графах 3, 4, 5, 6, 7, 8, 9 и 10 раздела 3 налогового регистра:</w:t>
      </w:r>
    </w:p>
    <w:bookmarkEnd w:id="483"/>
    <w:bookmarkStart w:name="z807" w:id="484"/>
    <w:p>
      <w:pPr>
        <w:spacing w:after="0"/>
        <w:ind w:left="0"/>
        <w:jc w:val="both"/>
      </w:pPr>
      <w:r>
        <w:rPr>
          <w:rFonts w:ascii="Times New Roman"/>
          <w:b w:val="false"/>
          <w:i w:val="false"/>
          <w:color w:val="000000"/>
          <w:sz w:val="28"/>
        </w:rPr>
        <w:t>
      в графах 5, 6, 7, 8, 9, 10, 11, 12 и 13 раздела 1, графах 4, 5, 6, 7, 8, 9, 10 и 11 раздела 2 и графах 3, 4, 5, 6, 7, 8, 9 и 10 раздела 3 дополнительного налогового регистра указывается сумма выявленной разницы по сравнению с суммами, отраженными в графах 5, 6, 7, 8, 9, 10, 11, 12 и 13 раздела 1, графах 4, 5, 6, 7, 8, 9, 10 и 11 раздела 2 и графах 3, 4, 5, 6, 7, 8, 9 и 10 раздела 3 налогового регистра.</w:t>
      </w:r>
    </w:p>
    <w:bookmarkEnd w:id="484"/>
    <w:bookmarkStart w:name="z808" w:id="485"/>
    <w:p>
      <w:pPr>
        <w:spacing w:after="0"/>
        <w:ind w:left="0"/>
        <w:jc w:val="both"/>
      </w:pPr>
      <w:r>
        <w:rPr>
          <w:rFonts w:ascii="Times New Roman"/>
          <w:b w:val="false"/>
          <w:i w:val="false"/>
          <w:color w:val="000000"/>
          <w:sz w:val="28"/>
        </w:rPr>
        <w:t>
      При внесении изменений и (или) дополнений, направленных на уменьшение значений в графах 5, 6, 7, 8, 9, 10, 11, 12 и 13 раздела 1, графах 4, 5, 6, 7, 8, 9, 10 и 11 раздела 2 и графах 3, 4, 5, 6, 7, 8, 9 и 10 раздела 3 налогового регистра, сумма выявленной разницы в графах 5, 6, 7, 8, 9, 10, 11, 12 и 13 раздела 1, графах 4, 5, 6, 7, 8, 9, 10 и 11 раздела 2 и графах 3, 4, 5, 6, 7, 8, 9 и 10 раздела 3 дополнительного налогового регистра указывается со знаком минус "–";</w:t>
      </w:r>
    </w:p>
    <w:bookmarkEnd w:id="485"/>
    <w:bookmarkStart w:name="z809" w:id="486"/>
    <w:p>
      <w:pPr>
        <w:spacing w:after="0"/>
        <w:ind w:left="0"/>
        <w:jc w:val="both"/>
      </w:pPr>
      <w:r>
        <w:rPr>
          <w:rFonts w:ascii="Times New Roman"/>
          <w:b w:val="false"/>
          <w:i w:val="false"/>
          <w:color w:val="000000"/>
          <w:sz w:val="28"/>
        </w:rPr>
        <w:t>
      3) в случае необходимости дополнительного внесения изменений и (или) дополнений в налоговый регистр, дополнительный налоговый регистр составляется в соответствии с настоящим пунктом Правил. При этом в таком дополнительном налоговом регистре необходимо указать номер строки, следующей за последней строкой в налоговом регистре, за период, в который вносятся изменения и (или) дополнения.</w:t>
      </w:r>
    </w:p>
    <w:bookmarkEnd w:id="486"/>
    <w:bookmarkStart w:name="z810" w:id="487"/>
    <w:p>
      <w:pPr>
        <w:spacing w:after="0"/>
        <w:ind w:left="0"/>
        <w:jc w:val="both"/>
      </w:pPr>
      <w:r>
        <w:rPr>
          <w:rFonts w:ascii="Times New Roman"/>
          <w:b w:val="false"/>
          <w:i w:val="false"/>
          <w:color w:val="000000"/>
          <w:sz w:val="28"/>
        </w:rPr>
        <w:t>
      60. Если к налоговому регистру, к которому ранее составлены дополнительные налоговые регистры, составляется дополнительный налоговый регистр, то последний составляется с учетом ранее представленных дополнительных налоговых регистров.</w:t>
      </w:r>
    </w:p>
    <w:bookmarkEnd w:id="487"/>
    <w:bookmarkStart w:name="z811" w:id="488"/>
    <w:p>
      <w:pPr>
        <w:spacing w:after="0"/>
        <w:ind w:left="0"/>
        <w:jc w:val="both"/>
      </w:pPr>
      <w:r>
        <w:rPr>
          <w:rFonts w:ascii="Times New Roman"/>
          <w:b w:val="false"/>
          <w:i w:val="false"/>
          <w:color w:val="000000"/>
          <w:sz w:val="28"/>
        </w:rPr>
        <w:t>
      61. К дополнительному налоговому регистру прилагается письменное обоснование, которое подписывается лицами, составившими дополнительный налоговый регистр, и заверяется печатью налогоплательщика (при eе наличии, за исключением юридических лиц, относящихся к субъектам частного предпринимательства), с указанием:</w:t>
      </w:r>
    </w:p>
    <w:bookmarkEnd w:id="488"/>
    <w:p>
      <w:pPr>
        <w:spacing w:after="0"/>
        <w:ind w:left="0"/>
        <w:jc w:val="both"/>
      </w:pPr>
      <w:r>
        <w:rPr>
          <w:rFonts w:ascii="Times New Roman"/>
          <w:b w:val="false"/>
          <w:i w:val="false"/>
          <w:color w:val="000000"/>
          <w:sz w:val="28"/>
        </w:rPr>
        <w:t>
      1) причины внесения изменений и (или) дополнений в налоговый регистр;</w:t>
      </w:r>
    </w:p>
    <w:p>
      <w:pPr>
        <w:spacing w:after="0"/>
        <w:ind w:left="0"/>
        <w:jc w:val="both"/>
      </w:pPr>
      <w:r>
        <w:rPr>
          <w:rFonts w:ascii="Times New Roman"/>
          <w:b w:val="false"/>
          <w:i w:val="false"/>
          <w:color w:val="000000"/>
          <w:sz w:val="28"/>
        </w:rPr>
        <w:t>
      2) БИН заготовительной организации, сельскохозяйственного кооператива и (или) юридического лица, осуществляющего переработку сельскохозяйственного сырья и ее реализации;</w:t>
      </w:r>
    </w:p>
    <w:p>
      <w:pPr>
        <w:spacing w:after="0"/>
        <w:ind w:left="0"/>
        <w:jc w:val="both"/>
      </w:pPr>
      <w:r>
        <w:rPr>
          <w:rFonts w:ascii="Times New Roman"/>
          <w:b w:val="false"/>
          <w:i w:val="false"/>
          <w:color w:val="000000"/>
          <w:sz w:val="28"/>
        </w:rPr>
        <w:t>
      3) ИИН физического лица, реализующего сельскохозяйственную продукцию или ИИН/БИН лица, которому реализована сельскохозяйственная продукция;</w:t>
      </w:r>
    </w:p>
    <w:p>
      <w:pPr>
        <w:spacing w:after="0"/>
        <w:ind w:left="0"/>
        <w:jc w:val="both"/>
      </w:pPr>
      <w:r>
        <w:rPr>
          <w:rFonts w:ascii="Times New Roman"/>
          <w:b w:val="false"/>
          <w:i w:val="false"/>
          <w:color w:val="000000"/>
          <w:sz w:val="28"/>
        </w:rPr>
        <w:t>
      4) номера строк налоговых регистров, в которые вносятся изменения и (или) дополнения;</w:t>
      </w:r>
    </w:p>
    <w:p>
      <w:pPr>
        <w:spacing w:after="0"/>
        <w:ind w:left="0"/>
        <w:jc w:val="both"/>
      </w:pPr>
      <w:r>
        <w:rPr>
          <w:rFonts w:ascii="Times New Roman"/>
          <w:b w:val="false"/>
          <w:i w:val="false"/>
          <w:color w:val="000000"/>
          <w:sz w:val="28"/>
        </w:rPr>
        <w:t>
      5) даты составления письменного обоснования.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в редакции приказа Первого заместителя Премьер-Министра РК – Министра финансов РК от 31.10.2019 </w:t>
      </w:r>
      <w:r>
        <w:rPr>
          <w:rFonts w:ascii="Times New Roman"/>
          <w:b w:val="false"/>
          <w:i w:val="false"/>
          <w:color w:val="000000"/>
          <w:sz w:val="28"/>
        </w:rPr>
        <w:t>№ 1197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7" w:id="489"/>
    <w:p>
      <w:pPr>
        <w:spacing w:after="0"/>
        <w:ind w:left="0"/>
        <w:jc w:val="both"/>
      </w:pPr>
      <w:r>
        <w:rPr>
          <w:rFonts w:ascii="Times New Roman"/>
          <w:b w:val="false"/>
          <w:i w:val="false"/>
          <w:color w:val="000000"/>
          <w:sz w:val="28"/>
        </w:rPr>
        <w:t>
      62. Коды наименования сельскохозяйственной продукции:</w:t>
      </w:r>
    </w:p>
    <w:bookmarkEnd w:id="489"/>
    <w:bookmarkStart w:name="z818" w:id="490"/>
    <w:p>
      <w:pPr>
        <w:spacing w:after="0"/>
        <w:ind w:left="0"/>
        <w:jc w:val="both"/>
      </w:pPr>
      <w:r>
        <w:rPr>
          <w:rFonts w:ascii="Times New Roman"/>
          <w:b w:val="false"/>
          <w:i w:val="false"/>
          <w:color w:val="000000"/>
          <w:sz w:val="28"/>
        </w:rPr>
        <w:t>
      1 – скот крупный рогатый молочного стада живой;</w:t>
      </w:r>
    </w:p>
    <w:bookmarkEnd w:id="490"/>
    <w:bookmarkStart w:name="z819" w:id="491"/>
    <w:p>
      <w:pPr>
        <w:spacing w:after="0"/>
        <w:ind w:left="0"/>
        <w:jc w:val="both"/>
      </w:pPr>
      <w:r>
        <w:rPr>
          <w:rFonts w:ascii="Times New Roman"/>
          <w:b w:val="false"/>
          <w:i w:val="false"/>
          <w:color w:val="000000"/>
          <w:sz w:val="28"/>
        </w:rPr>
        <w:t>
      2 – лошади и животные семейства лошадиных прочие, живые;</w:t>
      </w:r>
    </w:p>
    <w:bookmarkEnd w:id="491"/>
    <w:bookmarkStart w:name="z820" w:id="492"/>
    <w:p>
      <w:pPr>
        <w:spacing w:after="0"/>
        <w:ind w:left="0"/>
        <w:jc w:val="both"/>
      </w:pPr>
      <w:r>
        <w:rPr>
          <w:rFonts w:ascii="Times New Roman"/>
          <w:b w:val="false"/>
          <w:i w:val="false"/>
          <w:color w:val="000000"/>
          <w:sz w:val="28"/>
        </w:rPr>
        <w:t>
      3 – верблюды и верблюдовые живые;</w:t>
      </w:r>
    </w:p>
    <w:bookmarkEnd w:id="492"/>
    <w:bookmarkStart w:name="z821" w:id="493"/>
    <w:p>
      <w:pPr>
        <w:spacing w:after="0"/>
        <w:ind w:left="0"/>
        <w:jc w:val="both"/>
      </w:pPr>
      <w:r>
        <w:rPr>
          <w:rFonts w:ascii="Times New Roman"/>
          <w:b w:val="false"/>
          <w:i w:val="false"/>
          <w:color w:val="000000"/>
          <w:sz w:val="28"/>
        </w:rPr>
        <w:t>
      4 – овцы и козы живые;</w:t>
      </w:r>
    </w:p>
    <w:bookmarkEnd w:id="493"/>
    <w:bookmarkStart w:name="z822" w:id="494"/>
    <w:p>
      <w:pPr>
        <w:spacing w:after="0"/>
        <w:ind w:left="0"/>
        <w:jc w:val="both"/>
      </w:pPr>
      <w:r>
        <w:rPr>
          <w:rFonts w:ascii="Times New Roman"/>
          <w:b w:val="false"/>
          <w:i w:val="false"/>
          <w:color w:val="000000"/>
          <w:sz w:val="28"/>
        </w:rPr>
        <w:t>
      5 – свиньи живые;</w:t>
      </w:r>
    </w:p>
    <w:bookmarkEnd w:id="494"/>
    <w:bookmarkStart w:name="z823" w:id="495"/>
    <w:p>
      <w:pPr>
        <w:spacing w:after="0"/>
        <w:ind w:left="0"/>
        <w:jc w:val="both"/>
      </w:pPr>
      <w:r>
        <w:rPr>
          <w:rFonts w:ascii="Times New Roman"/>
          <w:b w:val="false"/>
          <w:i w:val="false"/>
          <w:color w:val="000000"/>
          <w:sz w:val="28"/>
        </w:rPr>
        <w:t>
      6 – домашняя птица живая;</w:t>
      </w:r>
    </w:p>
    <w:bookmarkEnd w:id="495"/>
    <w:bookmarkStart w:name="z824" w:id="496"/>
    <w:p>
      <w:pPr>
        <w:spacing w:after="0"/>
        <w:ind w:left="0"/>
        <w:jc w:val="both"/>
      </w:pPr>
      <w:r>
        <w:rPr>
          <w:rFonts w:ascii="Times New Roman"/>
          <w:b w:val="false"/>
          <w:i w:val="false"/>
          <w:color w:val="000000"/>
          <w:sz w:val="28"/>
        </w:rPr>
        <w:t>
      7 – яйца куриные в скорлупе свежие;</w:t>
      </w:r>
    </w:p>
    <w:bookmarkEnd w:id="496"/>
    <w:bookmarkStart w:name="z825" w:id="497"/>
    <w:p>
      <w:pPr>
        <w:spacing w:after="0"/>
        <w:ind w:left="0"/>
        <w:jc w:val="both"/>
      </w:pPr>
      <w:r>
        <w:rPr>
          <w:rFonts w:ascii="Times New Roman"/>
          <w:b w:val="false"/>
          <w:i w:val="false"/>
          <w:color w:val="000000"/>
          <w:sz w:val="28"/>
        </w:rPr>
        <w:t>
      8 – мясо скота крупного рогатого, свиней, овец, коз, лошадей и животных семейства лошадиных свежее или охлажденное;</w:t>
      </w:r>
    </w:p>
    <w:bookmarkEnd w:id="497"/>
    <w:bookmarkStart w:name="z826" w:id="498"/>
    <w:p>
      <w:pPr>
        <w:spacing w:after="0"/>
        <w:ind w:left="0"/>
        <w:jc w:val="both"/>
      </w:pPr>
      <w:r>
        <w:rPr>
          <w:rFonts w:ascii="Times New Roman"/>
          <w:b w:val="false"/>
          <w:i w:val="false"/>
          <w:color w:val="000000"/>
          <w:sz w:val="28"/>
        </w:rPr>
        <w:t>
      9 – молоко сырое скота крупного рогатого молочного стада;</w:t>
      </w:r>
    </w:p>
    <w:bookmarkEnd w:id="498"/>
    <w:bookmarkStart w:name="z827" w:id="499"/>
    <w:p>
      <w:pPr>
        <w:spacing w:after="0"/>
        <w:ind w:left="0"/>
        <w:jc w:val="both"/>
      </w:pPr>
      <w:r>
        <w:rPr>
          <w:rFonts w:ascii="Times New Roman"/>
          <w:b w:val="false"/>
          <w:i w:val="false"/>
          <w:color w:val="000000"/>
          <w:sz w:val="28"/>
        </w:rPr>
        <w:t>
      10 – мясо птицы домашней свежее или охлажденное;</w:t>
      </w:r>
    </w:p>
    <w:bookmarkEnd w:id="499"/>
    <w:bookmarkStart w:name="z828" w:id="500"/>
    <w:p>
      <w:pPr>
        <w:spacing w:after="0"/>
        <w:ind w:left="0"/>
        <w:jc w:val="both"/>
      </w:pPr>
      <w:r>
        <w:rPr>
          <w:rFonts w:ascii="Times New Roman"/>
          <w:b w:val="false"/>
          <w:i w:val="false"/>
          <w:color w:val="000000"/>
          <w:sz w:val="28"/>
        </w:rPr>
        <w:t>
      11 – картофель;</w:t>
      </w:r>
    </w:p>
    <w:bookmarkEnd w:id="500"/>
    <w:bookmarkStart w:name="z829" w:id="501"/>
    <w:p>
      <w:pPr>
        <w:spacing w:after="0"/>
        <w:ind w:left="0"/>
        <w:jc w:val="both"/>
      </w:pPr>
      <w:r>
        <w:rPr>
          <w:rFonts w:ascii="Times New Roman"/>
          <w:b w:val="false"/>
          <w:i w:val="false"/>
          <w:color w:val="000000"/>
          <w:sz w:val="28"/>
        </w:rPr>
        <w:t>
      12 – морковь;</w:t>
      </w:r>
    </w:p>
    <w:bookmarkEnd w:id="501"/>
    <w:bookmarkStart w:name="z830" w:id="502"/>
    <w:p>
      <w:pPr>
        <w:spacing w:after="0"/>
        <w:ind w:left="0"/>
        <w:jc w:val="both"/>
      </w:pPr>
      <w:r>
        <w:rPr>
          <w:rFonts w:ascii="Times New Roman"/>
          <w:b w:val="false"/>
          <w:i w:val="false"/>
          <w:color w:val="000000"/>
          <w:sz w:val="28"/>
        </w:rPr>
        <w:t>
      13 – капуста;</w:t>
      </w:r>
    </w:p>
    <w:bookmarkEnd w:id="502"/>
    <w:bookmarkStart w:name="z831" w:id="503"/>
    <w:p>
      <w:pPr>
        <w:spacing w:after="0"/>
        <w:ind w:left="0"/>
        <w:jc w:val="both"/>
      </w:pPr>
      <w:r>
        <w:rPr>
          <w:rFonts w:ascii="Times New Roman"/>
          <w:b w:val="false"/>
          <w:i w:val="false"/>
          <w:color w:val="000000"/>
          <w:sz w:val="28"/>
        </w:rPr>
        <w:t>
      14 – баклажаны;</w:t>
      </w:r>
    </w:p>
    <w:bookmarkEnd w:id="503"/>
    <w:bookmarkStart w:name="z832" w:id="504"/>
    <w:p>
      <w:pPr>
        <w:spacing w:after="0"/>
        <w:ind w:left="0"/>
        <w:jc w:val="both"/>
      </w:pPr>
      <w:r>
        <w:rPr>
          <w:rFonts w:ascii="Times New Roman"/>
          <w:b w:val="false"/>
          <w:i w:val="false"/>
          <w:color w:val="000000"/>
          <w:sz w:val="28"/>
        </w:rPr>
        <w:t>
      15 – помидоры;</w:t>
      </w:r>
    </w:p>
    <w:bookmarkEnd w:id="504"/>
    <w:bookmarkStart w:name="z833" w:id="505"/>
    <w:p>
      <w:pPr>
        <w:spacing w:after="0"/>
        <w:ind w:left="0"/>
        <w:jc w:val="both"/>
      </w:pPr>
      <w:r>
        <w:rPr>
          <w:rFonts w:ascii="Times New Roman"/>
          <w:b w:val="false"/>
          <w:i w:val="false"/>
          <w:color w:val="000000"/>
          <w:sz w:val="28"/>
        </w:rPr>
        <w:t>
      16 – огурцы;</w:t>
      </w:r>
    </w:p>
    <w:bookmarkEnd w:id="505"/>
    <w:bookmarkStart w:name="z834" w:id="506"/>
    <w:p>
      <w:pPr>
        <w:spacing w:after="0"/>
        <w:ind w:left="0"/>
        <w:jc w:val="both"/>
      </w:pPr>
      <w:r>
        <w:rPr>
          <w:rFonts w:ascii="Times New Roman"/>
          <w:b w:val="false"/>
          <w:i w:val="false"/>
          <w:color w:val="000000"/>
          <w:sz w:val="28"/>
        </w:rPr>
        <w:t>
      17 – чеснок;</w:t>
      </w:r>
    </w:p>
    <w:bookmarkEnd w:id="506"/>
    <w:bookmarkStart w:name="z835" w:id="507"/>
    <w:p>
      <w:pPr>
        <w:spacing w:after="0"/>
        <w:ind w:left="0"/>
        <w:jc w:val="both"/>
      </w:pPr>
      <w:r>
        <w:rPr>
          <w:rFonts w:ascii="Times New Roman"/>
          <w:b w:val="false"/>
          <w:i w:val="false"/>
          <w:color w:val="000000"/>
          <w:sz w:val="28"/>
        </w:rPr>
        <w:t>
      18 – лук;</w:t>
      </w:r>
    </w:p>
    <w:bookmarkEnd w:id="507"/>
    <w:bookmarkStart w:name="z836" w:id="508"/>
    <w:p>
      <w:pPr>
        <w:spacing w:after="0"/>
        <w:ind w:left="0"/>
        <w:jc w:val="both"/>
      </w:pPr>
      <w:r>
        <w:rPr>
          <w:rFonts w:ascii="Times New Roman"/>
          <w:b w:val="false"/>
          <w:i w:val="false"/>
          <w:color w:val="000000"/>
          <w:sz w:val="28"/>
        </w:rPr>
        <w:t>
      19 – свекла сахарная;</w:t>
      </w:r>
    </w:p>
    <w:bookmarkEnd w:id="508"/>
    <w:bookmarkStart w:name="z837" w:id="509"/>
    <w:p>
      <w:pPr>
        <w:spacing w:after="0"/>
        <w:ind w:left="0"/>
        <w:jc w:val="both"/>
      </w:pPr>
      <w:r>
        <w:rPr>
          <w:rFonts w:ascii="Times New Roman"/>
          <w:b w:val="false"/>
          <w:i w:val="false"/>
          <w:color w:val="000000"/>
          <w:sz w:val="28"/>
        </w:rPr>
        <w:t>
      20 – яблоки;</w:t>
      </w:r>
    </w:p>
    <w:bookmarkEnd w:id="509"/>
    <w:bookmarkStart w:name="z838" w:id="510"/>
    <w:p>
      <w:pPr>
        <w:spacing w:after="0"/>
        <w:ind w:left="0"/>
        <w:jc w:val="both"/>
      </w:pPr>
      <w:r>
        <w:rPr>
          <w:rFonts w:ascii="Times New Roman"/>
          <w:b w:val="false"/>
          <w:i w:val="false"/>
          <w:color w:val="000000"/>
          <w:sz w:val="28"/>
        </w:rPr>
        <w:t>
      21 – груши;</w:t>
      </w:r>
    </w:p>
    <w:bookmarkEnd w:id="510"/>
    <w:bookmarkStart w:name="z839" w:id="511"/>
    <w:p>
      <w:pPr>
        <w:spacing w:after="0"/>
        <w:ind w:left="0"/>
        <w:jc w:val="both"/>
      </w:pPr>
      <w:r>
        <w:rPr>
          <w:rFonts w:ascii="Times New Roman"/>
          <w:b w:val="false"/>
          <w:i w:val="false"/>
          <w:color w:val="000000"/>
          <w:sz w:val="28"/>
        </w:rPr>
        <w:t>
      22 – айва;</w:t>
      </w:r>
    </w:p>
    <w:bookmarkEnd w:id="511"/>
    <w:bookmarkStart w:name="z840" w:id="512"/>
    <w:p>
      <w:pPr>
        <w:spacing w:after="0"/>
        <w:ind w:left="0"/>
        <w:jc w:val="both"/>
      </w:pPr>
      <w:r>
        <w:rPr>
          <w:rFonts w:ascii="Times New Roman"/>
          <w:b w:val="false"/>
          <w:i w:val="false"/>
          <w:color w:val="000000"/>
          <w:sz w:val="28"/>
        </w:rPr>
        <w:t>
      23 – абрикосы;</w:t>
      </w:r>
    </w:p>
    <w:bookmarkEnd w:id="512"/>
    <w:bookmarkStart w:name="z841" w:id="513"/>
    <w:p>
      <w:pPr>
        <w:spacing w:after="0"/>
        <w:ind w:left="0"/>
        <w:jc w:val="both"/>
      </w:pPr>
      <w:r>
        <w:rPr>
          <w:rFonts w:ascii="Times New Roman"/>
          <w:b w:val="false"/>
          <w:i w:val="false"/>
          <w:color w:val="000000"/>
          <w:sz w:val="28"/>
        </w:rPr>
        <w:t>
      24 – вишня;</w:t>
      </w:r>
    </w:p>
    <w:bookmarkEnd w:id="513"/>
    <w:bookmarkStart w:name="z842" w:id="514"/>
    <w:p>
      <w:pPr>
        <w:spacing w:after="0"/>
        <w:ind w:left="0"/>
        <w:jc w:val="both"/>
      </w:pPr>
      <w:r>
        <w:rPr>
          <w:rFonts w:ascii="Times New Roman"/>
          <w:b w:val="false"/>
          <w:i w:val="false"/>
          <w:color w:val="000000"/>
          <w:sz w:val="28"/>
        </w:rPr>
        <w:t>
      25 – персики;</w:t>
      </w:r>
    </w:p>
    <w:bookmarkEnd w:id="514"/>
    <w:bookmarkStart w:name="z843" w:id="515"/>
    <w:p>
      <w:pPr>
        <w:spacing w:after="0"/>
        <w:ind w:left="0"/>
        <w:jc w:val="both"/>
      </w:pPr>
      <w:r>
        <w:rPr>
          <w:rFonts w:ascii="Times New Roman"/>
          <w:b w:val="false"/>
          <w:i w:val="false"/>
          <w:color w:val="000000"/>
          <w:sz w:val="28"/>
        </w:rPr>
        <w:t>
      26 – сливы;</w:t>
      </w:r>
    </w:p>
    <w:bookmarkEnd w:id="515"/>
    <w:bookmarkStart w:name="z844" w:id="516"/>
    <w:p>
      <w:pPr>
        <w:spacing w:after="0"/>
        <w:ind w:left="0"/>
        <w:jc w:val="both"/>
      </w:pPr>
      <w:r>
        <w:rPr>
          <w:rFonts w:ascii="Times New Roman"/>
          <w:b w:val="false"/>
          <w:i w:val="false"/>
          <w:color w:val="000000"/>
          <w:sz w:val="28"/>
        </w:rPr>
        <w:t>
      27 – шерсть щипаная, шкуры, кожи сырые скота крупного рогатого, животных семейства лошадиных, овец, коз.</w:t>
      </w:r>
    </w:p>
    <w:bookmarkEnd w:id="516"/>
    <w:bookmarkStart w:name="z845" w:id="517"/>
    <w:p>
      <w:pPr>
        <w:spacing w:after="0"/>
        <w:ind w:left="0"/>
        <w:jc w:val="left"/>
      </w:pPr>
      <w:r>
        <w:rPr>
          <w:rFonts w:ascii="Times New Roman"/>
          <w:b/>
          <w:i w:val="false"/>
          <w:color w:val="000000"/>
        </w:rPr>
        <w:t xml:space="preserve"> Глава 12. Составление формы налогового регистра по учету реализации сельскохозяйственным кооперативом своим членам товаров, а также представлению таких товаров в пользование, доверительное управление, аренду, по выполнению (оказанию) для членов сельскохозяйственного кооператива работ (услуг)</w:t>
      </w:r>
    </w:p>
    <w:bookmarkEnd w:id="517"/>
    <w:bookmarkStart w:name="z846" w:id="518"/>
    <w:p>
      <w:pPr>
        <w:spacing w:after="0"/>
        <w:ind w:left="0"/>
        <w:jc w:val="both"/>
      </w:pPr>
      <w:r>
        <w:rPr>
          <w:rFonts w:ascii="Times New Roman"/>
          <w:b w:val="false"/>
          <w:i w:val="false"/>
          <w:color w:val="000000"/>
          <w:sz w:val="28"/>
        </w:rPr>
        <w:t>
      63. Форма налогового регистра предназначена для отражения объема реализации сельскохозяйственным кооперативом своим членам товаров, а также представлению таких товаров в пользование, доверительное управление, аренду, объема выполненных (оказанных) для членов сельскохозяйственного кооператива работ (услуг).</w:t>
      </w:r>
    </w:p>
    <w:bookmarkEnd w:id="518"/>
    <w:bookmarkStart w:name="z847" w:id="519"/>
    <w:p>
      <w:pPr>
        <w:spacing w:after="0"/>
        <w:ind w:left="0"/>
        <w:jc w:val="both"/>
      </w:pPr>
      <w:r>
        <w:rPr>
          <w:rFonts w:ascii="Times New Roman"/>
          <w:b w:val="false"/>
          <w:i w:val="false"/>
          <w:color w:val="000000"/>
          <w:sz w:val="28"/>
        </w:rPr>
        <w:t>
      В таблице "Налоговый регистр по учету реализации сельскохозяйственным кооперативом своим членам товаров, а также представлению таких товаров в пользование, доверительное управление, аренду, по выполнению (оказанию) для членов сельскохозяйственного кооператива работ (услуг)" указываются:</w:t>
      </w:r>
    </w:p>
    <w:bookmarkEnd w:id="519"/>
    <w:bookmarkStart w:name="z848" w:id="520"/>
    <w:p>
      <w:pPr>
        <w:spacing w:after="0"/>
        <w:ind w:left="0"/>
        <w:jc w:val="both"/>
      </w:pPr>
      <w:r>
        <w:rPr>
          <w:rFonts w:ascii="Times New Roman"/>
          <w:b w:val="false"/>
          <w:i w:val="false"/>
          <w:color w:val="000000"/>
          <w:sz w:val="28"/>
        </w:rPr>
        <w:t>
      1) в графе 1 – порядковый номер строки;</w:t>
      </w:r>
    </w:p>
    <w:bookmarkEnd w:id="520"/>
    <w:bookmarkStart w:name="z849" w:id="521"/>
    <w:p>
      <w:pPr>
        <w:spacing w:after="0"/>
        <w:ind w:left="0"/>
        <w:jc w:val="both"/>
      </w:pPr>
      <w:r>
        <w:rPr>
          <w:rFonts w:ascii="Times New Roman"/>
          <w:b w:val="false"/>
          <w:i w:val="false"/>
          <w:color w:val="000000"/>
          <w:sz w:val="28"/>
        </w:rPr>
        <w:t>
      2) в графе 2 – ИИН/БИН члена сельскохозяйственного кооператива;</w:t>
      </w:r>
    </w:p>
    <w:bookmarkEnd w:id="521"/>
    <w:bookmarkStart w:name="z850" w:id="522"/>
    <w:p>
      <w:pPr>
        <w:spacing w:after="0"/>
        <w:ind w:left="0"/>
        <w:jc w:val="both"/>
      </w:pPr>
      <w:r>
        <w:rPr>
          <w:rFonts w:ascii="Times New Roman"/>
          <w:b w:val="false"/>
          <w:i w:val="false"/>
          <w:color w:val="000000"/>
          <w:sz w:val="28"/>
        </w:rPr>
        <w:t>
      3) в графе 3 – указывается фамилия, имя, отчество (при его наличии) или наименование члена сельскохозяйственного кооператива;</w:t>
      </w:r>
    </w:p>
    <w:bookmarkEnd w:id="522"/>
    <w:bookmarkStart w:name="z851" w:id="523"/>
    <w:p>
      <w:pPr>
        <w:spacing w:after="0"/>
        <w:ind w:left="0"/>
        <w:jc w:val="both"/>
      </w:pPr>
      <w:r>
        <w:rPr>
          <w:rFonts w:ascii="Times New Roman"/>
          <w:b w:val="false"/>
          <w:i w:val="false"/>
          <w:color w:val="000000"/>
          <w:sz w:val="28"/>
        </w:rPr>
        <w:t>
      4) в графе 4 – "Наименование товара, работ или услуг по перечню" указывается наименование товара, работ или услуг по перечню, определенному уполномоченным органом в области развития агропромышленного комплекса;</w:t>
      </w:r>
    </w:p>
    <w:bookmarkEnd w:id="523"/>
    <w:bookmarkStart w:name="z852" w:id="524"/>
    <w:p>
      <w:pPr>
        <w:spacing w:after="0"/>
        <w:ind w:left="0"/>
        <w:jc w:val="both"/>
      </w:pPr>
      <w:r>
        <w:rPr>
          <w:rFonts w:ascii="Times New Roman"/>
          <w:b w:val="false"/>
          <w:i w:val="false"/>
          <w:color w:val="000000"/>
          <w:sz w:val="28"/>
        </w:rPr>
        <w:t>
      5) в графе 5 – "Код классификатора продукции внешнеэкономической деятельности (КПВЭД) или общий классификатор экономической деятельности (ОКЭД) по перечню" указывается классификатор продукции по видам экономической деятельности или общий классификатор видов экономической деятельности по перечню, определенному уполномоченным органом в области развития агропромышленного комплекса;</w:t>
      </w:r>
    </w:p>
    <w:bookmarkEnd w:id="524"/>
    <w:bookmarkStart w:name="z853" w:id="525"/>
    <w:p>
      <w:pPr>
        <w:spacing w:after="0"/>
        <w:ind w:left="0"/>
        <w:jc w:val="both"/>
      </w:pPr>
      <w:r>
        <w:rPr>
          <w:rFonts w:ascii="Times New Roman"/>
          <w:b w:val="false"/>
          <w:i w:val="false"/>
          <w:color w:val="000000"/>
          <w:sz w:val="28"/>
        </w:rPr>
        <w:t>
      6) в графе 6 – дата реализации товаров, выполнения (оказания) работ (услуг) сельскохозяйственным кооперативом своим членам;</w:t>
      </w:r>
    </w:p>
    <w:bookmarkEnd w:id="525"/>
    <w:bookmarkStart w:name="z854" w:id="526"/>
    <w:p>
      <w:pPr>
        <w:spacing w:after="0"/>
        <w:ind w:left="0"/>
        <w:jc w:val="both"/>
      </w:pPr>
      <w:r>
        <w:rPr>
          <w:rFonts w:ascii="Times New Roman"/>
          <w:b w:val="false"/>
          <w:i w:val="false"/>
          <w:color w:val="000000"/>
          <w:sz w:val="28"/>
        </w:rPr>
        <w:t>
      7) в графе 7 – количество (объем) реализованных товаров, выполненных (оказанных) работ (услуг) сельскохозяйственным кооперативом своим членам;</w:t>
      </w:r>
    </w:p>
    <w:bookmarkEnd w:id="526"/>
    <w:bookmarkStart w:name="z855" w:id="527"/>
    <w:p>
      <w:pPr>
        <w:spacing w:after="0"/>
        <w:ind w:left="0"/>
        <w:jc w:val="both"/>
      </w:pPr>
      <w:r>
        <w:rPr>
          <w:rFonts w:ascii="Times New Roman"/>
          <w:b w:val="false"/>
          <w:i w:val="false"/>
          <w:color w:val="000000"/>
          <w:sz w:val="28"/>
        </w:rPr>
        <w:t>
      8) в графе 8 – цена реализации товаров, выполнения (оказания) работ (услуг) сельскохозяйственным кооперативом своим членам;</w:t>
      </w:r>
    </w:p>
    <w:bookmarkEnd w:id="527"/>
    <w:bookmarkStart w:name="z856" w:id="528"/>
    <w:p>
      <w:pPr>
        <w:spacing w:after="0"/>
        <w:ind w:left="0"/>
        <w:jc w:val="both"/>
      </w:pPr>
      <w:r>
        <w:rPr>
          <w:rFonts w:ascii="Times New Roman"/>
          <w:b w:val="false"/>
          <w:i w:val="false"/>
          <w:color w:val="000000"/>
          <w:sz w:val="28"/>
        </w:rPr>
        <w:t>
      9) в графе 9 – стоимость товаров, работ или услуг без налога на добавленную стоимость (НДС);</w:t>
      </w:r>
    </w:p>
    <w:bookmarkEnd w:id="528"/>
    <w:bookmarkStart w:name="z857" w:id="529"/>
    <w:p>
      <w:pPr>
        <w:spacing w:after="0"/>
        <w:ind w:left="0"/>
        <w:jc w:val="both"/>
      </w:pPr>
      <w:r>
        <w:rPr>
          <w:rFonts w:ascii="Times New Roman"/>
          <w:b w:val="false"/>
          <w:i w:val="false"/>
          <w:color w:val="000000"/>
          <w:sz w:val="28"/>
        </w:rPr>
        <w:t>
      10) в графе 10 – ставка НДС;</w:t>
      </w:r>
    </w:p>
    <w:bookmarkEnd w:id="529"/>
    <w:bookmarkStart w:name="z858" w:id="530"/>
    <w:p>
      <w:pPr>
        <w:spacing w:after="0"/>
        <w:ind w:left="0"/>
        <w:jc w:val="both"/>
      </w:pPr>
      <w:r>
        <w:rPr>
          <w:rFonts w:ascii="Times New Roman"/>
          <w:b w:val="false"/>
          <w:i w:val="false"/>
          <w:color w:val="000000"/>
          <w:sz w:val="28"/>
        </w:rPr>
        <w:t>
      11) в графе 11 – сумма НДС (тенге);</w:t>
      </w:r>
    </w:p>
    <w:bookmarkEnd w:id="530"/>
    <w:bookmarkStart w:name="z859" w:id="531"/>
    <w:p>
      <w:pPr>
        <w:spacing w:after="0"/>
        <w:ind w:left="0"/>
        <w:jc w:val="both"/>
      </w:pPr>
      <w:r>
        <w:rPr>
          <w:rFonts w:ascii="Times New Roman"/>
          <w:b w:val="false"/>
          <w:i w:val="false"/>
          <w:color w:val="000000"/>
          <w:sz w:val="28"/>
        </w:rPr>
        <w:t>
      12) в графе 12 – стоимость с учетом НДС (тенге);</w:t>
      </w:r>
    </w:p>
    <w:bookmarkEnd w:id="531"/>
    <w:bookmarkStart w:name="z860" w:id="532"/>
    <w:p>
      <w:pPr>
        <w:spacing w:after="0"/>
        <w:ind w:left="0"/>
        <w:jc w:val="both"/>
      </w:pPr>
      <w:r>
        <w:rPr>
          <w:rFonts w:ascii="Times New Roman"/>
          <w:b w:val="false"/>
          <w:i w:val="false"/>
          <w:color w:val="000000"/>
          <w:sz w:val="28"/>
        </w:rPr>
        <w:t>
      13) в графе 13 – номер документа (счета-фактуры), подтверждающего реализацию товаров, выполнению (оказанию) работ (услуг) сельскохозяйственным кооперативом своим членам;</w:t>
      </w:r>
    </w:p>
    <w:bookmarkEnd w:id="532"/>
    <w:bookmarkStart w:name="z861" w:id="533"/>
    <w:p>
      <w:pPr>
        <w:spacing w:after="0"/>
        <w:ind w:left="0"/>
        <w:jc w:val="both"/>
      </w:pPr>
      <w:r>
        <w:rPr>
          <w:rFonts w:ascii="Times New Roman"/>
          <w:b w:val="false"/>
          <w:i w:val="false"/>
          <w:color w:val="000000"/>
          <w:sz w:val="28"/>
        </w:rPr>
        <w:t>
      14) в графе 14 – дата документа (счета-фактуры), подтверждающего реализацию товаров, выполнению (оказанию) работ (услуг) сельскохозяйственным кооперативом своим членам;</w:t>
      </w:r>
    </w:p>
    <w:bookmarkEnd w:id="533"/>
    <w:bookmarkStart w:name="z862" w:id="534"/>
    <w:p>
      <w:pPr>
        <w:spacing w:after="0"/>
        <w:ind w:left="0"/>
        <w:jc w:val="both"/>
      </w:pPr>
      <w:r>
        <w:rPr>
          <w:rFonts w:ascii="Times New Roman"/>
          <w:b w:val="false"/>
          <w:i w:val="false"/>
          <w:color w:val="000000"/>
          <w:sz w:val="28"/>
        </w:rPr>
        <w:t>
      15) в графе 15, 16, 17 и 18 – номер, дата заключения, дата начала и окончания действия договора пользования, доверительного управления и аренды товара.</w:t>
      </w:r>
    </w:p>
    <w:bookmarkEnd w:id="534"/>
    <w:bookmarkStart w:name="z863" w:id="535"/>
    <w:p>
      <w:pPr>
        <w:spacing w:after="0"/>
        <w:ind w:left="0"/>
        <w:jc w:val="both"/>
      </w:pPr>
      <w:r>
        <w:rPr>
          <w:rFonts w:ascii="Times New Roman"/>
          <w:b w:val="false"/>
          <w:i w:val="false"/>
          <w:color w:val="000000"/>
          <w:sz w:val="28"/>
        </w:rPr>
        <w:t>
      64. В случае, если в налоговом регистре допущено отражение неправильных данных, исправление ошибок осуществляется путем составления формы налогового регистра (далее - дополнительный налоговый регистр), в котором заполняются и указываются только те номера строк налогового регистра, в которые вносятся изменения и (или) дополнения.</w:t>
      </w:r>
    </w:p>
    <w:bookmarkEnd w:id="535"/>
    <w:bookmarkStart w:name="z864" w:id="536"/>
    <w:p>
      <w:pPr>
        <w:spacing w:after="0"/>
        <w:ind w:left="0"/>
        <w:jc w:val="both"/>
      </w:pPr>
      <w:r>
        <w:rPr>
          <w:rFonts w:ascii="Times New Roman"/>
          <w:b w:val="false"/>
          <w:i w:val="false"/>
          <w:color w:val="000000"/>
          <w:sz w:val="28"/>
        </w:rPr>
        <w:t>
      Внесение изменений и (или) дополнений в налоговый регистр в зависимости от характера допущенной ошибки производится в следующем порядке:</w:t>
      </w:r>
    </w:p>
    <w:bookmarkEnd w:id="536"/>
    <w:bookmarkStart w:name="z865" w:id="537"/>
    <w:p>
      <w:pPr>
        <w:spacing w:after="0"/>
        <w:ind w:left="0"/>
        <w:jc w:val="both"/>
      </w:pPr>
      <w:r>
        <w:rPr>
          <w:rFonts w:ascii="Times New Roman"/>
          <w:b w:val="false"/>
          <w:i w:val="false"/>
          <w:color w:val="000000"/>
          <w:sz w:val="28"/>
        </w:rPr>
        <w:t>
      1) в случае обнаружения ошибок в графах 2, 3, 4, 5, 6, 15, 16, 17 и 18 в дополнительном налоговом регистре указываются соответствующие реквизиты. При этом в случае, если допущена ошибка в одной или нескольких графах, в дополнительном налоговом регистре отражаются реквизиты всех указанных граф;</w:t>
      </w:r>
    </w:p>
    <w:bookmarkEnd w:id="537"/>
    <w:bookmarkStart w:name="z866" w:id="538"/>
    <w:p>
      <w:pPr>
        <w:spacing w:after="0"/>
        <w:ind w:left="0"/>
        <w:jc w:val="both"/>
      </w:pPr>
      <w:r>
        <w:rPr>
          <w:rFonts w:ascii="Times New Roman"/>
          <w:b w:val="false"/>
          <w:i w:val="false"/>
          <w:color w:val="000000"/>
          <w:sz w:val="28"/>
        </w:rPr>
        <w:t>
      2) в случае обнаружения ошибки в графах 7, 8, 9, 10, 11, 12, 13 и 14 налогового регистра:</w:t>
      </w:r>
    </w:p>
    <w:bookmarkEnd w:id="538"/>
    <w:bookmarkStart w:name="z867" w:id="539"/>
    <w:p>
      <w:pPr>
        <w:spacing w:after="0"/>
        <w:ind w:left="0"/>
        <w:jc w:val="both"/>
      </w:pPr>
      <w:r>
        <w:rPr>
          <w:rFonts w:ascii="Times New Roman"/>
          <w:b w:val="false"/>
          <w:i w:val="false"/>
          <w:color w:val="000000"/>
          <w:sz w:val="28"/>
        </w:rPr>
        <w:t>
      в графах 7, 8, 9, 10, 11, 12, 13 и 14 дополнительного налогового регистра указывается сумма выявленной разницы по сравнению с суммами, отраженными в графах 7, 8, 9, 10, 11, 12, 13 и 14 налогового регистра.</w:t>
      </w:r>
    </w:p>
    <w:bookmarkEnd w:id="539"/>
    <w:bookmarkStart w:name="z868" w:id="540"/>
    <w:p>
      <w:pPr>
        <w:spacing w:after="0"/>
        <w:ind w:left="0"/>
        <w:jc w:val="both"/>
      </w:pPr>
      <w:r>
        <w:rPr>
          <w:rFonts w:ascii="Times New Roman"/>
          <w:b w:val="false"/>
          <w:i w:val="false"/>
          <w:color w:val="000000"/>
          <w:sz w:val="28"/>
        </w:rPr>
        <w:t>
      При внесении изменений и (или) дополнений, направленных на уменьшение значений в графах 7, 8, 9, 10, 11, 12, 13 и 14 налогового регистра, сумма выявленной разницы в графах 7, 8, 9, 10, 11, 12, 13 и 14 дополнительного налогового регистра указывается со знаком минус "–";</w:t>
      </w:r>
    </w:p>
    <w:bookmarkEnd w:id="540"/>
    <w:bookmarkStart w:name="z869" w:id="541"/>
    <w:p>
      <w:pPr>
        <w:spacing w:after="0"/>
        <w:ind w:left="0"/>
        <w:jc w:val="both"/>
      </w:pPr>
      <w:r>
        <w:rPr>
          <w:rFonts w:ascii="Times New Roman"/>
          <w:b w:val="false"/>
          <w:i w:val="false"/>
          <w:color w:val="000000"/>
          <w:sz w:val="28"/>
        </w:rPr>
        <w:t>
      3) в случае необходимости дополнительного внесения изменений и (или) дополнений в налоговый регистр, дополнительный налоговый регистр составляется в соответствии с пунктом 63 настоящих Правил. При этом в таком дополнительном налоговом регистре необходимо указать номер строки, следующей за последней строкой в налоговом регистре, за период, в который вносятся изменения и (или) дополнения.</w:t>
      </w:r>
    </w:p>
    <w:bookmarkEnd w:id="541"/>
    <w:bookmarkStart w:name="z870" w:id="542"/>
    <w:p>
      <w:pPr>
        <w:spacing w:after="0"/>
        <w:ind w:left="0"/>
        <w:jc w:val="both"/>
      </w:pPr>
      <w:r>
        <w:rPr>
          <w:rFonts w:ascii="Times New Roman"/>
          <w:b w:val="false"/>
          <w:i w:val="false"/>
          <w:color w:val="000000"/>
          <w:sz w:val="28"/>
        </w:rPr>
        <w:t>
      65. Если к налоговому регистру, к которому ранее составлены дополнительные налоговые регистры, составляется дополнительный налоговый регистр, то последний составляется с учетом ранее представленных дополнительных налоговых регистров.</w:t>
      </w:r>
    </w:p>
    <w:bookmarkEnd w:id="542"/>
    <w:bookmarkStart w:name="z871" w:id="543"/>
    <w:p>
      <w:pPr>
        <w:spacing w:after="0"/>
        <w:ind w:left="0"/>
        <w:jc w:val="both"/>
      </w:pPr>
      <w:r>
        <w:rPr>
          <w:rFonts w:ascii="Times New Roman"/>
          <w:b w:val="false"/>
          <w:i w:val="false"/>
          <w:color w:val="000000"/>
          <w:sz w:val="28"/>
        </w:rPr>
        <w:t>
      66. К дополнительному налоговому регистру прилагается письменное обоснование, которое подписывается лицами, составившими дополнительный налоговый регистр, и заверяется печатью налогоплательщика (при eе наличии, за исключением юридических лиц, относящихся к субъектам частного предпринимательства), с указанием:</w:t>
      </w:r>
    </w:p>
    <w:bookmarkEnd w:id="543"/>
    <w:p>
      <w:pPr>
        <w:spacing w:after="0"/>
        <w:ind w:left="0"/>
        <w:jc w:val="both"/>
      </w:pPr>
      <w:r>
        <w:rPr>
          <w:rFonts w:ascii="Times New Roman"/>
          <w:b w:val="false"/>
          <w:i w:val="false"/>
          <w:color w:val="000000"/>
          <w:sz w:val="28"/>
        </w:rPr>
        <w:t>
      1) причины внесения изменений и (или) дополнений в налоговый регистр;</w:t>
      </w:r>
    </w:p>
    <w:p>
      <w:pPr>
        <w:spacing w:after="0"/>
        <w:ind w:left="0"/>
        <w:jc w:val="both"/>
      </w:pPr>
      <w:r>
        <w:rPr>
          <w:rFonts w:ascii="Times New Roman"/>
          <w:b w:val="false"/>
          <w:i w:val="false"/>
          <w:color w:val="000000"/>
          <w:sz w:val="28"/>
        </w:rPr>
        <w:t>
      2) ИИН/БИН сельскохозяйственного кооператива;</w:t>
      </w:r>
    </w:p>
    <w:p>
      <w:pPr>
        <w:spacing w:after="0"/>
        <w:ind w:left="0"/>
        <w:jc w:val="both"/>
      </w:pPr>
      <w:r>
        <w:rPr>
          <w:rFonts w:ascii="Times New Roman"/>
          <w:b w:val="false"/>
          <w:i w:val="false"/>
          <w:color w:val="000000"/>
          <w:sz w:val="28"/>
        </w:rPr>
        <w:t>
      3) ИИН/БИН члена сельскохозяйственного кооператива;</w:t>
      </w:r>
    </w:p>
    <w:p>
      <w:pPr>
        <w:spacing w:after="0"/>
        <w:ind w:left="0"/>
        <w:jc w:val="both"/>
      </w:pPr>
      <w:r>
        <w:rPr>
          <w:rFonts w:ascii="Times New Roman"/>
          <w:b w:val="false"/>
          <w:i w:val="false"/>
          <w:color w:val="000000"/>
          <w:sz w:val="28"/>
        </w:rPr>
        <w:t>
      4) номера строк налоговых регистров, в которые вносятся изменения и (или) дополнения;</w:t>
      </w:r>
    </w:p>
    <w:p>
      <w:pPr>
        <w:spacing w:after="0"/>
        <w:ind w:left="0"/>
        <w:jc w:val="both"/>
      </w:pPr>
      <w:r>
        <w:rPr>
          <w:rFonts w:ascii="Times New Roman"/>
          <w:b w:val="false"/>
          <w:i w:val="false"/>
          <w:color w:val="000000"/>
          <w:sz w:val="28"/>
        </w:rPr>
        <w:t>
      5) даты составления письменного обоснования.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в редакции приказа Первого заместителя Премьер-Министра РК – Министра финансов РК от 31.10.2019 </w:t>
      </w:r>
      <w:r>
        <w:rPr>
          <w:rFonts w:ascii="Times New Roman"/>
          <w:b w:val="false"/>
          <w:i w:val="false"/>
          <w:color w:val="000000"/>
          <w:sz w:val="28"/>
        </w:rPr>
        <w:t>№ 1197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7" w:id="544"/>
    <w:p>
      <w:pPr>
        <w:spacing w:after="0"/>
        <w:ind w:left="0"/>
        <w:jc w:val="left"/>
      </w:pPr>
      <w:r>
        <w:rPr>
          <w:rFonts w:ascii="Times New Roman"/>
          <w:b/>
          <w:i w:val="false"/>
          <w:color w:val="000000"/>
        </w:rPr>
        <w:t xml:space="preserve"> Глава 13. Составление формы налогового регистра по учету доходов, в том числе полученных путем безналичных расчетов</w:t>
      </w:r>
    </w:p>
    <w:bookmarkEnd w:id="544"/>
    <w:bookmarkStart w:name="z878" w:id="545"/>
    <w:p>
      <w:pPr>
        <w:spacing w:after="0"/>
        <w:ind w:left="0"/>
        <w:jc w:val="both"/>
      </w:pPr>
      <w:r>
        <w:rPr>
          <w:rFonts w:ascii="Times New Roman"/>
          <w:b w:val="false"/>
          <w:i w:val="false"/>
          <w:color w:val="000000"/>
          <w:sz w:val="28"/>
        </w:rPr>
        <w:t xml:space="preserve">
      67. Форма налогового регистра по учету доходов, в том числе полученных путем безналичных расчетов, предназначена для отражения операций по учету доходов индивидуальными предпринимателями, указанными в </w:t>
      </w:r>
      <w:r>
        <w:rPr>
          <w:rFonts w:ascii="Times New Roman"/>
          <w:b w:val="false"/>
          <w:i w:val="false"/>
          <w:color w:val="000000"/>
          <w:sz w:val="28"/>
        </w:rPr>
        <w:t>пунктах 5</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215 Налогового кодекса.</w:t>
      </w:r>
    </w:p>
    <w:bookmarkEnd w:id="545"/>
    <w:bookmarkStart w:name="z879" w:id="546"/>
    <w:p>
      <w:pPr>
        <w:spacing w:after="0"/>
        <w:ind w:left="0"/>
        <w:jc w:val="both"/>
      </w:pPr>
      <w:r>
        <w:rPr>
          <w:rFonts w:ascii="Times New Roman"/>
          <w:b w:val="false"/>
          <w:i w:val="false"/>
          <w:color w:val="000000"/>
          <w:sz w:val="28"/>
        </w:rPr>
        <w:t>
      68. Налоговый регистр состоит из двух трех таблиц "Учет операций по доходам, за исключением операций по реализации или передаче в уставный капитал имущества, являющегося основным средством индивидуального предпринимателя" и, "Учет операции по реализации или передаче в уставный капитал имущества, являющегося основным средством индивидуального предпринимателя" и "Учет доходов, получаемых путем безналичных расчетов для индивидуальных предпринимателей, применяющих специальный налоговый режим на основе патента".</w:t>
      </w:r>
    </w:p>
    <w:bookmarkEnd w:id="546"/>
    <w:bookmarkStart w:name="z880" w:id="547"/>
    <w:p>
      <w:pPr>
        <w:spacing w:after="0"/>
        <w:ind w:left="0"/>
        <w:jc w:val="both"/>
      </w:pPr>
      <w:r>
        <w:rPr>
          <w:rFonts w:ascii="Times New Roman"/>
          <w:b w:val="false"/>
          <w:i w:val="false"/>
          <w:color w:val="000000"/>
          <w:sz w:val="28"/>
        </w:rPr>
        <w:t>
      69. В таблице "Учет операций по доходам, за исключением операций по реализации или передаче в уставный капитал имущества, являющегося основным средством индивидуального предпринимателя" указываются:</w:t>
      </w:r>
    </w:p>
    <w:bookmarkEnd w:id="547"/>
    <w:bookmarkStart w:name="z881" w:id="548"/>
    <w:p>
      <w:pPr>
        <w:spacing w:after="0"/>
        <w:ind w:left="0"/>
        <w:jc w:val="both"/>
      </w:pPr>
      <w:r>
        <w:rPr>
          <w:rFonts w:ascii="Times New Roman"/>
          <w:b w:val="false"/>
          <w:i w:val="false"/>
          <w:color w:val="000000"/>
          <w:sz w:val="28"/>
        </w:rPr>
        <w:t>
      1) в графе 1 – порядковый номер строки;</w:t>
      </w:r>
    </w:p>
    <w:bookmarkEnd w:id="548"/>
    <w:bookmarkStart w:name="z882" w:id="549"/>
    <w:p>
      <w:pPr>
        <w:spacing w:after="0"/>
        <w:ind w:left="0"/>
        <w:jc w:val="both"/>
      </w:pPr>
      <w:r>
        <w:rPr>
          <w:rFonts w:ascii="Times New Roman"/>
          <w:b w:val="false"/>
          <w:i w:val="false"/>
          <w:color w:val="000000"/>
          <w:sz w:val="28"/>
        </w:rPr>
        <w:t>
      2) в графе 2 – дата получения дохода или осуществления корректировки дохода;</w:t>
      </w:r>
    </w:p>
    <w:bookmarkEnd w:id="549"/>
    <w:bookmarkStart w:name="z883" w:id="550"/>
    <w:p>
      <w:pPr>
        <w:spacing w:after="0"/>
        <w:ind w:left="0"/>
        <w:jc w:val="both"/>
      </w:pPr>
      <w:r>
        <w:rPr>
          <w:rFonts w:ascii="Times New Roman"/>
          <w:b w:val="false"/>
          <w:i w:val="false"/>
          <w:color w:val="000000"/>
          <w:sz w:val="28"/>
        </w:rPr>
        <w:t>
      3) в графе 3 – сумма полученного дохода за день;</w:t>
      </w:r>
    </w:p>
    <w:bookmarkEnd w:id="550"/>
    <w:bookmarkStart w:name="z884" w:id="551"/>
    <w:p>
      <w:pPr>
        <w:spacing w:after="0"/>
        <w:ind w:left="0"/>
        <w:jc w:val="both"/>
      </w:pPr>
      <w:r>
        <w:rPr>
          <w:rFonts w:ascii="Times New Roman"/>
          <w:b w:val="false"/>
          <w:i w:val="false"/>
          <w:color w:val="000000"/>
          <w:sz w:val="28"/>
        </w:rPr>
        <w:t xml:space="preserve">
      4) в графе 4 – размер корректировки дохода за день, произведенной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681 Налогового кодекса;</w:t>
      </w:r>
    </w:p>
    <w:bookmarkEnd w:id="551"/>
    <w:bookmarkStart w:name="z885" w:id="552"/>
    <w:p>
      <w:pPr>
        <w:spacing w:after="0"/>
        <w:ind w:left="0"/>
        <w:jc w:val="both"/>
      </w:pPr>
      <w:r>
        <w:rPr>
          <w:rFonts w:ascii="Times New Roman"/>
          <w:b w:val="false"/>
          <w:i w:val="false"/>
          <w:color w:val="000000"/>
          <w:sz w:val="28"/>
        </w:rPr>
        <w:t>
      Итоговая величина граф 3 и 4 заполняется в хронологическом порядке с подведением итогов на конец рабочего дня. В конце месяца, налогового периода подводятся итоговые данные за месяц, налоговый период.</w:t>
      </w:r>
    </w:p>
    <w:bookmarkEnd w:id="552"/>
    <w:bookmarkStart w:name="z886" w:id="553"/>
    <w:p>
      <w:pPr>
        <w:spacing w:after="0"/>
        <w:ind w:left="0"/>
        <w:jc w:val="both"/>
      </w:pPr>
      <w:r>
        <w:rPr>
          <w:rFonts w:ascii="Times New Roman"/>
          <w:b w:val="false"/>
          <w:i w:val="false"/>
          <w:color w:val="000000"/>
          <w:sz w:val="28"/>
        </w:rPr>
        <w:t xml:space="preserve">
      Таблица заполняется построчно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681 Налогового кодекса по доходам от реализации товаров, выполнения работ, оказания услуг,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8 статьи 681 Налогового кодекса по другим видам доходов.</w:t>
      </w:r>
    </w:p>
    <w:bookmarkEnd w:id="553"/>
    <w:bookmarkStart w:name="z887" w:id="554"/>
    <w:p>
      <w:pPr>
        <w:spacing w:after="0"/>
        <w:ind w:left="0"/>
        <w:jc w:val="both"/>
      </w:pPr>
      <w:r>
        <w:rPr>
          <w:rFonts w:ascii="Times New Roman"/>
          <w:b w:val="false"/>
          <w:i w:val="false"/>
          <w:color w:val="000000"/>
          <w:sz w:val="28"/>
        </w:rPr>
        <w:t>
      70. В таблице "Учет операции по реализации или передаче в уставный капитал имущества, являющегося основным средством индивидуального предпринимателя" указываются:</w:t>
      </w:r>
    </w:p>
    <w:bookmarkEnd w:id="554"/>
    <w:bookmarkStart w:name="z888" w:id="555"/>
    <w:p>
      <w:pPr>
        <w:spacing w:after="0"/>
        <w:ind w:left="0"/>
        <w:jc w:val="both"/>
      </w:pPr>
      <w:r>
        <w:rPr>
          <w:rFonts w:ascii="Times New Roman"/>
          <w:b w:val="false"/>
          <w:i w:val="false"/>
          <w:color w:val="000000"/>
          <w:sz w:val="28"/>
        </w:rPr>
        <w:t>
      1) в графе 1 – порядковый номер строки;</w:t>
      </w:r>
    </w:p>
    <w:bookmarkEnd w:id="555"/>
    <w:bookmarkStart w:name="z889" w:id="556"/>
    <w:p>
      <w:pPr>
        <w:spacing w:after="0"/>
        <w:ind w:left="0"/>
        <w:jc w:val="both"/>
      </w:pPr>
      <w:r>
        <w:rPr>
          <w:rFonts w:ascii="Times New Roman"/>
          <w:b w:val="false"/>
          <w:i w:val="false"/>
          <w:color w:val="000000"/>
          <w:sz w:val="28"/>
        </w:rPr>
        <w:t>
      2) в графе 2 – стоимость реализации (вклада в уставный капитал) имущества, являющегося основным средством индивидуального предпринимателя. Итоговая величина настоящей графы определяется в последней строке путем суммирования всех величин, отраженных в этой графе за месяц, налоговый период;</w:t>
      </w:r>
    </w:p>
    <w:bookmarkEnd w:id="556"/>
    <w:bookmarkStart w:name="z890" w:id="557"/>
    <w:p>
      <w:pPr>
        <w:spacing w:after="0"/>
        <w:ind w:left="0"/>
        <w:jc w:val="both"/>
      </w:pPr>
      <w:r>
        <w:rPr>
          <w:rFonts w:ascii="Times New Roman"/>
          <w:b w:val="false"/>
          <w:i w:val="false"/>
          <w:color w:val="000000"/>
          <w:sz w:val="28"/>
        </w:rPr>
        <w:t>
      3) в графе 3 – первоначальная стоимость имущества или вклада в уставный капитал, являющегося основным средством индивидуального предпринимателя. Итоговая величина настоящей графы определяется в последней строке путем суммирования всех величин, отраженных в этой графе за месяц, налоговый период;</w:t>
      </w:r>
    </w:p>
    <w:bookmarkEnd w:id="557"/>
    <w:bookmarkStart w:name="z891" w:id="558"/>
    <w:p>
      <w:pPr>
        <w:spacing w:after="0"/>
        <w:ind w:left="0"/>
        <w:jc w:val="both"/>
      </w:pPr>
      <w:r>
        <w:rPr>
          <w:rFonts w:ascii="Times New Roman"/>
          <w:b w:val="false"/>
          <w:i w:val="false"/>
          <w:color w:val="000000"/>
          <w:sz w:val="28"/>
        </w:rPr>
        <w:t>
      4) в графе 4 – положительная разница сумм граф 2 и 3, определяемая по формуле (графа 2 – графа 3), Итоговая величина настоящей графы определяется в последней строке путем суммирования всех величин, отраженных в этой графе за месяц, налоговый период.</w:t>
      </w:r>
    </w:p>
    <w:bookmarkEnd w:id="558"/>
    <w:bookmarkStart w:name="z892" w:id="559"/>
    <w:p>
      <w:pPr>
        <w:spacing w:after="0"/>
        <w:ind w:left="0"/>
        <w:jc w:val="both"/>
      </w:pPr>
      <w:r>
        <w:rPr>
          <w:rFonts w:ascii="Times New Roman"/>
          <w:b w:val="false"/>
          <w:i w:val="false"/>
          <w:color w:val="000000"/>
          <w:sz w:val="28"/>
        </w:rPr>
        <w:t>
      71. Внесение изменения и (или) дополнения в налоговый регистр производится в случае осуществления корректировки ранее признанного дохода в соответствии с пунктом 6 статьи 681 Налогового кодекса (при наличии первичных учетных документов) и при допущении ошибок путем составления формы налогового регистра (далее – дополнительный налоговый регистр), в котором заполняются и указываются только те номера строк налогового регистра, в которые вносятся изменение и (или) дополнение.</w:t>
      </w:r>
    </w:p>
    <w:bookmarkEnd w:id="559"/>
    <w:bookmarkStart w:name="z893" w:id="560"/>
    <w:p>
      <w:pPr>
        <w:spacing w:after="0"/>
        <w:ind w:left="0"/>
        <w:jc w:val="both"/>
      </w:pPr>
      <w:r>
        <w:rPr>
          <w:rFonts w:ascii="Times New Roman"/>
          <w:b w:val="false"/>
          <w:i w:val="false"/>
          <w:color w:val="000000"/>
          <w:sz w:val="28"/>
        </w:rPr>
        <w:t xml:space="preserve">
      При этом в случае осуществления корректировки дохода в том налоговом периоде, в котором наступили случаи, указанные в </w:t>
      </w:r>
      <w:r>
        <w:rPr>
          <w:rFonts w:ascii="Times New Roman"/>
          <w:b w:val="false"/>
          <w:i w:val="false"/>
          <w:color w:val="000000"/>
          <w:sz w:val="28"/>
        </w:rPr>
        <w:t>пункте 6</w:t>
      </w:r>
      <w:r>
        <w:rPr>
          <w:rFonts w:ascii="Times New Roman"/>
          <w:b w:val="false"/>
          <w:i w:val="false"/>
          <w:color w:val="000000"/>
          <w:sz w:val="28"/>
        </w:rPr>
        <w:t xml:space="preserve"> статьи 681 Налогового кодекса, дополнительный налоговый регистр не составляется.</w:t>
      </w:r>
    </w:p>
    <w:bookmarkEnd w:id="560"/>
    <w:bookmarkStart w:name="z894" w:id="561"/>
    <w:p>
      <w:pPr>
        <w:spacing w:after="0"/>
        <w:ind w:left="0"/>
        <w:jc w:val="both"/>
      </w:pPr>
      <w:r>
        <w:rPr>
          <w:rFonts w:ascii="Times New Roman"/>
          <w:b w:val="false"/>
          <w:i w:val="false"/>
          <w:color w:val="000000"/>
          <w:sz w:val="28"/>
        </w:rPr>
        <w:t xml:space="preserve">
      72. Внесение изменения и (или) дополнения в налоговый регистр в случае осуществления корректировки дохода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681 Налогового кодекса в том налоговом периоде, в котором ранее признан подлежащий корректировке доход, производится в следующем порядке:</w:t>
      </w:r>
    </w:p>
    <w:bookmarkEnd w:id="561"/>
    <w:bookmarkStart w:name="z895" w:id="562"/>
    <w:p>
      <w:pPr>
        <w:spacing w:after="0"/>
        <w:ind w:left="0"/>
        <w:jc w:val="both"/>
      </w:pPr>
      <w:r>
        <w:rPr>
          <w:rFonts w:ascii="Times New Roman"/>
          <w:b w:val="false"/>
          <w:i w:val="false"/>
          <w:color w:val="000000"/>
          <w:sz w:val="28"/>
        </w:rPr>
        <w:t>
      1) в графах 1 и 2 таблицы "Учет операций по доходам, за исключением операций по реализации или передаче в уставный капитал имущества, являющегося основным средством индивидуального предпринимателя" дополнительного налогового регистра указываются реквизиты граф 1 и 2 таблицы "Учет операций по доходам, за исключением операций по реализации или передаче в уставный капитал имущества, являющегося основным средством индивидуального предпринимателя";</w:t>
      </w:r>
    </w:p>
    <w:bookmarkEnd w:id="562"/>
    <w:bookmarkStart w:name="z896" w:id="563"/>
    <w:p>
      <w:pPr>
        <w:spacing w:after="0"/>
        <w:ind w:left="0"/>
        <w:jc w:val="both"/>
      </w:pPr>
      <w:r>
        <w:rPr>
          <w:rFonts w:ascii="Times New Roman"/>
          <w:b w:val="false"/>
          <w:i w:val="false"/>
          <w:color w:val="000000"/>
          <w:sz w:val="28"/>
        </w:rPr>
        <w:t>
      2) в графах 3 и 4 таблицы "Учет операций по доходам, за исключением операций по реализации или передаче в уставный капитал имущества, являющегося основным средством индивидуального предпринимателя" дополнительного налогового регистра указываются реквизиты выявленной разницы по сравнению с суммами, отраженными в графах 3 и 4 таблицы "Учет операций по доходам, за исключением операций по реализации или передаче в уставный капитал имущества, являющегося основным средством индивидуального предпринимателя" налогового регистра.</w:t>
      </w:r>
    </w:p>
    <w:bookmarkEnd w:id="563"/>
    <w:bookmarkStart w:name="z897" w:id="564"/>
    <w:p>
      <w:pPr>
        <w:spacing w:after="0"/>
        <w:ind w:left="0"/>
        <w:jc w:val="both"/>
      </w:pPr>
      <w:r>
        <w:rPr>
          <w:rFonts w:ascii="Times New Roman"/>
          <w:b w:val="false"/>
          <w:i w:val="false"/>
          <w:color w:val="000000"/>
          <w:sz w:val="28"/>
        </w:rPr>
        <w:t>
      При этом реквизиты выявленной разницы указываются до последней даты полного исправления.</w:t>
      </w:r>
    </w:p>
    <w:bookmarkEnd w:id="564"/>
    <w:bookmarkStart w:name="z898" w:id="565"/>
    <w:p>
      <w:pPr>
        <w:spacing w:after="0"/>
        <w:ind w:left="0"/>
        <w:jc w:val="both"/>
      </w:pPr>
      <w:r>
        <w:rPr>
          <w:rFonts w:ascii="Times New Roman"/>
          <w:b w:val="false"/>
          <w:i w:val="false"/>
          <w:color w:val="000000"/>
          <w:sz w:val="28"/>
        </w:rPr>
        <w:t>
      73. Внесение изменения и (или) дополнения в налоговый регистр в зависимости от характера допущенной ошибки производится в следующем порядке:</w:t>
      </w:r>
    </w:p>
    <w:bookmarkEnd w:id="565"/>
    <w:bookmarkStart w:name="z899" w:id="566"/>
    <w:p>
      <w:pPr>
        <w:spacing w:after="0"/>
        <w:ind w:left="0"/>
        <w:jc w:val="both"/>
      </w:pPr>
      <w:r>
        <w:rPr>
          <w:rFonts w:ascii="Times New Roman"/>
          <w:b w:val="false"/>
          <w:i w:val="false"/>
          <w:color w:val="000000"/>
          <w:sz w:val="28"/>
        </w:rPr>
        <w:t>
      1) в случае обнаружения ошибок в графах 1 и 2 таблицы "Учет операций по доходам, за исключением операций по реализации или передаче в уставный капитал имущества, являющегося основным средством индивидуального предпринимателя" в дополнительном налоговом регистре указываются соответствующие исправленные реквизиты. При этом в случае, если допущена ошибка в одной или нескольких графах, в дополнительном налоговом регистре отражаются реквизиты по всем указанным графам;</w:t>
      </w:r>
    </w:p>
    <w:bookmarkEnd w:id="566"/>
    <w:bookmarkStart w:name="z900" w:id="567"/>
    <w:p>
      <w:pPr>
        <w:spacing w:after="0"/>
        <w:ind w:left="0"/>
        <w:jc w:val="both"/>
      </w:pPr>
      <w:r>
        <w:rPr>
          <w:rFonts w:ascii="Times New Roman"/>
          <w:b w:val="false"/>
          <w:i w:val="false"/>
          <w:color w:val="000000"/>
          <w:sz w:val="28"/>
        </w:rPr>
        <w:t>
      2) в случае обнаружения ошибки в графах 3 и 4 таблицы "Учет операций по доходам, за исключением операций по реализации или передаче в уставный капитал имущества, являющегося основным средством индивидуального предпринимателя" и графах 2, 3 и 4 таблицы "Учет операции по реализации или передаче в уставный капитал имущества, являющегося основным средством индивидуального предпринимателя" налогового регистра:</w:t>
      </w:r>
    </w:p>
    <w:bookmarkEnd w:id="567"/>
    <w:bookmarkStart w:name="z901" w:id="568"/>
    <w:p>
      <w:pPr>
        <w:spacing w:after="0"/>
        <w:ind w:left="0"/>
        <w:jc w:val="both"/>
      </w:pPr>
      <w:r>
        <w:rPr>
          <w:rFonts w:ascii="Times New Roman"/>
          <w:b w:val="false"/>
          <w:i w:val="false"/>
          <w:color w:val="000000"/>
          <w:sz w:val="28"/>
        </w:rPr>
        <w:t>
      в графах 1 и 2 таблицы "Учет операций по доходам, за исключением операций по реализации или передаче в уставный капитал имущества, являющегося основным средством индивидуального предпринимателя" дополнительного налогового регистра указываются реквизиты графы 1 и 2 таблицы "Учет операций по доходам, за исключением операций по реализации или передаче в уставный капитал имущества, являющегося основным средством индивидуального предпринимателя" налогового регистра;</w:t>
      </w:r>
    </w:p>
    <w:bookmarkEnd w:id="568"/>
    <w:bookmarkStart w:name="z902" w:id="569"/>
    <w:p>
      <w:pPr>
        <w:spacing w:after="0"/>
        <w:ind w:left="0"/>
        <w:jc w:val="both"/>
      </w:pPr>
      <w:r>
        <w:rPr>
          <w:rFonts w:ascii="Times New Roman"/>
          <w:b w:val="false"/>
          <w:i w:val="false"/>
          <w:color w:val="000000"/>
          <w:sz w:val="28"/>
        </w:rPr>
        <w:t>
      в графах 3 и 4 таблицы "Учет операций по доходам, за исключением операций по реализации или передаче в уставный капитал имущества, являющегося основным средством индивидуального предпринимателя" дополнительной формы налогового регистра указывается сумма выявленной разницы по сравнению с суммами, отраженными в графах 3 и 4 таблицы "Учет операций по доходам, за исключением операций по реализации или передаче в уставный капитал имущества, являющегося основным средством индивидуального предпринимателя" налогового регистра;</w:t>
      </w:r>
    </w:p>
    <w:bookmarkEnd w:id="569"/>
    <w:bookmarkStart w:name="z903" w:id="570"/>
    <w:p>
      <w:pPr>
        <w:spacing w:after="0"/>
        <w:ind w:left="0"/>
        <w:jc w:val="both"/>
      </w:pPr>
      <w:r>
        <w:rPr>
          <w:rFonts w:ascii="Times New Roman"/>
          <w:b w:val="false"/>
          <w:i w:val="false"/>
          <w:color w:val="000000"/>
          <w:sz w:val="28"/>
        </w:rPr>
        <w:t>
      в графах 2, 3 и 4 таблицы "Учет операций по реализации или передаче в уставный капитал имущества, являющегося основным средством индивидуального предпринимателя" дополнительной формы налогового регистра указывается сумма выявленной разницы по сравнению с суммами, отраженными в графах 2, 3 и 4 таблицы "Учет операций по реализации или передаче в уставный капитал имущества, являющегося основным средством индивидуального предпринимателя" налогового регистра.</w:t>
      </w:r>
    </w:p>
    <w:bookmarkEnd w:id="570"/>
    <w:bookmarkStart w:name="z904" w:id="571"/>
    <w:p>
      <w:pPr>
        <w:spacing w:after="0"/>
        <w:ind w:left="0"/>
        <w:jc w:val="both"/>
      </w:pPr>
      <w:r>
        <w:rPr>
          <w:rFonts w:ascii="Times New Roman"/>
          <w:b w:val="false"/>
          <w:i w:val="false"/>
          <w:color w:val="000000"/>
          <w:sz w:val="28"/>
        </w:rPr>
        <w:t>
      При внесении изменений, направленных на уменьшение значения граф 3 и 4 таблицы "Учет операции по доходам, за исключением операций по реализации или передаче в уставный капитал имущества, являющегося основным средством индивидуального предпринимателя" и граф 2, 3 и 4 таблицы "Учет операций по реализации или передаче в уставный капитал имущества, являющегося основным средством индивидуального предпринимателя" налогового регистра, сумма выявленной разницы в графах 3 и 4 таблицы "Учет операций по доходам, за исключением операций по реализации или передаче в уставный капитал имущества, являющегося основным средством индивидуального предпринимателя" и графах 2, 3 и 4 таблицы "Учет операций по реализации или передаче в уставный капитал имущества, являющегося основным средством индивидуального предпринимателя" дополнительного налогового регистра указывается со знаком минус "-";</w:t>
      </w:r>
    </w:p>
    <w:bookmarkEnd w:id="571"/>
    <w:bookmarkStart w:name="z905" w:id="572"/>
    <w:p>
      <w:pPr>
        <w:spacing w:after="0"/>
        <w:ind w:left="0"/>
        <w:jc w:val="both"/>
      </w:pPr>
      <w:r>
        <w:rPr>
          <w:rFonts w:ascii="Times New Roman"/>
          <w:b w:val="false"/>
          <w:i w:val="false"/>
          <w:color w:val="000000"/>
          <w:sz w:val="28"/>
        </w:rPr>
        <w:t xml:space="preserve">
      3) в случае дополнительного внесения в налоговый регистр за указанный налоговый период дополнительный налоговый регистр составляется в соответствии с </w:t>
      </w:r>
      <w:r>
        <w:rPr>
          <w:rFonts w:ascii="Times New Roman"/>
          <w:b w:val="false"/>
          <w:i w:val="false"/>
          <w:color w:val="000000"/>
          <w:sz w:val="28"/>
        </w:rPr>
        <w:t>пунктами 69</w:t>
      </w:r>
      <w:r>
        <w:rPr>
          <w:rFonts w:ascii="Times New Roman"/>
          <w:b w:val="false"/>
          <w:i w:val="false"/>
          <w:color w:val="000000"/>
          <w:sz w:val="28"/>
        </w:rPr>
        <w:t xml:space="preserve"> – </w:t>
      </w:r>
      <w:r>
        <w:rPr>
          <w:rFonts w:ascii="Times New Roman"/>
          <w:b w:val="false"/>
          <w:i w:val="false"/>
          <w:color w:val="000000"/>
          <w:sz w:val="28"/>
        </w:rPr>
        <w:t>70</w:t>
      </w:r>
      <w:r>
        <w:rPr>
          <w:rFonts w:ascii="Times New Roman"/>
          <w:b w:val="false"/>
          <w:i w:val="false"/>
          <w:color w:val="000000"/>
          <w:sz w:val="28"/>
        </w:rPr>
        <w:t xml:space="preserve"> настоящих Правил. При этом в таком дополнительном налоговом регистре необходимо указать номер строки, следующей за последней строкой в налоговом регистре за период, в который вносятся дополнения.</w:t>
      </w:r>
    </w:p>
    <w:bookmarkEnd w:id="572"/>
    <w:bookmarkStart w:name="z906" w:id="573"/>
    <w:p>
      <w:pPr>
        <w:spacing w:after="0"/>
        <w:ind w:left="0"/>
        <w:jc w:val="both"/>
      </w:pPr>
      <w:r>
        <w:rPr>
          <w:rFonts w:ascii="Times New Roman"/>
          <w:b w:val="false"/>
          <w:i w:val="false"/>
          <w:color w:val="000000"/>
          <w:sz w:val="28"/>
        </w:rPr>
        <w:t>
      74. Если к налоговому регистру, к которому ранее составлены дополнительные налоговые регистры, составляется дополнительный налоговый регистр, то последний составляется с учетом ранее представленных дополнительных налоговых регистров.</w:t>
      </w:r>
    </w:p>
    <w:bookmarkEnd w:id="573"/>
    <w:bookmarkStart w:name="z907" w:id="574"/>
    <w:p>
      <w:pPr>
        <w:spacing w:after="0"/>
        <w:ind w:left="0"/>
        <w:jc w:val="both"/>
      </w:pPr>
      <w:r>
        <w:rPr>
          <w:rFonts w:ascii="Times New Roman"/>
          <w:b w:val="false"/>
          <w:i w:val="false"/>
          <w:color w:val="000000"/>
          <w:sz w:val="28"/>
        </w:rPr>
        <w:t>
      75. К дополнительному налоговому регистру прилагается письменное обоснование, которое подписывается лицами, составившими дополнительную форму налогового регистра, и заверяется печатью (при ее наличии) налогоплательщика, с указанием:</w:t>
      </w:r>
    </w:p>
    <w:bookmarkEnd w:id="574"/>
    <w:bookmarkStart w:name="z908" w:id="575"/>
    <w:p>
      <w:pPr>
        <w:spacing w:after="0"/>
        <w:ind w:left="0"/>
        <w:jc w:val="both"/>
      </w:pPr>
      <w:r>
        <w:rPr>
          <w:rFonts w:ascii="Times New Roman"/>
          <w:b w:val="false"/>
          <w:i w:val="false"/>
          <w:color w:val="000000"/>
          <w:sz w:val="28"/>
        </w:rPr>
        <w:t>
      1) причины внесения изменений и (или) дополнений в налоговый регистр;</w:t>
      </w:r>
    </w:p>
    <w:bookmarkEnd w:id="575"/>
    <w:bookmarkStart w:name="z909" w:id="576"/>
    <w:p>
      <w:pPr>
        <w:spacing w:after="0"/>
        <w:ind w:left="0"/>
        <w:jc w:val="both"/>
      </w:pPr>
      <w:r>
        <w:rPr>
          <w:rFonts w:ascii="Times New Roman"/>
          <w:b w:val="false"/>
          <w:i w:val="false"/>
          <w:color w:val="000000"/>
          <w:sz w:val="28"/>
        </w:rPr>
        <w:t>
      2) ИИН/БИН контрагента;</w:t>
      </w:r>
    </w:p>
    <w:bookmarkEnd w:id="576"/>
    <w:bookmarkStart w:name="z910" w:id="577"/>
    <w:p>
      <w:pPr>
        <w:spacing w:after="0"/>
        <w:ind w:left="0"/>
        <w:jc w:val="both"/>
      </w:pPr>
      <w:r>
        <w:rPr>
          <w:rFonts w:ascii="Times New Roman"/>
          <w:b w:val="false"/>
          <w:i w:val="false"/>
          <w:color w:val="000000"/>
          <w:sz w:val="28"/>
        </w:rPr>
        <w:t>
      3) номера строки налогового регистра, в который вносятся изменения;</w:t>
      </w:r>
    </w:p>
    <w:bookmarkEnd w:id="577"/>
    <w:bookmarkStart w:name="z911" w:id="578"/>
    <w:p>
      <w:pPr>
        <w:spacing w:after="0"/>
        <w:ind w:left="0"/>
        <w:jc w:val="both"/>
      </w:pPr>
      <w:r>
        <w:rPr>
          <w:rFonts w:ascii="Times New Roman"/>
          <w:b w:val="false"/>
          <w:i w:val="false"/>
          <w:color w:val="000000"/>
          <w:sz w:val="28"/>
        </w:rPr>
        <w:t>
      4) даты составления письменного обоснования.</w:t>
      </w:r>
    </w:p>
    <w:bookmarkEnd w:id="578"/>
    <w:bookmarkStart w:name="z912" w:id="579"/>
    <w:p>
      <w:pPr>
        <w:spacing w:after="0"/>
        <w:ind w:left="0"/>
        <w:jc w:val="both"/>
      </w:pPr>
      <w:r>
        <w:rPr>
          <w:rFonts w:ascii="Times New Roman"/>
          <w:b w:val="false"/>
          <w:i w:val="false"/>
          <w:color w:val="000000"/>
          <w:sz w:val="28"/>
        </w:rPr>
        <w:t>
      76. В таблице "Учету доходов, получаемых путем безналичных расчетов для индивидуальных предпринимателей, применяющих специальный налоговый режим на основе патента" налогового регистра указываются:</w:t>
      </w:r>
    </w:p>
    <w:bookmarkEnd w:id="579"/>
    <w:bookmarkStart w:name="z913" w:id="580"/>
    <w:p>
      <w:pPr>
        <w:spacing w:after="0"/>
        <w:ind w:left="0"/>
        <w:jc w:val="both"/>
      </w:pPr>
      <w:r>
        <w:rPr>
          <w:rFonts w:ascii="Times New Roman"/>
          <w:b w:val="false"/>
          <w:i w:val="false"/>
          <w:color w:val="000000"/>
          <w:sz w:val="28"/>
        </w:rPr>
        <w:t>
      1) в графе 1 – порядковый номер строки;</w:t>
      </w:r>
    </w:p>
    <w:bookmarkEnd w:id="580"/>
    <w:bookmarkStart w:name="z914" w:id="581"/>
    <w:p>
      <w:pPr>
        <w:spacing w:after="0"/>
        <w:ind w:left="0"/>
        <w:jc w:val="both"/>
      </w:pPr>
      <w:r>
        <w:rPr>
          <w:rFonts w:ascii="Times New Roman"/>
          <w:b w:val="false"/>
          <w:i w:val="false"/>
          <w:color w:val="000000"/>
          <w:sz w:val="28"/>
        </w:rPr>
        <w:t>
      2) в графе 2 – "Налоговый период за который предоставлен расчет стоимости патента" указывается налоговый период за который предоставлен расчет стоимости патента;</w:t>
      </w:r>
    </w:p>
    <w:bookmarkEnd w:id="581"/>
    <w:bookmarkStart w:name="z915" w:id="582"/>
    <w:p>
      <w:pPr>
        <w:spacing w:after="0"/>
        <w:ind w:left="0"/>
        <w:jc w:val="both"/>
      </w:pPr>
      <w:r>
        <w:rPr>
          <w:rFonts w:ascii="Times New Roman"/>
          <w:b w:val="false"/>
          <w:i w:val="false"/>
          <w:color w:val="000000"/>
          <w:sz w:val="28"/>
        </w:rPr>
        <w:t>
      3) в графе 3 – "Сумма доходов, полученных путем безналичных расчетов" указывается сумма доходов, полученные путем безналичных расчетов, подтвержденные банками второго уровня;</w:t>
      </w:r>
    </w:p>
    <w:bookmarkEnd w:id="582"/>
    <w:bookmarkStart w:name="z916" w:id="583"/>
    <w:p>
      <w:pPr>
        <w:spacing w:after="0"/>
        <w:ind w:left="0"/>
        <w:jc w:val="both"/>
      </w:pPr>
      <w:r>
        <w:rPr>
          <w:rFonts w:ascii="Times New Roman"/>
          <w:b w:val="false"/>
          <w:i w:val="false"/>
          <w:color w:val="000000"/>
          <w:sz w:val="28"/>
        </w:rPr>
        <w:t>
      4) в графе 4 – "Наименование банка второго уровня" указывается наименование банка второго уровня, подтверждающее получение доходов, полученных путем безналичных расчетов;</w:t>
      </w:r>
    </w:p>
    <w:bookmarkEnd w:id="583"/>
    <w:bookmarkStart w:name="z917" w:id="584"/>
    <w:p>
      <w:pPr>
        <w:spacing w:after="0"/>
        <w:ind w:left="0"/>
        <w:jc w:val="both"/>
      </w:pPr>
      <w:r>
        <w:rPr>
          <w:rFonts w:ascii="Times New Roman"/>
          <w:b w:val="false"/>
          <w:i w:val="false"/>
          <w:color w:val="000000"/>
          <w:sz w:val="28"/>
        </w:rPr>
        <w:t>
      5) в графе 5 и 6 – дата и номер (при наличии) документа с банковского счета банка второго уровня, подтверждающее получение доходов, полученных путем безналичных расчетов;</w:t>
      </w:r>
    </w:p>
    <w:bookmarkEnd w:id="584"/>
    <w:bookmarkStart w:name="z918" w:id="585"/>
    <w:p>
      <w:pPr>
        <w:spacing w:after="0"/>
        <w:ind w:left="0"/>
        <w:jc w:val="both"/>
      </w:pPr>
      <w:r>
        <w:rPr>
          <w:rFonts w:ascii="Times New Roman"/>
          <w:b w:val="false"/>
          <w:i w:val="false"/>
          <w:color w:val="000000"/>
          <w:sz w:val="28"/>
        </w:rPr>
        <w:t>
      6) в графе 7 – период, за который представлен документ с банковского счета банка второго уровня, подтверждающее получение доходов, полученных путем безналичных расчетов;</w:t>
      </w:r>
    </w:p>
    <w:bookmarkEnd w:id="585"/>
    <w:bookmarkStart w:name="z919" w:id="586"/>
    <w:p>
      <w:pPr>
        <w:spacing w:after="0"/>
        <w:ind w:left="0"/>
        <w:jc w:val="both"/>
      </w:pPr>
      <w:r>
        <w:rPr>
          <w:rFonts w:ascii="Times New Roman"/>
          <w:b w:val="false"/>
          <w:i w:val="false"/>
          <w:color w:val="000000"/>
          <w:sz w:val="28"/>
        </w:rPr>
        <w:t>
      7) в графе 8 – "Регистрационный номер расчета стоимости патента" указывается регистрационный номер расчета стоимости патента, в котором отражены доходы, полученные путем безналичных расчетов.</w:t>
      </w:r>
    </w:p>
    <w:bookmarkEnd w:id="586"/>
    <w:bookmarkStart w:name="z920" w:id="587"/>
    <w:p>
      <w:pPr>
        <w:spacing w:after="0"/>
        <w:ind w:left="0"/>
        <w:jc w:val="both"/>
      </w:pPr>
      <w:r>
        <w:rPr>
          <w:rFonts w:ascii="Times New Roman"/>
          <w:b w:val="false"/>
          <w:i w:val="false"/>
          <w:color w:val="000000"/>
          <w:sz w:val="28"/>
        </w:rPr>
        <w:t>
      77. В случае, если в налоговом регистре допущено отражение неправильных данных, исправление ошибок осуществляется путем составления формы налогового регистра (далее – дополнительный налоговый регистр), в котором заполняются и указываются только те номера строк налогового регистра, в которые вносятся изменение и (или) дополнение.</w:t>
      </w:r>
    </w:p>
    <w:bookmarkEnd w:id="587"/>
    <w:bookmarkStart w:name="z921" w:id="588"/>
    <w:p>
      <w:pPr>
        <w:spacing w:after="0"/>
        <w:ind w:left="0"/>
        <w:jc w:val="both"/>
      </w:pPr>
      <w:r>
        <w:rPr>
          <w:rFonts w:ascii="Times New Roman"/>
          <w:b w:val="false"/>
          <w:i w:val="false"/>
          <w:color w:val="000000"/>
          <w:sz w:val="28"/>
        </w:rPr>
        <w:t>
      Внесение изменения и (или) дополнения в налоговый регистр в зависимости от характера допущенной ошибки производится в следующем порядке:</w:t>
      </w:r>
    </w:p>
    <w:bookmarkEnd w:id="588"/>
    <w:bookmarkStart w:name="z922" w:id="589"/>
    <w:p>
      <w:pPr>
        <w:spacing w:after="0"/>
        <w:ind w:left="0"/>
        <w:jc w:val="both"/>
      </w:pPr>
      <w:r>
        <w:rPr>
          <w:rFonts w:ascii="Times New Roman"/>
          <w:b w:val="false"/>
          <w:i w:val="false"/>
          <w:color w:val="000000"/>
          <w:sz w:val="28"/>
        </w:rPr>
        <w:t>
      1) в случае обнаружения ошибок в графах 2, 4, 5, 6, 7 или 8 таблицы "Налоговый регистр по учету доходов, получаемых путем безналичных расчетов для индивидуальных предпринимателей, применяющих специальный налоговый режим на основе патента" налогового регистра в дополнительном налоговом регистре указываются соответствующие реквизиты. При этом в случае, если допущена ошибка в одной или нескольких графах, в дополнительном налоговом регистре отражаются реквизиты по всем указанным графам;</w:t>
      </w:r>
    </w:p>
    <w:bookmarkEnd w:id="589"/>
    <w:bookmarkStart w:name="z923" w:id="590"/>
    <w:p>
      <w:pPr>
        <w:spacing w:after="0"/>
        <w:ind w:left="0"/>
        <w:jc w:val="both"/>
      </w:pPr>
      <w:r>
        <w:rPr>
          <w:rFonts w:ascii="Times New Roman"/>
          <w:b w:val="false"/>
          <w:i w:val="false"/>
          <w:color w:val="000000"/>
          <w:sz w:val="28"/>
        </w:rPr>
        <w:t>
      2) в случае обнаружения ошибки в графе 3 таблицы "Налоговый регистр по учету доходов, получаемых путем безналичных расчетов для индивидуальных предпринимателей, применяющих специальный налоговый режим на основе патента" налогового регистра:</w:t>
      </w:r>
    </w:p>
    <w:bookmarkEnd w:id="590"/>
    <w:bookmarkStart w:name="z924" w:id="591"/>
    <w:p>
      <w:pPr>
        <w:spacing w:after="0"/>
        <w:ind w:left="0"/>
        <w:jc w:val="both"/>
      </w:pPr>
      <w:r>
        <w:rPr>
          <w:rFonts w:ascii="Times New Roman"/>
          <w:b w:val="false"/>
          <w:i w:val="false"/>
          <w:color w:val="000000"/>
          <w:sz w:val="28"/>
        </w:rPr>
        <w:t>
      в графах 2, 4, 5, 6, 7 или 8 таблицы "Налоговый регистр по учету доходов, получаемых путем безналичных расчетов для индивидуальных предпринимателей, применяющих специальный налоговый режим на основе патента" дополнительного налогового регистра указываются реквизиты 2, 4, 5, 6, 7 или 8 таблицы "Налоговый регистр по учету доходов, получаемых путем безналичных расчетов для индивидуальных предпринимателей, применяющих специальный налоговый режим на основе патента" налогового регистра;</w:t>
      </w:r>
    </w:p>
    <w:bookmarkEnd w:id="591"/>
    <w:bookmarkStart w:name="z925" w:id="592"/>
    <w:p>
      <w:pPr>
        <w:spacing w:after="0"/>
        <w:ind w:left="0"/>
        <w:jc w:val="both"/>
      </w:pPr>
      <w:r>
        <w:rPr>
          <w:rFonts w:ascii="Times New Roman"/>
          <w:b w:val="false"/>
          <w:i w:val="false"/>
          <w:color w:val="000000"/>
          <w:sz w:val="28"/>
        </w:rPr>
        <w:t>
      в графе 3 таблицы "Налоговый регистр по учету доходов, получаемых путем безналичных расчетов для индивидуальных предпринимателей, применяющих специальный налоговый режим на основе патента" дополнительного налогового регистра указывается сумма выявленной разницы по сравнению с суммой, отраженной в графах 3 таблицы "Налоговый регистр по учету доходов, получаемых путем безналичных расчетов для индивидуальных предпринимателей, применяющих специальный налоговый режим на основе патента" налогового регистра.</w:t>
      </w:r>
    </w:p>
    <w:bookmarkEnd w:id="592"/>
    <w:bookmarkStart w:name="z926" w:id="593"/>
    <w:p>
      <w:pPr>
        <w:spacing w:after="0"/>
        <w:ind w:left="0"/>
        <w:jc w:val="both"/>
      </w:pPr>
      <w:r>
        <w:rPr>
          <w:rFonts w:ascii="Times New Roman"/>
          <w:b w:val="false"/>
          <w:i w:val="false"/>
          <w:color w:val="000000"/>
          <w:sz w:val="28"/>
        </w:rPr>
        <w:t>
      При внесении изменений, направленных на уменьшение значения графе 3 таблицы "Налоговый регистр по учету доходов, получаемых путем безналичных расчетов для индивидуальных предпринимателей, применяющих специальный налоговый режим на основе патента" налогового регистра, сумма выявленной разницы в графе 3 таблицы "Налоговый регистр по учету доходов, получаемых путем безналичных расчетов для индивидуальных предпринимателей, применяющих специальный налоговый режим на основе патента" дополнительного налогового регистра указывается со знаком минус "–";</w:t>
      </w:r>
    </w:p>
    <w:bookmarkEnd w:id="593"/>
    <w:bookmarkStart w:name="z927" w:id="594"/>
    <w:p>
      <w:pPr>
        <w:spacing w:after="0"/>
        <w:ind w:left="0"/>
        <w:jc w:val="both"/>
      </w:pPr>
      <w:r>
        <w:rPr>
          <w:rFonts w:ascii="Times New Roman"/>
          <w:b w:val="false"/>
          <w:i w:val="false"/>
          <w:color w:val="000000"/>
          <w:sz w:val="28"/>
        </w:rPr>
        <w:t xml:space="preserve">
      3) в случае дополнительного внесения в налоговый регистр за указанный налоговый период дополнительный налоговый регистр составляется в соответствии с </w:t>
      </w:r>
      <w:r>
        <w:rPr>
          <w:rFonts w:ascii="Times New Roman"/>
          <w:b w:val="false"/>
          <w:i w:val="false"/>
          <w:color w:val="000000"/>
          <w:sz w:val="28"/>
        </w:rPr>
        <w:t>пунктом 77</w:t>
      </w:r>
      <w:r>
        <w:rPr>
          <w:rFonts w:ascii="Times New Roman"/>
          <w:b w:val="false"/>
          <w:i w:val="false"/>
          <w:color w:val="000000"/>
          <w:sz w:val="28"/>
        </w:rPr>
        <w:t xml:space="preserve"> настоящих Правил. При этом в таком дополнительном налоговом регистре необходимо указать номер строки, следующей за последней строкой в налоговом регистре за период, в который вносятся дополнения.</w:t>
      </w:r>
    </w:p>
    <w:bookmarkEnd w:id="594"/>
    <w:bookmarkStart w:name="z928" w:id="595"/>
    <w:p>
      <w:pPr>
        <w:spacing w:after="0"/>
        <w:ind w:left="0"/>
        <w:jc w:val="both"/>
      </w:pPr>
      <w:r>
        <w:rPr>
          <w:rFonts w:ascii="Times New Roman"/>
          <w:b w:val="false"/>
          <w:i w:val="false"/>
          <w:color w:val="000000"/>
          <w:sz w:val="28"/>
        </w:rPr>
        <w:t>
      78. Если к налоговому регистру, к которому ранее составлены дополнительные налоговые регистры, составляется дополнительный налоговый регистр, то последний составляется с учетом ранее представленных дополнительных налоговых регистров.</w:t>
      </w:r>
    </w:p>
    <w:bookmarkEnd w:id="595"/>
    <w:bookmarkStart w:name="z929" w:id="596"/>
    <w:p>
      <w:pPr>
        <w:spacing w:after="0"/>
        <w:ind w:left="0"/>
        <w:jc w:val="both"/>
      </w:pPr>
      <w:r>
        <w:rPr>
          <w:rFonts w:ascii="Times New Roman"/>
          <w:b w:val="false"/>
          <w:i w:val="false"/>
          <w:color w:val="000000"/>
          <w:sz w:val="28"/>
        </w:rPr>
        <w:t>
      79. К дополнительному налоговому регистру прилагается письменное обоснование, которое подписывается лицами, составившими дополнительную форму налогового регистра, и заверяется печатью (при ее наличии) налогоплательщика, с указанием:</w:t>
      </w:r>
    </w:p>
    <w:bookmarkEnd w:id="596"/>
    <w:bookmarkStart w:name="z930" w:id="597"/>
    <w:p>
      <w:pPr>
        <w:spacing w:after="0"/>
        <w:ind w:left="0"/>
        <w:jc w:val="both"/>
      </w:pPr>
      <w:r>
        <w:rPr>
          <w:rFonts w:ascii="Times New Roman"/>
          <w:b w:val="false"/>
          <w:i w:val="false"/>
          <w:color w:val="000000"/>
          <w:sz w:val="28"/>
        </w:rPr>
        <w:t>
      1) причины внесения изменений и (или) дополнений в налоговый регистр;</w:t>
      </w:r>
    </w:p>
    <w:bookmarkEnd w:id="597"/>
    <w:bookmarkStart w:name="z931" w:id="598"/>
    <w:p>
      <w:pPr>
        <w:spacing w:after="0"/>
        <w:ind w:left="0"/>
        <w:jc w:val="both"/>
      </w:pPr>
      <w:r>
        <w:rPr>
          <w:rFonts w:ascii="Times New Roman"/>
          <w:b w:val="false"/>
          <w:i w:val="false"/>
          <w:color w:val="000000"/>
          <w:sz w:val="28"/>
        </w:rPr>
        <w:t>
      2) ИИН/БИН контрагента;</w:t>
      </w:r>
    </w:p>
    <w:bookmarkEnd w:id="598"/>
    <w:bookmarkStart w:name="z932" w:id="599"/>
    <w:p>
      <w:pPr>
        <w:spacing w:after="0"/>
        <w:ind w:left="0"/>
        <w:jc w:val="both"/>
      </w:pPr>
      <w:r>
        <w:rPr>
          <w:rFonts w:ascii="Times New Roman"/>
          <w:b w:val="false"/>
          <w:i w:val="false"/>
          <w:color w:val="000000"/>
          <w:sz w:val="28"/>
        </w:rPr>
        <w:t>
      3) номера строки налогового регистра, в который вносятся изменения;</w:t>
      </w:r>
    </w:p>
    <w:bookmarkEnd w:id="599"/>
    <w:bookmarkStart w:name="z933" w:id="600"/>
    <w:p>
      <w:pPr>
        <w:spacing w:after="0"/>
        <w:ind w:left="0"/>
        <w:jc w:val="both"/>
      </w:pPr>
      <w:r>
        <w:rPr>
          <w:rFonts w:ascii="Times New Roman"/>
          <w:b w:val="false"/>
          <w:i w:val="false"/>
          <w:color w:val="000000"/>
          <w:sz w:val="28"/>
        </w:rPr>
        <w:t>
      4) даты составления письменного обоснования.</w:t>
      </w:r>
    </w:p>
    <w:bookmarkEnd w:id="600"/>
    <w:bookmarkStart w:name="z934" w:id="601"/>
    <w:p>
      <w:pPr>
        <w:spacing w:after="0"/>
        <w:ind w:left="0"/>
        <w:jc w:val="left"/>
      </w:pPr>
      <w:r>
        <w:rPr>
          <w:rFonts w:ascii="Times New Roman"/>
          <w:b/>
          <w:i w:val="false"/>
          <w:color w:val="000000"/>
        </w:rPr>
        <w:t xml:space="preserve"> Глава 14. Составление формы налогового регистра по учету приобретенных товаров, работ и услуг</w:t>
      </w:r>
    </w:p>
    <w:bookmarkEnd w:id="601"/>
    <w:bookmarkStart w:name="z935" w:id="602"/>
    <w:p>
      <w:pPr>
        <w:spacing w:after="0"/>
        <w:ind w:left="0"/>
        <w:jc w:val="both"/>
      </w:pPr>
      <w:r>
        <w:rPr>
          <w:rFonts w:ascii="Times New Roman"/>
          <w:b w:val="false"/>
          <w:i w:val="false"/>
          <w:color w:val="000000"/>
          <w:sz w:val="28"/>
        </w:rPr>
        <w:t xml:space="preserve">
      80. Форма налогового регистра по учету приобретенных товаров, работ и услуг предназначена для отражения операций по учету приобретенных товаров, работ и услуг индивидуальными предпринимателями, указанными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215 Налогового кодекса.</w:t>
      </w:r>
    </w:p>
    <w:bookmarkEnd w:id="602"/>
    <w:bookmarkStart w:name="z936" w:id="603"/>
    <w:p>
      <w:pPr>
        <w:spacing w:after="0"/>
        <w:ind w:left="0"/>
        <w:jc w:val="both"/>
      </w:pPr>
      <w:r>
        <w:rPr>
          <w:rFonts w:ascii="Times New Roman"/>
          <w:b w:val="false"/>
          <w:i w:val="false"/>
          <w:color w:val="000000"/>
          <w:sz w:val="28"/>
        </w:rPr>
        <w:t>
      81. В таблице "Операции по учету приобретенных товаров, работ и услуг" налогового регистра указываются:</w:t>
      </w:r>
    </w:p>
    <w:bookmarkEnd w:id="603"/>
    <w:bookmarkStart w:name="z937" w:id="604"/>
    <w:p>
      <w:pPr>
        <w:spacing w:after="0"/>
        <w:ind w:left="0"/>
        <w:jc w:val="both"/>
      </w:pPr>
      <w:r>
        <w:rPr>
          <w:rFonts w:ascii="Times New Roman"/>
          <w:b w:val="false"/>
          <w:i w:val="false"/>
          <w:color w:val="000000"/>
          <w:sz w:val="28"/>
        </w:rPr>
        <w:t>
      1) в графе 1 – порядковый номер строки;</w:t>
      </w:r>
    </w:p>
    <w:bookmarkEnd w:id="604"/>
    <w:bookmarkStart w:name="z938" w:id="605"/>
    <w:p>
      <w:pPr>
        <w:spacing w:after="0"/>
        <w:ind w:left="0"/>
        <w:jc w:val="both"/>
      </w:pPr>
      <w:r>
        <w:rPr>
          <w:rFonts w:ascii="Times New Roman"/>
          <w:b w:val="false"/>
          <w:i w:val="false"/>
          <w:color w:val="000000"/>
          <w:sz w:val="28"/>
        </w:rPr>
        <w:t>
      2) в графе 2 – фамилия, имя и отчество (при его наличии) или наименование поставщика товаров, работ и услуг;</w:t>
      </w:r>
    </w:p>
    <w:bookmarkEnd w:id="605"/>
    <w:bookmarkStart w:name="z939" w:id="606"/>
    <w:p>
      <w:pPr>
        <w:spacing w:after="0"/>
        <w:ind w:left="0"/>
        <w:jc w:val="both"/>
      </w:pPr>
      <w:r>
        <w:rPr>
          <w:rFonts w:ascii="Times New Roman"/>
          <w:b w:val="false"/>
          <w:i w:val="false"/>
          <w:color w:val="000000"/>
          <w:sz w:val="28"/>
        </w:rPr>
        <w:t>
      3) в графе 3 – ИИН/БИН поставщика товаров, работ и услуг, при отсутствии возможности указания индивидуального идентификационного номера (бизнес - идентификационного номера) поставщика товаров, работ и услуг необходимо указать один из его следующих данных: номер удостоверения личности или паспорта, сведения о государственной регистрации юридического лица, адрес, место осуществления предпринимательской деятельности или реализации товара, работ и услуг;</w:t>
      </w:r>
    </w:p>
    <w:bookmarkEnd w:id="606"/>
    <w:bookmarkStart w:name="z940" w:id="607"/>
    <w:p>
      <w:pPr>
        <w:spacing w:after="0"/>
        <w:ind w:left="0"/>
        <w:jc w:val="both"/>
      </w:pPr>
      <w:r>
        <w:rPr>
          <w:rFonts w:ascii="Times New Roman"/>
          <w:b w:val="false"/>
          <w:i w:val="false"/>
          <w:color w:val="000000"/>
          <w:sz w:val="28"/>
        </w:rPr>
        <w:t>
      4) в графах 4 и 5 – номер и дата первичного учетного документа, являющегося основанием приобретения товаров, работ и услуг (накладная, акт приема-передачи, акт выполненных работ, оказанных услуг, счет-фактура договор и др.);</w:t>
      </w:r>
    </w:p>
    <w:bookmarkEnd w:id="607"/>
    <w:bookmarkStart w:name="z941" w:id="608"/>
    <w:p>
      <w:pPr>
        <w:spacing w:after="0"/>
        <w:ind w:left="0"/>
        <w:jc w:val="both"/>
      </w:pPr>
      <w:r>
        <w:rPr>
          <w:rFonts w:ascii="Times New Roman"/>
          <w:b w:val="false"/>
          <w:i w:val="false"/>
          <w:color w:val="000000"/>
          <w:sz w:val="28"/>
        </w:rPr>
        <w:t>
      5) в графе 6 – стоимость товаров, работ и услуг с учетом налога на добавленную стоимость. Итоговая величина настоящей графы определяется в последней строке путем суммирования всех величин, отраженных в этой графе за месяц, налоговый период;</w:t>
      </w:r>
    </w:p>
    <w:bookmarkEnd w:id="608"/>
    <w:bookmarkStart w:name="z942" w:id="609"/>
    <w:p>
      <w:pPr>
        <w:spacing w:after="0"/>
        <w:ind w:left="0"/>
        <w:jc w:val="both"/>
      </w:pPr>
      <w:r>
        <w:rPr>
          <w:rFonts w:ascii="Times New Roman"/>
          <w:b w:val="false"/>
          <w:i w:val="false"/>
          <w:color w:val="000000"/>
          <w:sz w:val="28"/>
        </w:rPr>
        <w:t>
      6) в графе 7 – сумма налога на добавленную стоимость. Итоговая величина настоящей графы определяется в последней строке путем суммирования всех величин, отраженных в этой графе за месяц, налоговый период.</w:t>
      </w:r>
    </w:p>
    <w:bookmarkEnd w:id="609"/>
    <w:bookmarkStart w:name="z943" w:id="610"/>
    <w:p>
      <w:pPr>
        <w:spacing w:after="0"/>
        <w:ind w:left="0"/>
        <w:jc w:val="both"/>
      </w:pPr>
      <w:r>
        <w:rPr>
          <w:rFonts w:ascii="Times New Roman"/>
          <w:b w:val="false"/>
          <w:i w:val="false"/>
          <w:color w:val="000000"/>
          <w:sz w:val="28"/>
        </w:rPr>
        <w:t>
      82. В случае, если в налоговом регистре допущено отражение неправильных данных, исправление ошибок осуществляется путем составления формы налогового регистра (далее - дополнительный налоговый регистр), в котором заполняются и указываются только те номера строк налогового регистра, в которые вносятся изменение и (или) дополнение.</w:t>
      </w:r>
    </w:p>
    <w:bookmarkEnd w:id="610"/>
    <w:bookmarkStart w:name="z944" w:id="611"/>
    <w:p>
      <w:pPr>
        <w:spacing w:after="0"/>
        <w:ind w:left="0"/>
        <w:jc w:val="both"/>
      </w:pPr>
      <w:r>
        <w:rPr>
          <w:rFonts w:ascii="Times New Roman"/>
          <w:b w:val="false"/>
          <w:i w:val="false"/>
          <w:color w:val="000000"/>
          <w:sz w:val="28"/>
        </w:rPr>
        <w:t>
      Внесение изменения и (или) дополнения в налоговый регистр в зависимости от характера допущенной ошибки производится в следующем порядке:</w:t>
      </w:r>
    </w:p>
    <w:bookmarkEnd w:id="611"/>
    <w:bookmarkStart w:name="z945" w:id="612"/>
    <w:p>
      <w:pPr>
        <w:spacing w:after="0"/>
        <w:ind w:left="0"/>
        <w:jc w:val="both"/>
      </w:pPr>
      <w:r>
        <w:rPr>
          <w:rFonts w:ascii="Times New Roman"/>
          <w:b w:val="false"/>
          <w:i w:val="false"/>
          <w:color w:val="000000"/>
          <w:sz w:val="28"/>
        </w:rPr>
        <w:t>
      1) в случае обнаружения ошибок в графах 1, 2, 3, 4 или 5 таблицы "Операции по учету приобретенных товаров, работ и услуг" налогового регистра в дополнительном налоговом регистре указываются соответствующие реквизиты. При этом в случае, если допущена ошибка в одной или нескольких графах, в дополнительном налоговом регистре отражаются реквизиты по всем указанным графам;</w:t>
      </w:r>
    </w:p>
    <w:bookmarkEnd w:id="612"/>
    <w:bookmarkStart w:name="z946" w:id="613"/>
    <w:p>
      <w:pPr>
        <w:spacing w:after="0"/>
        <w:ind w:left="0"/>
        <w:jc w:val="both"/>
      </w:pPr>
      <w:r>
        <w:rPr>
          <w:rFonts w:ascii="Times New Roman"/>
          <w:b w:val="false"/>
          <w:i w:val="false"/>
          <w:color w:val="000000"/>
          <w:sz w:val="28"/>
        </w:rPr>
        <w:t>
      2) в случае обнаружения ошибки в графах 6 и 7 таблицы "Операции по учету приобретенных товаров, работ и услуг" налогового регистра:</w:t>
      </w:r>
    </w:p>
    <w:bookmarkEnd w:id="613"/>
    <w:bookmarkStart w:name="z947" w:id="614"/>
    <w:p>
      <w:pPr>
        <w:spacing w:after="0"/>
        <w:ind w:left="0"/>
        <w:jc w:val="both"/>
      </w:pPr>
      <w:r>
        <w:rPr>
          <w:rFonts w:ascii="Times New Roman"/>
          <w:b w:val="false"/>
          <w:i w:val="false"/>
          <w:color w:val="000000"/>
          <w:sz w:val="28"/>
        </w:rPr>
        <w:t>
      в графах 1, 2, 3, 4 или 5 таблицы "Операции по учету приобретенных товаров, работ и услуг" дополнительного налогового регистра указываются реквизиты 1, 2, 3, 4 или 5 таблицы "Операции по учету приобретенных товаров, работ и услуг" налогового регистра;</w:t>
      </w:r>
    </w:p>
    <w:bookmarkEnd w:id="614"/>
    <w:bookmarkStart w:name="z948" w:id="615"/>
    <w:p>
      <w:pPr>
        <w:spacing w:after="0"/>
        <w:ind w:left="0"/>
        <w:jc w:val="both"/>
      </w:pPr>
      <w:r>
        <w:rPr>
          <w:rFonts w:ascii="Times New Roman"/>
          <w:b w:val="false"/>
          <w:i w:val="false"/>
          <w:color w:val="000000"/>
          <w:sz w:val="28"/>
        </w:rPr>
        <w:t>
      в графах 6 и 7 таблицы "Операции по учету приобретенных товаров, работ и услуг" дополнительного налогового регистра указывается сумма выявленной разницы по сравнению с суммой, отраженной в графах 6 и 7 таблицы "Операции по учету приобретенных товаров, работ и услуг" налогового регистра.</w:t>
      </w:r>
    </w:p>
    <w:bookmarkEnd w:id="615"/>
    <w:bookmarkStart w:name="z949" w:id="616"/>
    <w:p>
      <w:pPr>
        <w:spacing w:after="0"/>
        <w:ind w:left="0"/>
        <w:jc w:val="both"/>
      </w:pPr>
      <w:r>
        <w:rPr>
          <w:rFonts w:ascii="Times New Roman"/>
          <w:b w:val="false"/>
          <w:i w:val="false"/>
          <w:color w:val="000000"/>
          <w:sz w:val="28"/>
        </w:rPr>
        <w:t>
      При внесении изменений, направленных на уменьшение значения граф 6 и 7 таблицы "Операции по учету приобретенных товаров, работ и услуг" налогового регистра, сумма выявленной разницы в графах 6 и 7 таблицы "Операции по учету приобретенных товаров, работ и услуг" дополнительного налогового регистра указывается со знаком минус "-";</w:t>
      </w:r>
    </w:p>
    <w:bookmarkEnd w:id="616"/>
    <w:bookmarkStart w:name="z950" w:id="617"/>
    <w:p>
      <w:pPr>
        <w:spacing w:after="0"/>
        <w:ind w:left="0"/>
        <w:jc w:val="both"/>
      </w:pPr>
      <w:r>
        <w:rPr>
          <w:rFonts w:ascii="Times New Roman"/>
          <w:b w:val="false"/>
          <w:i w:val="false"/>
          <w:color w:val="000000"/>
          <w:sz w:val="28"/>
        </w:rPr>
        <w:t>
      3) в случае дополнительного внесения в налоговый регистр за указанный налоговый период дополнительный налоговый регистр составляется в соответствии с пунктом 81 настоящих Правил. При этом в таком дополнительном налоговом регистре необходимо указать номер строки, следующей за последней строкой в налоговом регистре за период, в который вносятся дополнения.</w:t>
      </w:r>
    </w:p>
    <w:bookmarkEnd w:id="617"/>
    <w:bookmarkStart w:name="z951" w:id="618"/>
    <w:p>
      <w:pPr>
        <w:spacing w:after="0"/>
        <w:ind w:left="0"/>
        <w:jc w:val="both"/>
      </w:pPr>
      <w:r>
        <w:rPr>
          <w:rFonts w:ascii="Times New Roman"/>
          <w:b w:val="false"/>
          <w:i w:val="false"/>
          <w:color w:val="000000"/>
          <w:sz w:val="28"/>
        </w:rPr>
        <w:t>
      83. Если к налоговому регистру, к которому ранее составлены дополнительные налоговые регистры, составляется дополнительный налоговый регистр, то последний составляется с учетом ранее представленных дополнительных налоговых регистров.</w:t>
      </w:r>
    </w:p>
    <w:bookmarkEnd w:id="618"/>
    <w:bookmarkStart w:name="z952" w:id="619"/>
    <w:p>
      <w:pPr>
        <w:spacing w:after="0"/>
        <w:ind w:left="0"/>
        <w:jc w:val="both"/>
      </w:pPr>
      <w:r>
        <w:rPr>
          <w:rFonts w:ascii="Times New Roman"/>
          <w:b w:val="false"/>
          <w:i w:val="false"/>
          <w:color w:val="000000"/>
          <w:sz w:val="28"/>
        </w:rPr>
        <w:t>
      84. К дополнительному налоговому регистру прилагается письменное обоснование, которое подписывается лицами, составившими дополнительную форму налогового регистра, и заверяется печатью (при ее наличии) налогоплательщика, с указанием:</w:t>
      </w:r>
    </w:p>
    <w:bookmarkEnd w:id="619"/>
    <w:bookmarkStart w:name="z953" w:id="620"/>
    <w:p>
      <w:pPr>
        <w:spacing w:after="0"/>
        <w:ind w:left="0"/>
        <w:jc w:val="both"/>
      </w:pPr>
      <w:r>
        <w:rPr>
          <w:rFonts w:ascii="Times New Roman"/>
          <w:b w:val="false"/>
          <w:i w:val="false"/>
          <w:color w:val="000000"/>
          <w:sz w:val="28"/>
        </w:rPr>
        <w:t>
      1) причины внесения изменений и (или) дополнений в налоговый регистр;</w:t>
      </w:r>
    </w:p>
    <w:bookmarkEnd w:id="620"/>
    <w:bookmarkStart w:name="z954" w:id="621"/>
    <w:p>
      <w:pPr>
        <w:spacing w:after="0"/>
        <w:ind w:left="0"/>
        <w:jc w:val="both"/>
      </w:pPr>
      <w:r>
        <w:rPr>
          <w:rFonts w:ascii="Times New Roman"/>
          <w:b w:val="false"/>
          <w:i w:val="false"/>
          <w:color w:val="000000"/>
          <w:sz w:val="28"/>
        </w:rPr>
        <w:t>
      2) индивидуального идентификационного номера или бизнес-идентификационного номера контрагента;</w:t>
      </w:r>
    </w:p>
    <w:bookmarkEnd w:id="621"/>
    <w:bookmarkStart w:name="z955" w:id="622"/>
    <w:p>
      <w:pPr>
        <w:spacing w:after="0"/>
        <w:ind w:left="0"/>
        <w:jc w:val="both"/>
      </w:pPr>
      <w:r>
        <w:rPr>
          <w:rFonts w:ascii="Times New Roman"/>
          <w:b w:val="false"/>
          <w:i w:val="false"/>
          <w:color w:val="000000"/>
          <w:sz w:val="28"/>
        </w:rPr>
        <w:t>
      3) номера строки налогового регистра, в который вносятся изменения;</w:t>
      </w:r>
    </w:p>
    <w:bookmarkEnd w:id="622"/>
    <w:bookmarkStart w:name="z956" w:id="623"/>
    <w:p>
      <w:pPr>
        <w:spacing w:after="0"/>
        <w:ind w:left="0"/>
        <w:jc w:val="both"/>
      </w:pPr>
      <w:r>
        <w:rPr>
          <w:rFonts w:ascii="Times New Roman"/>
          <w:b w:val="false"/>
          <w:i w:val="false"/>
          <w:color w:val="000000"/>
          <w:sz w:val="28"/>
        </w:rPr>
        <w:t>
      4) даты составления письменного обоснования.</w:t>
      </w:r>
    </w:p>
    <w:bookmarkEnd w:id="623"/>
    <w:bookmarkStart w:name="z957" w:id="624"/>
    <w:p>
      <w:pPr>
        <w:spacing w:after="0"/>
        <w:ind w:left="0"/>
        <w:jc w:val="left"/>
      </w:pPr>
      <w:r>
        <w:rPr>
          <w:rFonts w:ascii="Times New Roman"/>
          <w:b/>
          <w:i w:val="false"/>
          <w:color w:val="000000"/>
        </w:rPr>
        <w:t xml:space="preserve"> Глава 15. Составление формы налогового регистра по учету объектов обложения индивидуальным подоходным налогом с доходов физических лиц, подлежащих налогообложению у источника выплаты, а также социальным налогом и социальными платежами</w:t>
      </w:r>
    </w:p>
    <w:bookmarkEnd w:id="624"/>
    <w:bookmarkStart w:name="z958" w:id="625"/>
    <w:p>
      <w:pPr>
        <w:spacing w:after="0"/>
        <w:ind w:left="0"/>
        <w:jc w:val="both"/>
      </w:pPr>
      <w:r>
        <w:rPr>
          <w:rFonts w:ascii="Times New Roman"/>
          <w:b w:val="false"/>
          <w:i w:val="false"/>
          <w:color w:val="000000"/>
          <w:sz w:val="28"/>
        </w:rPr>
        <w:t xml:space="preserve">
      85. Форма налогового регистра по учету объектов обложения индивидуальным подоходным налогом с доходов физических лиц, подлежащих налогообложению у источника выплаты, а также социальным налогом и социальными платежами предназначена для индивидуальных предпринимателей, указанных в </w:t>
      </w:r>
      <w:r>
        <w:rPr>
          <w:rFonts w:ascii="Times New Roman"/>
          <w:b w:val="false"/>
          <w:i w:val="false"/>
          <w:color w:val="000000"/>
          <w:sz w:val="28"/>
        </w:rPr>
        <w:t>пункте 5</w:t>
      </w:r>
      <w:r>
        <w:rPr>
          <w:rFonts w:ascii="Times New Roman"/>
          <w:b w:val="false"/>
          <w:i w:val="false"/>
          <w:color w:val="000000"/>
          <w:sz w:val="28"/>
        </w:rPr>
        <w:t xml:space="preserve"> статьи 215 Налогового кодекса.</w:t>
      </w:r>
    </w:p>
    <w:bookmarkEnd w:id="625"/>
    <w:bookmarkStart w:name="z959" w:id="626"/>
    <w:p>
      <w:pPr>
        <w:spacing w:after="0"/>
        <w:ind w:left="0"/>
        <w:jc w:val="both"/>
      </w:pPr>
      <w:r>
        <w:rPr>
          <w:rFonts w:ascii="Times New Roman"/>
          <w:b w:val="false"/>
          <w:i w:val="false"/>
          <w:color w:val="000000"/>
          <w:sz w:val="28"/>
        </w:rPr>
        <w:t>
      86. В таблице по учету объектов обложения индивидуальным подоходным налогом с доходов физических лиц, подлежащих налогообложению у источника выплаты, а также социальным налогом и социальными платежами указываются:</w:t>
      </w:r>
    </w:p>
    <w:bookmarkEnd w:id="626"/>
    <w:p>
      <w:pPr>
        <w:spacing w:after="0"/>
        <w:ind w:left="0"/>
        <w:jc w:val="both"/>
      </w:pPr>
      <w:r>
        <w:rPr>
          <w:rFonts w:ascii="Times New Roman"/>
          <w:b w:val="false"/>
          <w:i w:val="false"/>
          <w:color w:val="000000"/>
          <w:sz w:val="28"/>
        </w:rPr>
        <w:t>
      1) в графе 1 – порядковый номер строки;</w:t>
      </w:r>
    </w:p>
    <w:p>
      <w:pPr>
        <w:spacing w:after="0"/>
        <w:ind w:left="0"/>
        <w:jc w:val="both"/>
      </w:pPr>
      <w:r>
        <w:rPr>
          <w:rFonts w:ascii="Times New Roman"/>
          <w:b w:val="false"/>
          <w:i w:val="false"/>
          <w:color w:val="000000"/>
          <w:sz w:val="28"/>
        </w:rPr>
        <w:t>
      2) в графе 2 – фамилия, имя и отчество (при его наличии) работника или физического лица, которому начислен доход;</w:t>
      </w:r>
    </w:p>
    <w:p>
      <w:pPr>
        <w:spacing w:after="0"/>
        <w:ind w:left="0"/>
        <w:jc w:val="both"/>
      </w:pPr>
      <w:r>
        <w:rPr>
          <w:rFonts w:ascii="Times New Roman"/>
          <w:b w:val="false"/>
          <w:i w:val="false"/>
          <w:color w:val="000000"/>
          <w:sz w:val="28"/>
        </w:rPr>
        <w:t>
      3) в графе 3 – ИИН работника или физического лица, которому начислена и произведена выплата дохода;</w:t>
      </w:r>
    </w:p>
    <w:p>
      <w:pPr>
        <w:spacing w:after="0"/>
        <w:ind w:left="0"/>
        <w:jc w:val="both"/>
      </w:pPr>
      <w:r>
        <w:rPr>
          <w:rFonts w:ascii="Times New Roman"/>
          <w:b w:val="false"/>
          <w:i w:val="false"/>
          <w:color w:val="000000"/>
          <w:sz w:val="28"/>
        </w:rPr>
        <w:t>
      4) в графе 4 – сумма задолженности по невыплаченным доходам работнику или физическому лицу на начало месяца;</w:t>
      </w:r>
    </w:p>
    <w:p>
      <w:pPr>
        <w:spacing w:after="0"/>
        <w:ind w:left="0"/>
        <w:jc w:val="both"/>
      </w:pPr>
      <w:r>
        <w:rPr>
          <w:rFonts w:ascii="Times New Roman"/>
          <w:b w:val="false"/>
          <w:i w:val="false"/>
          <w:color w:val="000000"/>
          <w:sz w:val="28"/>
        </w:rPr>
        <w:t>
      5) в графе 5 – сумма начисленного дохода работника или физического лица за отчетный месяц;</w:t>
      </w:r>
    </w:p>
    <w:p>
      <w:pPr>
        <w:spacing w:after="0"/>
        <w:ind w:left="0"/>
        <w:jc w:val="both"/>
      </w:pPr>
      <w:r>
        <w:rPr>
          <w:rFonts w:ascii="Times New Roman"/>
          <w:b w:val="false"/>
          <w:i w:val="false"/>
          <w:color w:val="000000"/>
          <w:sz w:val="28"/>
        </w:rPr>
        <w:t>
      6) в графе 6 – сумма доходов работника или физического лица, не подлежащая налогообложению;</w:t>
      </w:r>
    </w:p>
    <w:p>
      <w:pPr>
        <w:spacing w:after="0"/>
        <w:ind w:left="0"/>
        <w:jc w:val="both"/>
      </w:pPr>
      <w:r>
        <w:rPr>
          <w:rFonts w:ascii="Times New Roman"/>
          <w:b w:val="false"/>
          <w:i w:val="false"/>
          <w:color w:val="000000"/>
          <w:sz w:val="28"/>
        </w:rPr>
        <w:t>
      7) в графе 7 – сумма налоговых вычетов с доходов работника или физического лица;</w:t>
      </w:r>
    </w:p>
    <w:p>
      <w:pPr>
        <w:spacing w:after="0"/>
        <w:ind w:left="0"/>
        <w:jc w:val="both"/>
      </w:pPr>
      <w:r>
        <w:rPr>
          <w:rFonts w:ascii="Times New Roman"/>
          <w:b w:val="false"/>
          <w:i w:val="false"/>
          <w:color w:val="000000"/>
          <w:sz w:val="28"/>
        </w:rPr>
        <w:t>
      8) в графе 8 – сумма дохода работника или физического лица, с которого удерживаются обязательные пенсионные взносы за отчетный месяц;</w:t>
      </w:r>
    </w:p>
    <w:p>
      <w:pPr>
        <w:spacing w:after="0"/>
        <w:ind w:left="0"/>
        <w:jc w:val="both"/>
      </w:pPr>
      <w:r>
        <w:rPr>
          <w:rFonts w:ascii="Times New Roman"/>
          <w:b w:val="false"/>
          <w:i w:val="false"/>
          <w:color w:val="000000"/>
          <w:sz w:val="28"/>
        </w:rPr>
        <w:t>
      9) в графе 9 – сумма обязательных пенсионных взносов, подлежащая перечислению в единый накопительный пенсионный фонд;</w:t>
      </w:r>
    </w:p>
    <w:p>
      <w:pPr>
        <w:spacing w:after="0"/>
        <w:ind w:left="0"/>
        <w:jc w:val="both"/>
      </w:pPr>
      <w:r>
        <w:rPr>
          <w:rFonts w:ascii="Times New Roman"/>
          <w:b w:val="false"/>
          <w:i w:val="false"/>
          <w:color w:val="000000"/>
          <w:sz w:val="28"/>
        </w:rPr>
        <w:t>
      10) в графе 10 – сумма дохода работника или физического лица, с которого исчисляются обязательные пенсионные взносы работодателя за отчетный месяц;</w:t>
      </w:r>
    </w:p>
    <w:p>
      <w:pPr>
        <w:spacing w:after="0"/>
        <w:ind w:left="0"/>
        <w:jc w:val="both"/>
      </w:pPr>
      <w:r>
        <w:rPr>
          <w:rFonts w:ascii="Times New Roman"/>
          <w:b w:val="false"/>
          <w:i w:val="false"/>
          <w:color w:val="000000"/>
          <w:sz w:val="28"/>
        </w:rPr>
        <w:t>
      11) в графе 11 – сумма обязательных пенсионных взносов работодателя, подлежащая перечислению в единый накопительный пенсионный фонд;</w:t>
      </w:r>
    </w:p>
    <w:p>
      <w:pPr>
        <w:spacing w:after="0"/>
        <w:ind w:left="0"/>
        <w:jc w:val="both"/>
      </w:pPr>
      <w:r>
        <w:rPr>
          <w:rFonts w:ascii="Times New Roman"/>
          <w:b w:val="false"/>
          <w:i w:val="false"/>
          <w:color w:val="000000"/>
          <w:sz w:val="28"/>
        </w:rPr>
        <w:t>
      12) в графе 12 – сумма доходов работника или физического лица, облагаемая индивидуальным подоходным налогом за отчетный месяц;</w:t>
      </w:r>
    </w:p>
    <w:p>
      <w:pPr>
        <w:spacing w:after="0"/>
        <w:ind w:left="0"/>
        <w:jc w:val="both"/>
      </w:pPr>
      <w:r>
        <w:rPr>
          <w:rFonts w:ascii="Times New Roman"/>
          <w:b w:val="false"/>
          <w:i w:val="false"/>
          <w:color w:val="000000"/>
          <w:sz w:val="28"/>
        </w:rPr>
        <w:t>
      13) в графе 13 – сумма индивидуального подоходного налога, облагаемого у источника выплаты, подлежащая уплате в бюджет за отчетный месяц;</w:t>
      </w:r>
    </w:p>
    <w:p>
      <w:pPr>
        <w:spacing w:after="0"/>
        <w:ind w:left="0"/>
        <w:jc w:val="both"/>
      </w:pPr>
      <w:r>
        <w:rPr>
          <w:rFonts w:ascii="Times New Roman"/>
          <w:b w:val="false"/>
          <w:i w:val="false"/>
          <w:color w:val="000000"/>
          <w:sz w:val="28"/>
        </w:rPr>
        <w:t>
      14) в графе 14 – сумма дохода к выплате за отчетный месяц;</w:t>
      </w:r>
    </w:p>
    <w:p>
      <w:pPr>
        <w:spacing w:after="0"/>
        <w:ind w:left="0"/>
        <w:jc w:val="both"/>
      </w:pPr>
      <w:r>
        <w:rPr>
          <w:rFonts w:ascii="Times New Roman"/>
          <w:b w:val="false"/>
          <w:i w:val="false"/>
          <w:color w:val="000000"/>
          <w:sz w:val="28"/>
        </w:rPr>
        <w:t>
      15) в графе 15 – сумма выплаченных доходов за отчетный месяц;</w:t>
      </w:r>
    </w:p>
    <w:p>
      <w:pPr>
        <w:spacing w:after="0"/>
        <w:ind w:left="0"/>
        <w:jc w:val="both"/>
      </w:pPr>
      <w:r>
        <w:rPr>
          <w:rFonts w:ascii="Times New Roman"/>
          <w:b w:val="false"/>
          <w:i w:val="false"/>
          <w:color w:val="000000"/>
          <w:sz w:val="28"/>
        </w:rPr>
        <w:t>
      16) в графе 16 – сумма задолженности по невыплаченным доходам на конец месяца;</w:t>
      </w:r>
    </w:p>
    <w:p>
      <w:pPr>
        <w:spacing w:after="0"/>
        <w:ind w:left="0"/>
        <w:jc w:val="both"/>
      </w:pPr>
      <w:r>
        <w:rPr>
          <w:rFonts w:ascii="Times New Roman"/>
          <w:b w:val="false"/>
          <w:i w:val="false"/>
          <w:color w:val="000000"/>
          <w:sz w:val="28"/>
        </w:rPr>
        <w:t>
      17) в графе 17 – сумма расходов работодателя, выплачиваемых работнику в виде доходов за выполненные работы, оказанные услуги, с которых исчисляется социальный налог за отчетный месяц;</w:t>
      </w:r>
    </w:p>
    <w:p>
      <w:pPr>
        <w:spacing w:after="0"/>
        <w:ind w:left="0"/>
        <w:jc w:val="both"/>
      </w:pPr>
      <w:r>
        <w:rPr>
          <w:rFonts w:ascii="Times New Roman"/>
          <w:b w:val="false"/>
          <w:i w:val="false"/>
          <w:color w:val="000000"/>
          <w:sz w:val="28"/>
        </w:rPr>
        <w:t>
      18) в графе 18 – сумма исчисленного социального налога;</w:t>
      </w:r>
    </w:p>
    <w:p>
      <w:pPr>
        <w:spacing w:after="0"/>
        <w:ind w:left="0"/>
        <w:jc w:val="both"/>
      </w:pPr>
      <w:r>
        <w:rPr>
          <w:rFonts w:ascii="Times New Roman"/>
          <w:b w:val="false"/>
          <w:i w:val="false"/>
          <w:color w:val="000000"/>
          <w:sz w:val="28"/>
        </w:rPr>
        <w:t>
      19) в графе 19 – сумма доходов работника или физического лица, с которых исчисляются социальные отчисления за отчетный месяц;</w:t>
      </w:r>
    </w:p>
    <w:p>
      <w:pPr>
        <w:spacing w:after="0"/>
        <w:ind w:left="0"/>
        <w:jc w:val="both"/>
      </w:pPr>
      <w:r>
        <w:rPr>
          <w:rFonts w:ascii="Times New Roman"/>
          <w:b w:val="false"/>
          <w:i w:val="false"/>
          <w:color w:val="000000"/>
          <w:sz w:val="28"/>
        </w:rPr>
        <w:t>
      20) в графе 20 – сумма социальных отчислений, подлежащая перечислению в Государственный фонд социального страхования за отчетный месяц;</w:t>
      </w:r>
    </w:p>
    <w:p>
      <w:pPr>
        <w:spacing w:after="0"/>
        <w:ind w:left="0"/>
        <w:jc w:val="both"/>
      </w:pPr>
      <w:r>
        <w:rPr>
          <w:rFonts w:ascii="Times New Roman"/>
          <w:b w:val="false"/>
          <w:i w:val="false"/>
          <w:color w:val="000000"/>
          <w:sz w:val="28"/>
        </w:rPr>
        <w:t>
      21) в графе 21 – сумма социального налога, подлежащая уплате за отчетный месяц, которая определяется по формуле (графа 18 – графа 20);</w:t>
      </w:r>
    </w:p>
    <w:p>
      <w:pPr>
        <w:spacing w:after="0"/>
        <w:ind w:left="0"/>
        <w:jc w:val="both"/>
      </w:pPr>
      <w:r>
        <w:rPr>
          <w:rFonts w:ascii="Times New Roman"/>
          <w:b w:val="false"/>
          <w:i w:val="false"/>
          <w:color w:val="000000"/>
          <w:sz w:val="28"/>
        </w:rPr>
        <w:t>
      22) в графе 22 – сумма доходов, принимаемых для исчисления отчислений и (или) взносов на обязательное социальное медицинское страхование;</w:t>
      </w:r>
    </w:p>
    <w:p>
      <w:pPr>
        <w:spacing w:after="0"/>
        <w:ind w:left="0"/>
        <w:jc w:val="both"/>
      </w:pPr>
      <w:r>
        <w:rPr>
          <w:rFonts w:ascii="Times New Roman"/>
          <w:b w:val="false"/>
          <w:i w:val="false"/>
          <w:color w:val="000000"/>
          <w:sz w:val="28"/>
        </w:rPr>
        <w:t>
      23) в графе 23 – сумма отчислений на обязательное социальное медицинское страхование;</w:t>
      </w:r>
    </w:p>
    <w:p>
      <w:pPr>
        <w:spacing w:after="0"/>
        <w:ind w:left="0"/>
        <w:jc w:val="both"/>
      </w:pPr>
      <w:r>
        <w:rPr>
          <w:rFonts w:ascii="Times New Roman"/>
          <w:b w:val="false"/>
          <w:i w:val="false"/>
          <w:color w:val="000000"/>
          <w:sz w:val="28"/>
        </w:rPr>
        <w:t>
      24) в графе 24 – сумма взносов на обязательное социальное медицинское страхование.</w:t>
      </w:r>
    </w:p>
    <w:p>
      <w:pPr>
        <w:spacing w:after="0"/>
        <w:ind w:left="0"/>
        <w:jc w:val="both"/>
      </w:pPr>
      <w:r>
        <w:rPr>
          <w:rFonts w:ascii="Times New Roman"/>
          <w:b w:val="false"/>
          <w:i w:val="false"/>
          <w:color w:val="000000"/>
          <w:sz w:val="28"/>
        </w:rPr>
        <w:t>
      Итоговая величина граф 4, 5, 6, 7, 8, 9, 10, 11, 12, 14, 15, 16, 17, 18, 19, 20, 21, 22, 23 и 24 настоящей таблицы графы определяется в последней строке путем суммирования всех величин, отраженных в этой графе за месяц, налоговый период.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в редакции приказа Первого заместителя Премьер-Министра РК – Министра финансов РК от 16.09.2019 </w:t>
      </w:r>
      <w:r>
        <w:rPr>
          <w:rFonts w:ascii="Times New Roman"/>
          <w:b w:val="false"/>
          <w:i w:val="false"/>
          <w:color w:val="000000"/>
          <w:sz w:val="28"/>
        </w:rPr>
        <w:t>№ 1002</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983" w:id="627"/>
    <w:p>
      <w:pPr>
        <w:spacing w:after="0"/>
        <w:ind w:left="0"/>
        <w:jc w:val="both"/>
      </w:pPr>
      <w:r>
        <w:rPr>
          <w:rFonts w:ascii="Times New Roman"/>
          <w:b w:val="false"/>
          <w:i w:val="false"/>
          <w:color w:val="000000"/>
          <w:sz w:val="28"/>
        </w:rPr>
        <w:t>
      87. В случае, если в налоговом регистре допущено отражение неправильных данных, исправление ошибок осуществляется путем составления формы налогового регистра (далее – дополнительный налоговый регистр), в котором заполняются и указываются только те номера строк налогового регистра, в которые вносятся изменение и (или) дополнение.</w:t>
      </w:r>
    </w:p>
    <w:bookmarkEnd w:id="627"/>
    <w:p>
      <w:pPr>
        <w:spacing w:after="0"/>
        <w:ind w:left="0"/>
        <w:jc w:val="both"/>
      </w:pPr>
      <w:r>
        <w:rPr>
          <w:rFonts w:ascii="Times New Roman"/>
          <w:b w:val="false"/>
          <w:i w:val="false"/>
          <w:color w:val="000000"/>
          <w:sz w:val="28"/>
        </w:rPr>
        <w:t>
      Внесение изменения и (или) дополнения в налоговый регистр в зависимости от характера допущенной ошибки производится в следующем порядке:</w:t>
      </w:r>
    </w:p>
    <w:p>
      <w:pPr>
        <w:spacing w:after="0"/>
        <w:ind w:left="0"/>
        <w:jc w:val="both"/>
      </w:pPr>
      <w:r>
        <w:rPr>
          <w:rFonts w:ascii="Times New Roman"/>
          <w:b w:val="false"/>
          <w:i w:val="false"/>
          <w:color w:val="000000"/>
          <w:sz w:val="28"/>
        </w:rPr>
        <w:t>
      1) в случае обнаружения ошибок в графах 1, 2 и 3 таблицы по учету объектов обложения индивидуальным подоходным налогом с доходов физических лиц, подлежащих налогообложению у источника выплаты, а также социальным налогом и социальными платежами налогового регистра в дополнительном налоговом регистре указываются соответствующие реквизиты. При этом в случае, если допущена ошибка в одной или нескольких графах, в дополнительном налоговом регистре отражаются реквизиты по всем указанным графам;</w:t>
      </w:r>
    </w:p>
    <w:p>
      <w:pPr>
        <w:spacing w:after="0"/>
        <w:ind w:left="0"/>
        <w:jc w:val="both"/>
      </w:pPr>
      <w:r>
        <w:rPr>
          <w:rFonts w:ascii="Times New Roman"/>
          <w:b w:val="false"/>
          <w:i w:val="false"/>
          <w:color w:val="000000"/>
          <w:sz w:val="28"/>
        </w:rPr>
        <w:t>
      2) в случае обнаружения ошибки в графах 4, 5, 6, 7, 8, 9, 10, 11, 12, 13, 14, 15, 16, 17, 18, 19, 20, 21, 22, 23 и 24 таблицы по учету объектов обложения индивидуальным подоходным налогом с доходов физических лиц, подлежащих налогообложению у источника выплаты, а также социальным налогом и социальными платежами налогового регистра:</w:t>
      </w:r>
    </w:p>
    <w:p>
      <w:pPr>
        <w:spacing w:after="0"/>
        <w:ind w:left="0"/>
        <w:jc w:val="both"/>
      </w:pPr>
      <w:r>
        <w:rPr>
          <w:rFonts w:ascii="Times New Roman"/>
          <w:b w:val="false"/>
          <w:i w:val="false"/>
          <w:color w:val="000000"/>
          <w:sz w:val="28"/>
        </w:rPr>
        <w:t>
      в графах 1, 2 и 3 таблицы по учету объектов обложения индивидуальным подоходным налогом с доходов физических лиц, подлежащих налогообложению у источника выплаты, а также социальным налогом и социальными платежами дополнительного налогового регистра указываются реквизиты граф 1, 2 и 3 таблицы по учету объектов обложения индивидуальным подоходным налогом с доходов физических лиц, подлежащих налогообложению у источника выплаты, а также социальным налогом и социальными платежами налогового регистра;</w:t>
      </w:r>
    </w:p>
    <w:p>
      <w:pPr>
        <w:spacing w:after="0"/>
        <w:ind w:left="0"/>
        <w:jc w:val="both"/>
      </w:pPr>
      <w:r>
        <w:rPr>
          <w:rFonts w:ascii="Times New Roman"/>
          <w:b w:val="false"/>
          <w:i w:val="false"/>
          <w:color w:val="000000"/>
          <w:sz w:val="28"/>
        </w:rPr>
        <w:t>
      в графах 3, 4, 5, 6, 7, 8, 9, 10, 11, 12, 13, 14, 15, 16, 17, 18, 19, 20, 21, 22, 23 и 24 таблицы по учету объектов обложения индивидуальным подоходным налогом с доходов физических лиц, подлежащих налогообложению у источника выплаты, а также социальным налогом и социальными платежами дополнительного налогового регистра указывается сумма выявленной разницы по сравнению с суммой, отраженной в графах 3, 4, 5, 6, 7, 8, 9, 10, 11, 12, 13, 14, 15, 16, 17, 18, 19, 20, 21, 22, 23 и 24 таблицы по учету объектов обложения индивидуальным подоходным налогом с доходов физических лиц, подлежащих налогообложению у источника выплаты, а также социальным налогом и социальными платежами налогового регистра.</w:t>
      </w:r>
    </w:p>
    <w:p>
      <w:pPr>
        <w:spacing w:after="0"/>
        <w:ind w:left="0"/>
        <w:jc w:val="both"/>
      </w:pPr>
      <w:r>
        <w:rPr>
          <w:rFonts w:ascii="Times New Roman"/>
          <w:b w:val="false"/>
          <w:i w:val="false"/>
          <w:color w:val="000000"/>
          <w:sz w:val="28"/>
        </w:rPr>
        <w:t>
      При внесении изменений, направленных на уменьшение значения граф в графах 4, 5, 6, 7, 8, 9, 10, 11, 12, 13, 14, 15, 16, 17, 18, 19, 20, 21, 22, 23 и 24 таблицы по учету объектов обложения индивидуальным подоходным налогом с доходов физических лиц, подлежащих налогообложению у источника выплаты, а также социальным налогом и социальными платежами, сумма выявленной разницы в графах 4, 5, 6, 7, 8, 9, 10, 11, 12, 13, 14, 15, 16, 17, 18, 19, 20, 21, 22, 23 и 24 таблицы по учету объектов обложения индивидуальным подоходным налогом с доходов физических лиц, подлежащих налогообложению у источника выплаты, а также социальным налогом и социальными платежами дополнительного налогового регистра указывается со знаком минус "-";</w:t>
      </w:r>
    </w:p>
    <w:p>
      <w:pPr>
        <w:spacing w:after="0"/>
        <w:ind w:left="0"/>
        <w:jc w:val="both"/>
      </w:pPr>
      <w:r>
        <w:rPr>
          <w:rFonts w:ascii="Times New Roman"/>
          <w:b w:val="false"/>
          <w:i w:val="false"/>
          <w:color w:val="000000"/>
          <w:sz w:val="28"/>
        </w:rPr>
        <w:t xml:space="preserve">
      3) в случае дополнительного внесения изменений в налоговый регистр за указанный налоговый период, дополнительный налоговый регистр составляется в соответствии с </w:t>
      </w:r>
      <w:r>
        <w:rPr>
          <w:rFonts w:ascii="Times New Roman"/>
          <w:b w:val="false"/>
          <w:i w:val="false"/>
          <w:color w:val="000000"/>
          <w:sz w:val="28"/>
        </w:rPr>
        <w:t>пунктом 86</w:t>
      </w:r>
      <w:r>
        <w:rPr>
          <w:rFonts w:ascii="Times New Roman"/>
          <w:b w:val="false"/>
          <w:i w:val="false"/>
          <w:color w:val="000000"/>
          <w:sz w:val="28"/>
        </w:rPr>
        <w:t xml:space="preserve"> настоящих Правил. При этом в таком дополнительном налоговом регистре необходимо указать номер строки, следующей за последней строкой в налоговом регистре за период, в который вносятся дополнения.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в редакции приказа Первого заместителя Премьер-Министра РК – Министра финансов РК от 16.09.2019 </w:t>
      </w:r>
      <w:r>
        <w:rPr>
          <w:rFonts w:ascii="Times New Roman"/>
          <w:b w:val="false"/>
          <w:i w:val="false"/>
          <w:color w:val="000000"/>
          <w:sz w:val="28"/>
        </w:rPr>
        <w:t>№ 1002</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991" w:id="628"/>
    <w:p>
      <w:pPr>
        <w:spacing w:after="0"/>
        <w:ind w:left="0"/>
        <w:jc w:val="both"/>
      </w:pPr>
      <w:r>
        <w:rPr>
          <w:rFonts w:ascii="Times New Roman"/>
          <w:b w:val="false"/>
          <w:i w:val="false"/>
          <w:color w:val="000000"/>
          <w:sz w:val="28"/>
        </w:rPr>
        <w:t>
      88. Если к налоговому регистру, к которому ранее составлены дополнительные налоговые регистры, составляется дополнительный налоговый регистр, то последний составляется с учетом ранее представленных дополнительных налоговых регистров.</w:t>
      </w:r>
    </w:p>
    <w:bookmarkEnd w:id="628"/>
    <w:bookmarkStart w:name="z992" w:id="629"/>
    <w:p>
      <w:pPr>
        <w:spacing w:after="0"/>
        <w:ind w:left="0"/>
        <w:jc w:val="both"/>
      </w:pPr>
      <w:r>
        <w:rPr>
          <w:rFonts w:ascii="Times New Roman"/>
          <w:b w:val="false"/>
          <w:i w:val="false"/>
          <w:color w:val="000000"/>
          <w:sz w:val="28"/>
        </w:rPr>
        <w:t>
      89. К дополнительному налоговому регистру прилагается письменное обоснование, которое подписывается лицами, составившими дополнительную форму налогового регистра, и заверяется печатью (при ее наличии) налогоплательщика, с указанием:</w:t>
      </w:r>
    </w:p>
    <w:bookmarkEnd w:id="629"/>
    <w:bookmarkStart w:name="z993" w:id="630"/>
    <w:p>
      <w:pPr>
        <w:spacing w:after="0"/>
        <w:ind w:left="0"/>
        <w:jc w:val="both"/>
      </w:pPr>
      <w:r>
        <w:rPr>
          <w:rFonts w:ascii="Times New Roman"/>
          <w:b w:val="false"/>
          <w:i w:val="false"/>
          <w:color w:val="000000"/>
          <w:sz w:val="28"/>
        </w:rPr>
        <w:t>
      1) причины внесения изменений и (или) дополнений в налоговый регистр;</w:t>
      </w:r>
    </w:p>
    <w:bookmarkEnd w:id="630"/>
    <w:bookmarkStart w:name="z994" w:id="631"/>
    <w:p>
      <w:pPr>
        <w:spacing w:after="0"/>
        <w:ind w:left="0"/>
        <w:jc w:val="both"/>
      </w:pPr>
      <w:r>
        <w:rPr>
          <w:rFonts w:ascii="Times New Roman"/>
          <w:b w:val="false"/>
          <w:i w:val="false"/>
          <w:color w:val="000000"/>
          <w:sz w:val="28"/>
        </w:rPr>
        <w:t>
      2) ИИН/БИН контрагента;</w:t>
      </w:r>
    </w:p>
    <w:bookmarkEnd w:id="631"/>
    <w:bookmarkStart w:name="z995" w:id="632"/>
    <w:p>
      <w:pPr>
        <w:spacing w:after="0"/>
        <w:ind w:left="0"/>
        <w:jc w:val="both"/>
      </w:pPr>
      <w:r>
        <w:rPr>
          <w:rFonts w:ascii="Times New Roman"/>
          <w:b w:val="false"/>
          <w:i w:val="false"/>
          <w:color w:val="000000"/>
          <w:sz w:val="28"/>
        </w:rPr>
        <w:t>
      3) номера строки налогового регистра, в который вносятся изменения и (или) дополнения;</w:t>
      </w:r>
    </w:p>
    <w:bookmarkEnd w:id="632"/>
    <w:bookmarkStart w:name="z996" w:id="633"/>
    <w:p>
      <w:pPr>
        <w:spacing w:after="0"/>
        <w:ind w:left="0"/>
        <w:jc w:val="both"/>
      </w:pPr>
      <w:r>
        <w:rPr>
          <w:rFonts w:ascii="Times New Roman"/>
          <w:b w:val="false"/>
          <w:i w:val="false"/>
          <w:color w:val="000000"/>
          <w:sz w:val="28"/>
        </w:rPr>
        <w:t>
      4) даты составления письменного обоснования.</w:t>
      </w:r>
    </w:p>
    <w:bookmarkEnd w:id="633"/>
    <w:bookmarkStart w:name="z997" w:id="634"/>
    <w:p>
      <w:pPr>
        <w:spacing w:after="0"/>
        <w:ind w:left="0"/>
        <w:jc w:val="left"/>
      </w:pPr>
      <w:r>
        <w:rPr>
          <w:rFonts w:ascii="Times New Roman"/>
          <w:b/>
          <w:i w:val="false"/>
          <w:color w:val="000000"/>
        </w:rPr>
        <w:t xml:space="preserve"> Глава 16. Составление формы налогового регистра по учету налоговых обязательств по плате за эмиссии в окружающую среду и за пользование водными ресурсами поверхностных источников</w:t>
      </w:r>
    </w:p>
    <w:bookmarkEnd w:id="634"/>
    <w:bookmarkStart w:name="z998" w:id="635"/>
    <w:p>
      <w:pPr>
        <w:spacing w:after="0"/>
        <w:ind w:left="0"/>
        <w:jc w:val="both"/>
      </w:pPr>
      <w:r>
        <w:rPr>
          <w:rFonts w:ascii="Times New Roman"/>
          <w:b w:val="false"/>
          <w:i w:val="false"/>
          <w:color w:val="000000"/>
          <w:sz w:val="28"/>
        </w:rPr>
        <w:t xml:space="preserve">
      90. Форма налогового регистра по учету налоговых обязательств по плате за эмиссии в окружающую среду и за пользование водными ресурсами поверхностных источников предназначена для отражения операций по учету налоговых обязательств по плате за эмиссии в окружающую среду и за пользование водными ресурсами поверхностных источников индивидуальными предпринимателями, указанными в </w:t>
      </w:r>
      <w:r>
        <w:rPr>
          <w:rFonts w:ascii="Times New Roman"/>
          <w:b w:val="false"/>
          <w:i w:val="false"/>
          <w:color w:val="000000"/>
          <w:sz w:val="28"/>
        </w:rPr>
        <w:t>пунктах 5</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215 Налогового кодекса.</w:t>
      </w:r>
    </w:p>
    <w:bookmarkEnd w:id="635"/>
    <w:bookmarkStart w:name="z999" w:id="636"/>
    <w:p>
      <w:pPr>
        <w:spacing w:after="0"/>
        <w:ind w:left="0"/>
        <w:jc w:val="both"/>
      </w:pPr>
      <w:r>
        <w:rPr>
          <w:rFonts w:ascii="Times New Roman"/>
          <w:b w:val="false"/>
          <w:i w:val="false"/>
          <w:color w:val="000000"/>
          <w:sz w:val="28"/>
        </w:rPr>
        <w:t>
      91. Налоговый регистр состоит из двух таблиц "Операции по учету налоговых обязательств по плате за эмиссии в окружающую среду" и "Операции по учету налоговых обязательств по плате за пользование водными ресурсами поверхностных источников".</w:t>
      </w:r>
    </w:p>
    <w:bookmarkEnd w:id="636"/>
    <w:bookmarkStart w:name="z1000" w:id="637"/>
    <w:p>
      <w:pPr>
        <w:spacing w:after="0"/>
        <w:ind w:left="0"/>
        <w:jc w:val="both"/>
      </w:pPr>
      <w:r>
        <w:rPr>
          <w:rFonts w:ascii="Times New Roman"/>
          <w:b w:val="false"/>
          <w:i w:val="false"/>
          <w:color w:val="000000"/>
          <w:sz w:val="28"/>
        </w:rPr>
        <w:t>
      92. В таблице "Операции по учету налоговых обязательств по плате за эмиссии в окружающую среду" указываются:</w:t>
      </w:r>
    </w:p>
    <w:bookmarkEnd w:id="637"/>
    <w:bookmarkStart w:name="z1001" w:id="638"/>
    <w:p>
      <w:pPr>
        <w:spacing w:after="0"/>
        <w:ind w:left="0"/>
        <w:jc w:val="both"/>
      </w:pPr>
      <w:r>
        <w:rPr>
          <w:rFonts w:ascii="Times New Roman"/>
          <w:b w:val="false"/>
          <w:i w:val="false"/>
          <w:color w:val="000000"/>
          <w:sz w:val="28"/>
        </w:rPr>
        <w:t>
      1) в графе 1 – порядковый номер строки;</w:t>
      </w:r>
    </w:p>
    <w:bookmarkEnd w:id="638"/>
    <w:bookmarkStart w:name="z1002" w:id="639"/>
    <w:p>
      <w:pPr>
        <w:spacing w:after="0"/>
        <w:ind w:left="0"/>
        <w:jc w:val="both"/>
      </w:pPr>
      <w:r>
        <w:rPr>
          <w:rFonts w:ascii="Times New Roman"/>
          <w:b w:val="false"/>
          <w:i w:val="false"/>
          <w:color w:val="000000"/>
          <w:sz w:val="28"/>
        </w:rPr>
        <w:t>
      2) в графе 2 – наименование эмиссии в окружающую среду (выбросы, сбросы загрязняющих веществ, размещение отходов производств и потребления);</w:t>
      </w:r>
    </w:p>
    <w:bookmarkEnd w:id="639"/>
    <w:bookmarkStart w:name="z1003" w:id="640"/>
    <w:p>
      <w:pPr>
        <w:spacing w:after="0"/>
        <w:ind w:left="0"/>
        <w:jc w:val="both"/>
      </w:pPr>
      <w:r>
        <w:rPr>
          <w:rFonts w:ascii="Times New Roman"/>
          <w:b w:val="false"/>
          <w:i w:val="false"/>
          <w:color w:val="000000"/>
          <w:sz w:val="28"/>
        </w:rPr>
        <w:t>
      3) в графах 3 и 4 – номер и дата выдачи разрешительного документа, за исключением выбросов загрязняющих веществ от передвижных источников;</w:t>
      </w:r>
    </w:p>
    <w:bookmarkEnd w:id="640"/>
    <w:bookmarkStart w:name="z1004" w:id="641"/>
    <w:p>
      <w:pPr>
        <w:spacing w:after="0"/>
        <w:ind w:left="0"/>
        <w:jc w:val="both"/>
      </w:pPr>
      <w:r>
        <w:rPr>
          <w:rFonts w:ascii="Times New Roman"/>
          <w:b w:val="false"/>
          <w:i w:val="false"/>
          <w:color w:val="000000"/>
          <w:sz w:val="28"/>
        </w:rPr>
        <w:t>
      4) в графе 5 – вид загрязняющего вещества, топлива, отходов или серы;</w:t>
      </w:r>
    </w:p>
    <w:bookmarkEnd w:id="641"/>
    <w:bookmarkStart w:name="z1005" w:id="642"/>
    <w:p>
      <w:pPr>
        <w:spacing w:after="0"/>
        <w:ind w:left="0"/>
        <w:jc w:val="both"/>
      </w:pPr>
      <w:r>
        <w:rPr>
          <w:rFonts w:ascii="Times New Roman"/>
          <w:b w:val="false"/>
          <w:i w:val="false"/>
          <w:color w:val="000000"/>
          <w:sz w:val="28"/>
        </w:rPr>
        <w:t>
      5) в графе 6 – единица измерения выброса, сброса загрязняющих веществ, размещения отходов производств и потребления;</w:t>
      </w:r>
    </w:p>
    <w:bookmarkEnd w:id="642"/>
    <w:bookmarkStart w:name="z1006" w:id="643"/>
    <w:p>
      <w:pPr>
        <w:spacing w:after="0"/>
        <w:ind w:left="0"/>
        <w:jc w:val="both"/>
      </w:pPr>
      <w:r>
        <w:rPr>
          <w:rFonts w:ascii="Times New Roman"/>
          <w:b w:val="false"/>
          <w:i w:val="false"/>
          <w:color w:val="000000"/>
          <w:sz w:val="28"/>
        </w:rPr>
        <w:t>
      6) в графе 7 – фактический объем выброса, сброса загрязняющих веществ, размещения отходов производств и потребления в пределах установленного лимита;</w:t>
      </w:r>
    </w:p>
    <w:bookmarkEnd w:id="643"/>
    <w:bookmarkStart w:name="z1007" w:id="644"/>
    <w:p>
      <w:pPr>
        <w:spacing w:after="0"/>
        <w:ind w:left="0"/>
        <w:jc w:val="both"/>
      </w:pPr>
      <w:r>
        <w:rPr>
          <w:rFonts w:ascii="Times New Roman"/>
          <w:b w:val="false"/>
          <w:i w:val="false"/>
          <w:color w:val="000000"/>
          <w:sz w:val="28"/>
        </w:rPr>
        <w:t>
      7) в графе 8 – ставка платы за эмиссию в окружающую среду, установленная для исчисления платы в пределах установленного лимита в зависимости от выброса, сброса загрязняющих веществ, размещения отходов производств и потребления, серы с учетом пункта 8 статьи 576 Налогового кодекса;</w:t>
      </w:r>
    </w:p>
    <w:bookmarkEnd w:id="644"/>
    <w:bookmarkStart w:name="z1008" w:id="645"/>
    <w:p>
      <w:pPr>
        <w:spacing w:after="0"/>
        <w:ind w:left="0"/>
        <w:jc w:val="both"/>
      </w:pPr>
      <w:r>
        <w:rPr>
          <w:rFonts w:ascii="Times New Roman"/>
          <w:b w:val="false"/>
          <w:i w:val="false"/>
          <w:color w:val="000000"/>
          <w:sz w:val="28"/>
        </w:rPr>
        <w:t xml:space="preserve">
      8) в графе 9 – коэффициент, установленный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577 Налогового кодекса;</w:t>
      </w:r>
    </w:p>
    <w:bookmarkEnd w:id="645"/>
    <w:bookmarkStart w:name="z1009" w:id="646"/>
    <w:p>
      <w:pPr>
        <w:spacing w:after="0"/>
        <w:ind w:left="0"/>
        <w:jc w:val="both"/>
      </w:pPr>
      <w:r>
        <w:rPr>
          <w:rFonts w:ascii="Times New Roman"/>
          <w:b w:val="false"/>
          <w:i w:val="false"/>
          <w:color w:val="000000"/>
          <w:sz w:val="28"/>
        </w:rPr>
        <w:t>
      9) в графе 10 – ставка платы за эмиссию в окружающую среду с применением коэффициента, указанного в графе 9. В случае неприменения указанного коэффициента в графе 10 отражается ставка, указанная в графе 8;</w:t>
      </w:r>
    </w:p>
    <w:bookmarkEnd w:id="646"/>
    <w:bookmarkStart w:name="z1010" w:id="647"/>
    <w:p>
      <w:pPr>
        <w:spacing w:after="0"/>
        <w:ind w:left="0"/>
        <w:jc w:val="both"/>
      </w:pPr>
      <w:r>
        <w:rPr>
          <w:rFonts w:ascii="Times New Roman"/>
          <w:b w:val="false"/>
          <w:i w:val="false"/>
          <w:color w:val="000000"/>
          <w:sz w:val="28"/>
        </w:rPr>
        <w:t>
      10) в графе 11 – сумма платы за эмиссию в окружающую среду, исчисленная от фактического объема выброса, сброса загрязняющих веществ, размещения отходов производств и потребления в пределах установленного лимита, которая определяется как сумма графы 7 умноженная на значение графы 10;</w:t>
      </w:r>
    </w:p>
    <w:bookmarkEnd w:id="647"/>
    <w:bookmarkStart w:name="z1011" w:id="648"/>
    <w:p>
      <w:pPr>
        <w:spacing w:after="0"/>
        <w:ind w:left="0"/>
        <w:jc w:val="both"/>
      </w:pPr>
      <w:r>
        <w:rPr>
          <w:rFonts w:ascii="Times New Roman"/>
          <w:b w:val="false"/>
          <w:i w:val="false"/>
          <w:color w:val="000000"/>
          <w:sz w:val="28"/>
        </w:rPr>
        <w:t>
      11) в графе 12 – фактический объем выброса, сброса загрязняющих веществ, размещения отходов производств и потребления сверх установленного лимита;</w:t>
      </w:r>
    </w:p>
    <w:bookmarkEnd w:id="648"/>
    <w:bookmarkStart w:name="z1012" w:id="649"/>
    <w:p>
      <w:pPr>
        <w:spacing w:after="0"/>
        <w:ind w:left="0"/>
        <w:jc w:val="both"/>
      </w:pPr>
      <w:r>
        <w:rPr>
          <w:rFonts w:ascii="Times New Roman"/>
          <w:b w:val="false"/>
          <w:i w:val="false"/>
          <w:color w:val="000000"/>
          <w:sz w:val="28"/>
        </w:rPr>
        <w:t xml:space="preserve">
      12) в графе 13 – ставка платы за эмиссию в окружающую среду, установленная для исчисления платы сверх установленного лимита, в зависимости от выброса, сброса загрязняющих веществ, размещения отходов производств и потребления, с учетом пунктов 8 </w:t>
      </w:r>
      <w:r>
        <w:rPr>
          <w:rFonts w:ascii="Times New Roman"/>
          <w:b w:val="false"/>
          <w:i w:val="false"/>
          <w:color w:val="000000"/>
          <w:sz w:val="28"/>
        </w:rPr>
        <w:t>статьи 576</w:t>
      </w:r>
      <w:r>
        <w:rPr>
          <w:rFonts w:ascii="Times New Roman"/>
          <w:b w:val="false"/>
          <w:i w:val="false"/>
          <w:color w:val="000000"/>
          <w:sz w:val="28"/>
        </w:rPr>
        <w:t xml:space="preserve"> Налогового кодекса;</w:t>
      </w:r>
    </w:p>
    <w:bookmarkEnd w:id="649"/>
    <w:bookmarkStart w:name="z1013" w:id="650"/>
    <w:p>
      <w:pPr>
        <w:spacing w:after="0"/>
        <w:ind w:left="0"/>
        <w:jc w:val="both"/>
      </w:pPr>
      <w:r>
        <w:rPr>
          <w:rFonts w:ascii="Times New Roman"/>
          <w:b w:val="false"/>
          <w:i w:val="false"/>
          <w:color w:val="000000"/>
          <w:sz w:val="28"/>
        </w:rPr>
        <w:t>
      13) в графе 14 – сумма платы за эмиссию в окружающую среду, исчисленная от фактического объема сверх установленного лимита в зависимости от выброса, сброса загрязняющих веществ, размещения отходов производств и потребления, которая определяется как сумма графы 12 умноженная на значение графы 13;</w:t>
      </w:r>
    </w:p>
    <w:bookmarkEnd w:id="650"/>
    <w:bookmarkStart w:name="z1014" w:id="651"/>
    <w:p>
      <w:pPr>
        <w:spacing w:after="0"/>
        <w:ind w:left="0"/>
        <w:jc w:val="both"/>
      </w:pPr>
      <w:r>
        <w:rPr>
          <w:rFonts w:ascii="Times New Roman"/>
          <w:b w:val="false"/>
          <w:i w:val="false"/>
          <w:color w:val="000000"/>
          <w:sz w:val="28"/>
        </w:rPr>
        <w:t>
      14) в графе 15 – сумма плат за эмиссию в окружающую среду, исчисленных в пределах установленного лимита и сверх установленного лимита, которая определяется как сумма графы 11 + сумма графы 14.</w:t>
      </w:r>
    </w:p>
    <w:bookmarkEnd w:id="651"/>
    <w:bookmarkStart w:name="z1015" w:id="652"/>
    <w:p>
      <w:pPr>
        <w:spacing w:after="0"/>
        <w:ind w:left="0"/>
        <w:jc w:val="both"/>
      </w:pPr>
      <w:r>
        <w:rPr>
          <w:rFonts w:ascii="Times New Roman"/>
          <w:b w:val="false"/>
          <w:i w:val="false"/>
          <w:color w:val="000000"/>
          <w:sz w:val="28"/>
        </w:rPr>
        <w:t>
      Итоговая величина граф 7, 11, 12, 14 и 15 настоящей таблицы определяется в последней строке путем суммирования всех величин, отраженных в этой графе за месяц, налоговый период.</w:t>
      </w:r>
    </w:p>
    <w:bookmarkEnd w:id="652"/>
    <w:bookmarkStart w:name="z1016" w:id="653"/>
    <w:p>
      <w:pPr>
        <w:spacing w:after="0"/>
        <w:ind w:left="0"/>
        <w:jc w:val="both"/>
      </w:pPr>
      <w:r>
        <w:rPr>
          <w:rFonts w:ascii="Times New Roman"/>
          <w:b w:val="false"/>
          <w:i w:val="false"/>
          <w:color w:val="000000"/>
          <w:sz w:val="28"/>
        </w:rPr>
        <w:t>
      93. В таблице "Операции по учету налоговых обязательств по плате за пользование водными ресурсами поверхностных источников" указываются:</w:t>
      </w:r>
    </w:p>
    <w:bookmarkEnd w:id="653"/>
    <w:bookmarkStart w:name="z1017" w:id="654"/>
    <w:p>
      <w:pPr>
        <w:spacing w:after="0"/>
        <w:ind w:left="0"/>
        <w:jc w:val="both"/>
      </w:pPr>
      <w:r>
        <w:rPr>
          <w:rFonts w:ascii="Times New Roman"/>
          <w:b w:val="false"/>
          <w:i w:val="false"/>
          <w:color w:val="000000"/>
          <w:sz w:val="28"/>
        </w:rPr>
        <w:t>
      1) в графе 1 – порядковый номер строки;</w:t>
      </w:r>
    </w:p>
    <w:bookmarkEnd w:id="654"/>
    <w:bookmarkStart w:name="z1018" w:id="655"/>
    <w:p>
      <w:pPr>
        <w:spacing w:after="0"/>
        <w:ind w:left="0"/>
        <w:jc w:val="both"/>
      </w:pPr>
      <w:r>
        <w:rPr>
          <w:rFonts w:ascii="Times New Roman"/>
          <w:b w:val="false"/>
          <w:i w:val="false"/>
          <w:color w:val="000000"/>
          <w:sz w:val="28"/>
        </w:rPr>
        <w:t>
      2) в графе 2 – вид специального водопользования, который устанавливаются водным законодательством Республики Казахстан;</w:t>
      </w:r>
    </w:p>
    <w:bookmarkEnd w:id="655"/>
    <w:bookmarkStart w:name="z1019" w:id="656"/>
    <w:p>
      <w:pPr>
        <w:spacing w:after="0"/>
        <w:ind w:left="0"/>
        <w:jc w:val="both"/>
      </w:pPr>
      <w:r>
        <w:rPr>
          <w:rFonts w:ascii="Times New Roman"/>
          <w:b w:val="false"/>
          <w:i w:val="false"/>
          <w:color w:val="000000"/>
          <w:sz w:val="28"/>
        </w:rPr>
        <w:t>
      3) в графах 3 и 4 – номер и дата выдачи разрешительного документа;</w:t>
      </w:r>
    </w:p>
    <w:bookmarkEnd w:id="656"/>
    <w:bookmarkStart w:name="z1020" w:id="657"/>
    <w:p>
      <w:pPr>
        <w:spacing w:after="0"/>
        <w:ind w:left="0"/>
        <w:jc w:val="both"/>
      </w:pPr>
      <w:r>
        <w:rPr>
          <w:rFonts w:ascii="Times New Roman"/>
          <w:b w:val="false"/>
          <w:i w:val="false"/>
          <w:color w:val="000000"/>
          <w:sz w:val="28"/>
        </w:rPr>
        <w:t>
      4) в графе 5 – единица измерения специального водопользования;</w:t>
      </w:r>
    </w:p>
    <w:bookmarkEnd w:id="657"/>
    <w:bookmarkStart w:name="z1021" w:id="658"/>
    <w:p>
      <w:pPr>
        <w:spacing w:after="0"/>
        <w:ind w:left="0"/>
        <w:jc w:val="both"/>
      </w:pPr>
      <w:r>
        <w:rPr>
          <w:rFonts w:ascii="Times New Roman"/>
          <w:b w:val="false"/>
          <w:i w:val="false"/>
          <w:color w:val="000000"/>
          <w:sz w:val="28"/>
        </w:rPr>
        <w:t>
      5) в графе 6 – лимит водопользования, установленный уполномоченным государственным органом в области использования и охраны водного фонда, водоснабжения, водоотведения;</w:t>
      </w:r>
    </w:p>
    <w:bookmarkEnd w:id="658"/>
    <w:bookmarkStart w:name="z1022" w:id="659"/>
    <w:p>
      <w:pPr>
        <w:spacing w:after="0"/>
        <w:ind w:left="0"/>
        <w:jc w:val="both"/>
      </w:pPr>
      <w:r>
        <w:rPr>
          <w:rFonts w:ascii="Times New Roman"/>
          <w:b w:val="false"/>
          <w:i w:val="false"/>
          <w:color w:val="000000"/>
          <w:sz w:val="28"/>
        </w:rPr>
        <w:t>
      6) в графе 7 – фактический объем водопользования в пределах лимита, установленного уполномоченным государственным органом в области использования и охраны водного фонда, водоснабжения, водоотведения;</w:t>
      </w:r>
    </w:p>
    <w:bookmarkEnd w:id="659"/>
    <w:bookmarkStart w:name="z1023" w:id="660"/>
    <w:p>
      <w:pPr>
        <w:spacing w:after="0"/>
        <w:ind w:left="0"/>
        <w:jc w:val="both"/>
      </w:pPr>
      <w:r>
        <w:rPr>
          <w:rFonts w:ascii="Times New Roman"/>
          <w:b w:val="false"/>
          <w:i w:val="false"/>
          <w:color w:val="000000"/>
          <w:sz w:val="28"/>
        </w:rPr>
        <w:t xml:space="preserve">
      7) в графе 8 – ставка платы за пользование водными ресурсами поверхностных источников, установленная в пределах лимита, установленного уполномоченным государственным органом в области использования и охраны водного фонда, водоснабжения, водоотведения, с учетом </w:t>
      </w:r>
      <w:r>
        <w:rPr>
          <w:rFonts w:ascii="Times New Roman"/>
          <w:b w:val="false"/>
          <w:i w:val="false"/>
          <w:color w:val="000000"/>
          <w:sz w:val="28"/>
        </w:rPr>
        <w:t>статьи 569</w:t>
      </w:r>
      <w:r>
        <w:rPr>
          <w:rFonts w:ascii="Times New Roman"/>
          <w:b w:val="false"/>
          <w:i w:val="false"/>
          <w:color w:val="000000"/>
          <w:sz w:val="28"/>
        </w:rPr>
        <w:t xml:space="preserve"> Налогового кодекса;</w:t>
      </w:r>
    </w:p>
    <w:bookmarkEnd w:id="660"/>
    <w:bookmarkStart w:name="z1024" w:id="661"/>
    <w:p>
      <w:pPr>
        <w:spacing w:after="0"/>
        <w:ind w:left="0"/>
        <w:jc w:val="both"/>
      </w:pPr>
      <w:r>
        <w:rPr>
          <w:rFonts w:ascii="Times New Roman"/>
          <w:b w:val="false"/>
          <w:i w:val="false"/>
          <w:color w:val="000000"/>
          <w:sz w:val="28"/>
        </w:rPr>
        <w:t>
      8) в графе 9 – сумма платы за пользование водными ресурсами поверхностных источников, исчисленная в пределах лимита, установленного уполномоченным государственным органом, которая определяется как сумма графы 7 умноженная на значение графы 8;</w:t>
      </w:r>
    </w:p>
    <w:bookmarkEnd w:id="661"/>
    <w:bookmarkStart w:name="z1025" w:id="662"/>
    <w:p>
      <w:pPr>
        <w:spacing w:after="0"/>
        <w:ind w:left="0"/>
        <w:jc w:val="both"/>
      </w:pPr>
      <w:r>
        <w:rPr>
          <w:rFonts w:ascii="Times New Roman"/>
          <w:b w:val="false"/>
          <w:i w:val="false"/>
          <w:color w:val="000000"/>
          <w:sz w:val="28"/>
        </w:rPr>
        <w:t>
      9) в графе 10 – фактический объем водопользования сверх установленного лимита, установленного уполномоченным государственным органом;</w:t>
      </w:r>
    </w:p>
    <w:bookmarkEnd w:id="662"/>
    <w:bookmarkStart w:name="z1026" w:id="663"/>
    <w:p>
      <w:pPr>
        <w:spacing w:after="0"/>
        <w:ind w:left="0"/>
        <w:jc w:val="both"/>
      </w:pPr>
      <w:r>
        <w:rPr>
          <w:rFonts w:ascii="Times New Roman"/>
          <w:b w:val="false"/>
          <w:i w:val="false"/>
          <w:color w:val="000000"/>
          <w:sz w:val="28"/>
        </w:rPr>
        <w:t xml:space="preserve">
      10) в графе 11 – ставка платы за пользование водными ресурсами поверхностных источников сверх установленного лимита, установленного уполномоченным государственным органом, с учетом </w:t>
      </w:r>
      <w:r>
        <w:rPr>
          <w:rFonts w:ascii="Times New Roman"/>
          <w:b w:val="false"/>
          <w:i w:val="false"/>
          <w:color w:val="000000"/>
          <w:sz w:val="28"/>
        </w:rPr>
        <w:t>статьи 569</w:t>
      </w:r>
      <w:r>
        <w:rPr>
          <w:rFonts w:ascii="Times New Roman"/>
          <w:b w:val="false"/>
          <w:i w:val="false"/>
          <w:color w:val="000000"/>
          <w:sz w:val="28"/>
        </w:rPr>
        <w:t xml:space="preserve"> Налогового кодекса;</w:t>
      </w:r>
    </w:p>
    <w:bookmarkEnd w:id="663"/>
    <w:bookmarkStart w:name="z1027" w:id="664"/>
    <w:p>
      <w:pPr>
        <w:spacing w:after="0"/>
        <w:ind w:left="0"/>
        <w:jc w:val="both"/>
      </w:pPr>
      <w:r>
        <w:rPr>
          <w:rFonts w:ascii="Times New Roman"/>
          <w:b w:val="false"/>
          <w:i w:val="false"/>
          <w:color w:val="000000"/>
          <w:sz w:val="28"/>
        </w:rPr>
        <w:t>
      11) в графе 12 – сумма платы за пользование водными ресурсами поверхностных источников сверх установленного лимита, установленного уполномоченным государственным органом, которая определяется как сумма графы 10 умноженная на значение графы 11;</w:t>
      </w:r>
    </w:p>
    <w:bookmarkEnd w:id="664"/>
    <w:bookmarkStart w:name="z1028" w:id="665"/>
    <w:p>
      <w:pPr>
        <w:spacing w:after="0"/>
        <w:ind w:left="0"/>
        <w:jc w:val="both"/>
      </w:pPr>
      <w:r>
        <w:rPr>
          <w:rFonts w:ascii="Times New Roman"/>
          <w:b w:val="false"/>
          <w:i w:val="false"/>
          <w:color w:val="000000"/>
          <w:sz w:val="28"/>
        </w:rPr>
        <w:t>
      12) в графе 13 – сумма платы за пользование водными ресурсами поверхностных источников, исчисленная в пределах лимита, установленного уполномоченным государственным органом, и сверх установленного лимита, установленного уполномоченным государственным органом, определяемая как сумма графы 9 + сумма графы 12 настоящей таблицы.</w:t>
      </w:r>
    </w:p>
    <w:bookmarkEnd w:id="665"/>
    <w:bookmarkStart w:name="z1029" w:id="666"/>
    <w:p>
      <w:pPr>
        <w:spacing w:after="0"/>
        <w:ind w:left="0"/>
        <w:jc w:val="both"/>
      </w:pPr>
      <w:r>
        <w:rPr>
          <w:rFonts w:ascii="Times New Roman"/>
          <w:b w:val="false"/>
          <w:i w:val="false"/>
          <w:color w:val="000000"/>
          <w:sz w:val="28"/>
        </w:rPr>
        <w:t>
      Итоговая величина граф 6, 7, 9, 10, 12 и 13 настоящей таблицы определяется в последней строке путем суммирования всех величин, отраженных в этой графе за месяц, налоговый период.</w:t>
      </w:r>
    </w:p>
    <w:bookmarkEnd w:id="666"/>
    <w:bookmarkStart w:name="z1030" w:id="667"/>
    <w:p>
      <w:pPr>
        <w:spacing w:after="0"/>
        <w:ind w:left="0"/>
        <w:jc w:val="both"/>
      </w:pPr>
      <w:r>
        <w:rPr>
          <w:rFonts w:ascii="Times New Roman"/>
          <w:b w:val="false"/>
          <w:i w:val="false"/>
          <w:color w:val="000000"/>
          <w:sz w:val="28"/>
        </w:rPr>
        <w:t>
      94. В случае, если в налоговом регистре допущено отражение неправильных данных, исправление ошибок осуществляется путем составления формы налогового регистра (далее – дополнительный налоговый регистр), в котором заполняются и указываются только те номера строк налогового регистра, в которые вносятся изменение и (или) дополнение.</w:t>
      </w:r>
    </w:p>
    <w:bookmarkEnd w:id="667"/>
    <w:bookmarkStart w:name="z1031" w:id="668"/>
    <w:p>
      <w:pPr>
        <w:spacing w:after="0"/>
        <w:ind w:left="0"/>
        <w:jc w:val="both"/>
      </w:pPr>
      <w:r>
        <w:rPr>
          <w:rFonts w:ascii="Times New Roman"/>
          <w:b w:val="false"/>
          <w:i w:val="false"/>
          <w:color w:val="000000"/>
          <w:sz w:val="28"/>
        </w:rPr>
        <w:t>
      Внесение изменения и (или) дополнения в налоговый регистр в зависимости от характера допущенной ошибки производится в следующем порядке:</w:t>
      </w:r>
    </w:p>
    <w:bookmarkEnd w:id="668"/>
    <w:bookmarkStart w:name="z1032" w:id="669"/>
    <w:p>
      <w:pPr>
        <w:spacing w:after="0"/>
        <w:ind w:left="0"/>
        <w:jc w:val="both"/>
      </w:pPr>
      <w:r>
        <w:rPr>
          <w:rFonts w:ascii="Times New Roman"/>
          <w:b w:val="false"/>
          <w:i w:val="false"/>
          <w:color w:val="000000"/>
          <w:sz w:val="28"/>
        </w:rPr>
        <w:t>
      1) в случае обнаружения ошибок в графах 1, 2, 3, 4 и 5 таблицы "Операции по учету налоговых обязательств по плате за эмиссии в окружающую среду" и в графах 1, 2, 3 или 4 таблицы "Операции по учету налоговых обязательств по плате за пользование водными ресурсами поверхностных источников" налогового регистра в дополнительном налоговом регистре указываются соответствующие реквизиты. При этом в случае, если допущена ошибка в одной или нескольких графах, в дополнительном налоговом регистре отражаются реквизиты по всем указанным графам;</w:t>
      </w:r>
    </w:p>
    <w:bookmarkEnd w:id="669"/>
    <w:bookmarkStart w:name="z1033" w:id="670"/>
    <w:p>
      <w:pPr>
        <w:spacing w:after="0"/>
        <w:ind w:left="0"/>
        <w:jc w:val="both"/>
      </w:pPr>
      <w:r>
        <w:rPr>
          <w:rFonts w:ascii="Times New Roman"/>
          <w:b w:val="false"/>
          <w:i w:val="false"/>
          <w:color w:val="000000"/>
          <w:sz w:val="28"/>
        </w:rPr>
        <w:t>
      2) в случае обнаружения ошибки в графах 7, 8, 9, 10, 11, 12, 13, 14 и 15 таблицы "Операции по учету налоговых обязательств по плате за эмиссии в окружающую среду" или в графах 5, 6, 7, 8, 9, 10, 11, 12 и 13 таблицы "Операции по учету налоговых обязательств по плате за пользование водными ресурсами поверхностных источников" налогового регистра:</w:t>
      </w:r>
    </w:p>
    <w:bookmarkEnd w:id="670"/>
    <w:bookmarkStart w:name="z1034" w:id="671"/>
    <w:p>
      <w:pPr>
        <w:spacing w:after="0"/>
        <w:ind w:left="0"/>
        <w:jc w:val="both"/>
      </w:pPr>
      <w:r>
        <w:rPr>
          <w:rFonts w:ascii="Times New Roman"/>
          <w:b w:val="false"/>
          <w:i w:val="false"/>
          <w:color w:val="000000"/>
          <w:sz w:val="28"/>
        </w:rPr>
        <w:t>
      в графах 1, 2, 3, 4 и 5 таблицы "Операции по учету налоговых обязательств по плате за эмиссии в окружающую среду" или в графах 1, 2, 3 или 4 таблицы "Операции по учету налоговых обязательств по плате за пользование водными ресурсами поверхностных источников" дополнительного налогового регистра указываются реквизиты граф 1, 2, 3, 4 и 5 таблицы "Операции по учету налоговых обязательств по плате за эмиссии в окружающую среду" и в графах 1, 2, 3 или 4 таблицы "Операции по учету налоговых обязательств по плате за пользование водными ресурсами поверхностных источников" налогового регистра соответственно;</w:t>
      </w:r>
    </w:p>
    <w:bookmarkEnd w:id="671"/>
    <w:bookmarkStart w:name="z1035" w:id="672"/>
    <w:p>
      <w:pPr>
        <w:spacing w:after="0"/>
        <w:ind w:left="0"/>
        <w:jc w:val="both"/>
      </w:pPr>
      <w:r>
        <w:rPr>
          <w:rFonts w:ascii="Times New Roman"/>
          <w:b w:val="false"/>
          <w:i w:val="false"/>
          <w:color w:val="000000"/>
          <w:sz w:val="28"/>
        </w:rPr>
        <w:t>
      в графах 6, 7, 8, 9, 10, 11, 12, 13, 14 и 15 таблицы "Операции по учету налоговых обязательств по плате за эмиссии в окружающую среду" или в графах 5, 6, 7, 8, 9, 10, 11, 12 и 13 таблицы "Операции по учету налоговых обязательств по плате за пользование водными ресурсами поверхностных источников" дополнительного налогового регистра указывается сумма выявленной разницы и (или) измененные ставки плат по сравнению с суммой и (или) ставкой плат, отраженных в графах 6, 7, 8, 9, 10, 11, 12, 13, 14 и 15 таблицы "Операции по учету налоговых обязательств по плате за эмиссии в окружающую среду" или в графах 5, 6, 7, 8, 9, 10, 11, 12 и 13 таблицы "Операции по учету налоговых обязательств по плате за пользование водными ресурсами поверхностных источников" налогового регистра соответственно.</w:t>
      </w:r>
    </w:p>
    <w:bookmarkEnd w:id="672"/>
    <w:bookmarkStart w:name="z1036" w:id="673"/>
    <w:p>
      <w:pPr>
        <w:spacing w:after="0"/>
        <w:ind w:left="0"/>
        <w:jc w:val="both"/>
      </w:pPr>
      <w:r>
        <w:rPr>
          <w:rFonts w:ascii="Times New Roman"/>
          <w:b w:val="false"/>
          <w:i w:val="false"/>
          <w:color w:val="000000"/>
          <w:sz w:val="28"/>
        </w:rPr>
        <w:t>
      При внесении изменений, направленных на уменьшение значений граф, сумма выявленной разницы дополнительного налогового регистра указывается со знаком минус "–";</w:t>
      </w:r>
    </w:p>
    <w:bookmarkEnd w:id="673"/>
    <w:bookmarkStart w:name="z1037" w:id="674"/>
    <w:p>
      <w:pPr>
        <w:spacing w:after="0"/>
        <w:ind w:left="0"/>
        <w:jc w:val="both"/>
      </w:pPr>
      <w:r>
        <w:rPr>
          <w:rFonts w:ascii="Times New Roman"/>
          <w:b w:val="false"/>
          <w:i w:val="false"/>
          <w:color w:val="000000"/>
          <w:sz w:val="28"/>
        </w:rPr>
        <w:t xml:space="preserve">
      3) в случае дополнительного внесения изменений в налоговый регистр за указанный налоговый период дополнительный налоговый регистр составляется в соответствии с </w:t>
      </w:r>
      <w:r>
        <w:rPr>
          <w:rFonts w:ascii="Times New Roman"/>
          <w:b w:val="false"/>
          <w:i w:val="false"/>
          <w:color w:val="000000"/>
          <w:sz w:val="28"/>
        </w:rPr>
        <w:t>пунктами 92</w:t>
      </w:r>
      <w:r>
        <w:rPr>
          <w:rFonts w:ascii="Times New Roman"/>
          <w:b w:val="false"/>
          <w:i w:val="false"/>
          <w:color w:val="000000"/>
          <w:sz w:val="28"/>
        </w:rPr>
        <w:t xml:space="preserve"> – </w:t>
      </w:r>
      <w:r>
        <w:rPr>
          <w:rFonts w:ascii="Times New Roman"/>
          <w:b w:val="false"/>
          <w:i w:val="false"/>
          <w:color w:val="000000"/>
          <w:sz w:val="28"/>
        </w:rPr>
        <w:t>93</w:t>
      </w:r>
      <w:r>
        <w:rPr>
          <w:rFonts w:ascii="Times New Roman"/>
          <w:b w:val="false"/>
          <w:i w:val="false"/>
          <w:color w:val="000000"/>
          <w:sz w:val="28"/>
        </w:rPr>
        <w:t xml:space="preserve"> настоящих Правил. При этом в таком дополнительном налоговом регистре необходимо указать номер строки, следующей за последней строкой в налоговом регистре за период, в который вносятся дополнения.</w:t>
      </w:r>
    </w:p>
    <w:bookmarkEnd w:id="674"/>
    <w:bookmarkStart w:name="z1038" w:id="675"/>
    <w:p>
      <w:pPr>
        <w:spacing w:after="0"/>
        <w:ind w:left="0"/>
        <w:jc w:val="both"/>
      </w:pPr>
      <w:r>
        <w:rPr>
          <w:rFonts w:ascii="Times New Roman"/>
          <w:b w:val="false"/>
          <w:i w:val="false"/>
          <w:color w:val="000000"/>
          <w:sz w:val="28"/>
        </w:rPr>
        <w:t>
      95. Если к налоговому регистру, к которому ранее составлены дополнительные налоговые регистры, составляется дополнительный налоговый регистр, то последний составляется с учетом ранее представленных дополнительных налоговых регистров.</w:t>
      </w:r>
    </w:p>
    <w:bookmarkEnd w:id="675"/>
    <w:bookmarkStart w:name="z1039" w:id="676"/>
    <w:p>
      <w:pPr>
        <w:spacing w:after="0"/>
        <w:ind w:left="0"/>
        <w:jc w:val="both"/>
      </w:pPr>
      <w:r>
        <w:rPr>
          <w:rFonts w:ascii="Times New Roman"/>
          <w:b w:val="false"/>
          <w:i w:val="false"/>
          <w:color w:val="000000"/>
          <w:sz w:val="28"/>
        </w:rPr>
        <w:t>
      96. К дополнительному налоговому" регистру прилагается письменное обоснование, которое подписывается лицами, составившими дополнительную форму налогового регистра, и заверяется печатью (при ее наличии) налогоплательщика, с указанием:</w:t>
      </w:r>
    </w:p>
    <w:bookmarkEnd w:id="676"/>
    <w:bookmarkStart w:name="z1040" w:id="677"/>
    <w:p>
      <w:pPr>
        <w:spacing w:after="0"/>
        <w:ind w:left="0"/>
        <w:jc w:val="both"/>
      </w:pPr>
      <w:r>
        <w:rPr>
          <w:rFonts w:ascii="Times New Roman"/>
          <w:b w:val="false"/>
          <w:i w:val="false"/>
          <w:color w:val="000000"/>
          <w:sz w:val="28"/>
        </w:rPr>
        <w:t>
      1) причины внесения изменений и (или) дополнений в налоговый регистр;</w:t>
      </w:r>
    </w:p>
    <w:bookmarkEnd w:id="677"/>
    <w:bookmarkStart w:name="z1041" w:id="678"/>
    <w:p>
      <w:pPr>
        <w:spacing w:after="0"/>
        <w:ind w:left="0"/>
        <w:jc w:val="both"/>
      </w:pPr>
      <w:r>
        <w:rPr>
          <w:rFonts w:ascii="Times New Roman"/>
          <w:b w:val="false"/>
          <w:i w:val="false"/>
          <w:color w:val="000000"/>
          <w:sz w:val="28"/>
        </w:rPr>
        <w:t>
      2) ИИН/БИН контрагента;</w:t>
      </w:r>
    </w:p>
    <w:bookmarkEnd w:id="678"/>
    <w:bookmarkStart w:name="z1042" w:id="679"/>
    <w:p>
      <w:pPr>
        <w:spacing w:after="0"/>
        <w:ind w:left="0"/>
        <w:jc w:val="both"/>
      </w:pPr>
      <w:r>
        <w:rPr>
          <w:rFonts w:ascii="Times New Roman"/>
          <w:b w:val="false"/>
          <w:i w:val="false"/>
          <w:color w:val="000000"/>
          <w:sz w:val="28"/>
        </w:rPr>
        <w:t>
      3) номера строки налогового регистра, в который вносятся изменения;</w:t>
      </w:r>
    </w:p>
    <w:bookmarkEnd w:id="679"/>
    <w:bookmarkStart w:name="z1043" w:id="680"/>
    <w:p>
      <w:pPr>
        <w:spacing w:after="0"/>
        <w:ind w:left="0"/>
        <w:jc w:val="both"/>
      </w:pPr>
      <w:r>
        <w:rPr>
          <w:rFonts w:ascii="Times New Roman"/>
          <w:b w:val="false"/>
          <w:i w:val="false"/>
          <w:color w:val="000000"/>
          <w:sz w:val="28"/>
        </w:rPr>
        <w:t>
      4) даты составления письменного обоснования.</w:t>
      </w:r>
    </w:p>
    <w:bookmarkEnd w:id="680"/>
    <w:bookmarkStart w:name="z1044" w:id="681"/>
    <w:p>
      <w:pPr>
        <w:spacing w:after="0"/>
        <w:ind w:left="0"/>
        <w:jc w:val="left"/>
      </w:pPr>
      <w:r>
        <w:rPr>
          <w:rFonts w:ascii="Times New Roman"/>
          <w:b/>
          <w:i w:val="false"/>
          <w:color w:val="000000"/>
        </w:rPr>
        <w:t xml:space="preserve"> Глава 17. Составление формы налогового регистра о получении физическими и юридическими лицами и (или) структурными подразделениями юридического лица денег и (или) иного имущества от иностранных государств, международных и иностранных организаций, иностранцев, лиц без гражданства</w:t>
      </w:r>
    </w:p>
    <w:bookmarkEnd w:id="681"/>
    <w:bookmarkStart w:name="z1045" w:id="682"/>
    <w:p>
      <w:pPr>
        <w:spacing w:after="0"/>
        <w:ind w:left="0"/>
        <w:jc w:val="both"/>
      </w:pPr>
      <w:r>
        <w:rPr>
          <w:rFonts w:ascii="Times New Roman"/>
          <w:b w:val="false"/>
          <w:i w:val="false"/>
          <w:color w:val="000000"/>
          <w:sz w:val="28"/>
        </w:rPr>
        <w:t>
      97. Форма налогового регистра о получении физическими и юридическими лицами и (или) структурными подразделениями юридического лица денег и (или) иного имущества от иностранных государств, международных и иностранных организаций, иностранцев, лиц без гражданства.</w:t>
      </w:r>
    </w:p>
    <w:bookmarkEnd w:id="682"/>
    <w:bookmarkStart w:name="z1046" w:id="683"/>
    <w:p>
      <w:pPr>
        <w:spacing w:after="0"/>
        <w:ind w:left="0"/>
        <w:jc w:val="both"/>
      </w:pPr>
      <w:r>
        <w:rPr>
          <w:rFonts w:ascii="Times New Roman"/>
          <w:b w:val="false"/>
          <w:i w:val="false"/>
          <w:color w:val="000000"/>
          <w:sz w:val="28"/>
        </w:rPr>
        <w:t>
      98. В таблице "Сведения о получении физическими и юридическими лицами и (или) структурными подразделениями юридического лица денег и (или) иного имущества от иностранных государств, международных и иностранных организаций, иностранцев, лиц без гражданства" указываются:</w:t>
      </w:r>
    </w:p>
    <w:bookmarkEnd w:id="683"/>
    <w:bookmarkStart w:name="z1047" w:id="684"/>
    <w:p>
      <w:pPr>
        <w:spacing w:after="0"/>
        <w:ind w:left="0"/>
        <w:jc w:val="both"/>
      </w:pPr>
      <w:r>
        <w:rPr>
          <w:rFonts w:ascii="Times New Roman"/>
          <w:b w:val="false"/>
          <w:i w:val="false"/>
          <w:color w:val="000000"/>
          <w:sz w:val="28"/>
        </w:rPr>
        <w:t>
      1) в графе 1 – порядковый номер строки;</w:t>
      </w:r>
    </w:p>
    <w:bookmarkEnd w:id="684"/>
    <w:bookmarkStart w:name="z1048" w:id="685"/>
    <w:p>
      <w:pPr>
        <w:spacing w:after="0"/>
        <w:ind w:left="0"/>
        <w:jc w:val="both"/>
      </w:pPr>
      <w:r>
        <w:rPr>
          <w:rFonts w:ascii="Times New Roman"/>
          <w:b w:val="false"/>
          <w:i w:val="false"/>
          <w:color w:val="000000"/>
          <w:sz w:val="28"/>
        </w:rPr>
        <w:t>
      2) в графе 2 – сумма денег, подлежащих получению. Итоговая величина настоящей графы определяется в последней строке путем суммирования всех величин, отраженных в этой графе;</w:t>
      </w:r>
    </w:p>
    <w:bookmarkEnd w:id="685"/>
    <w:bookmarkStart w:name="z1049" w:id="686"/>
    <w:p>
      <w:pPr>
        <w:spacing w:after="0"/>
        <w:ind w:left="0"/>
        <w:jc w:val="both"/>
      </w:pPr>
      <w:r>
        <w:rPr>
          <w:rFonts w:ascii="Times New Roman"/>
          <w:b w:val="false"/>
          <w:i w:val="false"/>
          <w:color w:val="000000"/>
          <w:sz w:val="28"/>
        </w:rPr>
        <w:t>
      3) в графе 3 – сведения о подлежащих получению недвижимого имущества, транспортного средства и иного имущества;</w:t>
      </w:r>
    </w:p>
    <w:bookmarkEnd w:id="686"/>
    <w:bookmarkStart w:name="z1050" w:id="687"/>
    <w:p>
      <w:pPr>
        <w:spacing w:after="0"/>
        <w:ind w:left="0"/>
        <w:jc w:val="both"/>
      </w:pPr>
      <w:r>
        <w:rPr>
          <w:rFonts w:ascii="Times New Roman"/>
          <w:b w:val="false"/>
          <w:i w:val="false"/>
          <w:color w:val="000000"/>
          <w:sz w:val="28"/>
        </w:rPr>
        <w:t>
      4) в графе 4 – идентификационный номер (при его наличии) имущества;</w:t>
      </w:r>
    </w:p>
    <w:bookmarkEnd w:id="687"/>
    <w:bookmarkStart w:name="z1051" w:id="688"/>
    <w:p>
      <w:pPr>
        <w:spacing w:after="0"/>
        <w:ind w:left="0"/>
        <w:jc w:val="both"/>
      </w:pPr>
      <w:r>
        <w:rPr>
          <w:rFonts w:ascii="Times New Roman"/>
          <w:b w:val="false"/>
          <w:i w:val="false"/>
          <w:color w:val="000000"/>
          <w:sz w:val="28"/>
        </w:rPr>
        <w:t>
      5) в графе 5 – количество имущества, подлежащего получению.</w:t>
      </w:r>
    </w:p>
    <w:bookmarkEnd w:id="688"/>
    <w:bookmarkStart w:name="z1052" w:id="689"/>
    <w:p>
      <w:pPr>
        <w:spacing w:after="0"/>
        <w:ind w:left="0"/>
        <w:jc w:val="both"/>
      </w:pPr>
      <w:r>
        <w:rPr>
          <w:rFonts w:ascii="Times New Roman"/>
          <w:b w:val="false"/>
          <w:i w:val="false"/>
          <w:color w:val="000000"/>
          <w:sz w:val="28"/>
        </w:rPr>
        <w:t>
      Итоговая величина настоящей графы определяется в последней строке путем суммирования всех величин, отраженных в этой графе;</w:t>
      </w:r>
    </w:p>
    <w:bookmarkEnd w:id="689"/>
    <w:bookmarkStart w:name="z1053" w:id="690"/>
    <w:p>
      <w:pPr>
        <w:spacing w:after="0"/>
        <w:ind w:left="0"/>
        <w:jc w:val="both"/>
      </w:pPr>
      <w:r>
        <w:rPr>
          <w:rFonts w:ascii="Times New Roman"/>
          <w:b w:val="false"/>
          <w:i w:val="false"/>
          <w:color w:val="000000"/>
          <w:sz w:val="28"/>
        </w:rPr>
        <w:t>
      6) в графе 6 – стоимость имущества, подлежащего получению. Итоговая величина настоящей графы определяется в последней строке путем суммирования всех величин, отраженных в этой графе;</w:t>
      </w:r>
    </w:p>
    <w:bookmarkEnd w:id="690"/>
    <w:bookmarkStart w:name="z1054" w:id="691"/>
    <w:p>
      <w:pPr>
        <w:spacing w:after="0"/>
        <w:ind w:left="0"/>
        <w:jc w:val="both"/>
      </w:pPr>
      <w:r>
        <w:rPr>
          <w:rFonts w:ascii="Times New Roman"/>
          <w:b w:val="false"/>
          <w:i w:val="false"/>
          <w:color w:val="000000"/>
          <w:sz w:val="28"/>
        </w:rPr>
        <w:t>
      7) в графе 7 – виды деятельности:</w:t>
      </w:r>
    </w:p>
    <w:bookmarkEnd w:id="691"/>
    <w:bookmarkStart w:name="z1055" w:id="692"/>
    <w:p>
      <w:pPr>
        <w:spacing w:after="0"/>
        <w:ind w:left="0"/>
        <w:jc w:val="both"/>
      </w:pPr>
      <w:r>
        <w:rPr>
          <w:rFonts w:ascii="Times New Roman"/>
          <w:b w:val="false"/>
          <w:i w:val="false"/>
          <w:color w:val="000000"/>
          <w:sz w:val="28"/>
        </w:rPr>
        <w:t>
      А – оказание юридической помощи, в том числе правовое информирование, защиту и представительство интересов граждан и организаций, а также их консультирование;</w:t>
      </w:r>
    </w:p>
    <w:bookmarkEnd w:id="692"/>
    <w:bookmarkStart w:name="z1056" w:id="693"/>
    <w:p>
      <w:pPr>
        <w:spacing w:after="0"/>
        <w:ind w:left="0"/>
        <w:jc w:val="both"/>
      </w:pPr>
      <w:r>
        <w:rPr>
          <w:rFonts w:ascii="Times New Roman"/>
          <w:b w:val="false"/>
          <w:i w:val="false"/>
          <w:color w:val="000000"/>
          <w:sz w:val="28"/>
        </w:rPr>
        <w:t>
      В – изучение и проведение опросов общественного мнения, социологических опросов (за исключением опросов общественного мнения и социологических опросов, проводимых в коммерческих целях), а также распространение и размещение их результатов;</w:t>
      </w:r>
    </w:p>
    <w:bookmarkEnd w:id="693"/>
    <w:bookmarkStart w:name="z1057" w:id="694"/>
    <w:p>
      <w:pPr>
        <w:spacing w:after="0"/>
        <w:ind w:left="0"/>
        <w:jc w:val="both"/>
      </w:pPr>
      <w:r>
        <w:rPr>
          <w:rFonts w:ascii="Times New Roman"/>
          <w:b w:val="false"/>
          <w:i w:val="false"/>
          <w:color w:val="000000"/>
          <w:sz w:val="28"/>
        </w:rPr>
        <w:t>
      С – сбор, анализ и распространение информации, за исключением случаев, когда указанная деятельность осуществляется в коммерческих целях;</w:t>
      </w:r>
    </w:p>
    <w:bookmarkEnd w:id="694"/>
    <w:bookmarkStart w:name="z1058" w:id="695"/>
    <w:p>
      <w:pPr>
        <w:spacing w:after="0"/>
        <w:ind w:left="0"/>
        <w:jc w:val="both"/>
      </w:pPr>
      <w:r>
        <w:rPr>
          <w:rFonts w:ascii="Times New Roman"/>
          <w:b w:val="false"/>
          <w:i w:val="false"/>
          <w:color w:val="000000"/>
          <w:sz w:val="28"/>
        </w:rPr>
        <w:t>
      8) в графе 8 – код источника получения денег и (или) иного имущества:</w:t>
      </w:r>
    </w:p>
    <w:bookmarkEnd w:id="695"/>
    <w:bookmarkStart w:name="z1059" w:id="696"/>
    <w:p>
      <w:pPr>
        <w:spacing w:after="0"/>
        <w:ind w:left="0"/>
        <w:jc w:val="both"/>
      </w:pPr>
      <w:r>
        <w:rPr>
          <w:rFonts w:ascii="Times New Roman"/>
          <w:b w:val="false"/>
          <w:i w:val="false"/>
          <w:color w:val="000000"/>
          <w:sz w:val="28"/>
        </w:rPr>
        <w:t>
      1 – иностранное государство;</w:t>
      </w:r>
    </w:p>
    <w:bookmarkEnd w:id="696"/>
    <w:bookmarkStart w:name="z1060" w:id="697"/>
    <w:p>
      <w:pPr>
        <w:spacing w:after="0"/>
        <w:ind w:left="0"/>
        <w:jc w:val="both"/>
      </w:pPr>
      <w:r>
        <w:rPr>
          <w:rFonts w:ascii="Times New Roman"/>
          <w:b w:val="false"/>
          <w:i w:val="false"/>
          <w:color w:val="000000"/>
          <w:sz w:val="28"/>
        </w:rPr>
        <w:t>
      2 – международная и иностранная организация;</w:t>
      </w:r>
    </w:p>
    <w:bookmarkEnd w:id="697"/>
    <w:bookmarkStart w:name="z1061" w:id="698"/>
    <w:p>
      <w:pPr>
        <w:spacing w:after="0"/>
        <w:ind w:left="0"/>
        <w:jc w:val="both"/>
      </w:pPr>
      <w:r>
        <w:rPr>
          <w:rFonts w:ascii="Times New Roman"/>
          <w:b w:val="false"/>
          <w:i w:val="false"/>
          <w:color w:val="000000"/>
          <w:sz w:val="28"/>
        </w:rPr>
        <w:t>
      3 – иностранец;</w:t>
      </w:r>
    </w:p>
    <w:bookmarkEnd w:id="698"/>
    <w:bookmarkStart w:name="z1062" w:id="699"/>
    <w:p>
      <w:pPr>
        <w:spacing w:after="0"/>
        <w:ind w:left="0"/>
        <w:jc w:val="both"/>
      </w:pPr>
      <w:r>
        <w:rPr>
          <w:rFonts w:ascii="Times New Roman"/>
          <w:b w:val="false"/>
          <w:i w:val="false"/>
          <w:color w:val="000000"/>
          <w:sz w:val="28"/>
        </w:rPr>
        <w:t>
      4 – лицо без гражданства;</w:t>
      </w:r>
    </w:p>
    <w:bookmarkEnd w:id="699"/>
    <w:bookmarkStart w:name="z1063" w:id="700"/>
    <w:p>
      <w:pPr>
        <w:spacing w:after="0"/>
        <w:ind w:left="0"/>
        <w:jc w:val="both"/>
      </w:pPr>
      <w:r>
        <w:rPr>
          <w:rFonts w:ascii="Times New Roman"/>
          <w:b w:val="false"/>
          <w:i w:val="false"/>
          <w:color w:val="000000"/>
          <w:sz w:val="28"/>
        </w:rPr>
        <w:t>
      9) в графе 9 – наименование страны субъекта, предполагающего передачу денег и (или) иного имущества;</w:t>
      </w:r>
    </w:p>
    <w:bookmarkEnd w:id="700"/>
    <w:bookmarkStart w:name="z1064" w:id="701"/>
    <w:p>
      <w:pPr>
        <w:spacing w:after="0"/>
        <w:ind w:left="0"/>
        <w:jc w:val="both"/>
      </w:pPr>
      <w:r>
        <w:rPr>
          <w:rFonts w:ascii="Times New Roman"/>
          <w:b w:val="false"/>
          <w:i w:val="false"/>
          <w:color w:val="000000"/>
          <w:sz w:val="28"/>
        </w:rPr>
        <w:t>
      10) в графе 10 – наименование субъекта, предполагающего передачу денег и (или) иного имущества, в стране резидентства;</w:t>
      </w:r>
    </w:p>
    <w:bookmarkEnd w:id="701"/>
    <w:bookmarkStart w:name="z1065" w:id="702"/>
    <w:p>
      <w:pPr>
        <w:spacing w:after="0"/>
        <w:ind w:left="0"/>
        <w:jc w:val="both"/>
      </w:pPr>
      <w:r>
        <w:rPr>
          <w:rFonts w:ascii="Times New Roman"/>
          <w:b w:val="false"/>
          <w:i w:val="false"/>
          <w:color w:val="000000"/>
          <w:sz w:val="28"/>
        </w:rPr>
        <w:t>
      11) в графе 11 – регистрационный номер субъекта, предполагающего передачу денег и (или) иного имущества, по лицам без гражданства указывается номер документа, удостоверяющего личность;</w:t>
      </w:r>
    </w:p>
    <w:bookmarkEnd w:id="702"/>
    <w:bookmarkStart w:name="z1066" w:id="703"/>
    <w:p>
      <w:pPr>
        <w:spacing w:after="0"/>
        <w:ind w:left="0"/>
        <w:jc w:val="both"/>
      </w:pPr>
      <w:r>
        <w:rPr>
          <w:rFonts w:ascii="Times New Roman"/>
          <w:b w:val="false"/>
          <w:i w:val="false"/>
          <w:color w:val="000000"/>
          <w:sz w:val="28"/>
        </w:rPr>
        <w:t>
      12) в графе 12 – дата документа о получении денег и (или) иного имущества;</w:t>
      </w:r>
    </w:p>
    <w:bookmarkEnd w:id="703"/>
    <w:bookmarkStart w:name="z1067" w:id="704"/>
    <w:p>
      <w:pPr>
        <w:spacing w:after="0"/>
        <w:ind w:left="0"/>
        <w:jc w:val="both"/>
      </w:pPr>
      <w:r>
        <w:rPr>
          <w:rFonts w:ascii="Times New Roman"/>
          <w:b w:val="false"/>
          <w:i w:val="false"/>
          <w:color w:val="000000"/>
          <w:sz w:val="28"/>
        </w:rPr>
        <w:t>
      13) в графе 13 – номер документа о получении денег и (или) иного имущества.</w:t>
      </w:r>
    </w:p>
    <w:bookmarkEnd w:id="704"/>
    <w:bookmarkStart w:name="z1068" w:id="705"/>
    <w:p>
      <w:pPr>
        <w:spacing w:after="0"/>
        <w:ind w:left="0"/>
        <w:jc w:val="left"/>
      </w:pPr>
      <w:r>
        <w:rPr>
          <w:rFonts w:ascii="Times New Roman"/>
          <w:b/>
          <w:i w:val="false"/>
          <w:color w:val="000000"/>
        </w:rPr>
        <w:t xml:space="preserve"> Глава 18. Составление формы налогового регистра о полученных физическими и юридическими лицами и (или) структурными подразделениями юридического лица денег и (или) иного имущества от иностранных государств, международных и иностранных организаций, иностранцев, лиц без гражданства</w:t>
      </w:r>
    </w:p>
    <w:bookmarkEnd w:id="705"/>
    <w:bookmarkStart w:name="z1069" w:id="706"/>
    <w:p>
      <w:pPr>
        <w:spacing w:after="0"/>
        <w:ind w:left="0"/>
        <w:jc w:val="both"/>
      </w:pPr>
      <w:r>
        <w:rPr>
          <w:rFonts w:ascii="Times New Roman"/>
          <w:b w:val="false"/>
          <w:i w:val="false"/>
          <w:color w:val="000000"/>
          <w:sz w:val="28"/>
        </w:rPr>
        <w:t>
      99. Форма налогового регистра о полученных физическими и юридическими лицами и (или) структурными подразделениями юридического лица денег и (или) иного имущества от иностранных государств, международных и иностранных организаций, иностранцев, лиц без гражданства.</w:t>
      </w:r>
    </w:p>
    <w:bookmarkEnd w:id="706"/>
    <w:bookmarkStart w:name="z1070" w:id="707"/>
    <w:p>
      <w:pPr>
        <w:spacing w:after="0"/>
        <w:ind w:left="0"/>
        <w:jc w:val="both"/>
      </w:pPr>
      <w:r>
        <w:rPr>
          <w:rFonts w:ascii="Times New Roman"/>
          <w:b w:val="false"/>
          <w:i w:val="false"/>
          <w:color w:val="000000"/>
          <w:sz w:val="28"/>
        </w:rPr>
        <w:t>
      100. В таблице "Сведения о полученных физическими и юридическими лицами и (или) структурными подразделениями юридического лица денег и (или) иного имущества от иностранных государств, международных и иностранных организаций, иностранцев, лиц без гражданства" указываются:</w:t>
      </w:r>
    </w:p>
    <w:bookmarkEnd w:id="707"/>
    <w:bookmarkStart w:name="z1071" w:id="708"/>
    <w:p>
      <w:pPr>
        <w:spacing w:after="0"/>
        <w:ind w:left="0"/>
        <w:jc w:val="both"/>
      </w:pPr>
      <w:r>
        <w:rPr>
          <w:rFonts w:ascii="Times New Roman"/>
          <w:b w:val="false"/>
          <w:i w:val="false"/>
          <w:color w:val="000000"/>
          <w:sz w:val="28"/>
        </w:rPr>
        <w:t>
      1) в графе 1 – порядковый номер строки;</w:t>
      </w:r>
    </w:p>
    <w:bookmarkEnd w:id="708"/>
    <w:bookmarkStart w:name="z1072" w:id="709"/>
    <w:p>
      <w:pPr>
        <w:spacing w:after="0"/>
        <w:ind w:left="0"/>
        <w:jc w:val="both"/>
      </w:pPr>
      <w:r>
        <w:rPr>
          <w:rFonts w:ascii="Times New Roman"/>
          <w:b w:val="false"/>
          <w:i w:val="false"/>
          <w:color w:val="000000"/>
          <w:sz w:val="28"/>
        </w:rPr>
        <w:t>
      2) в графе 2 – фактически полученная сумма денег в национальной валюте по курсу, установленному Национальным Банком Республики Казахстан на дату представления сведений. Итоговая величина настоящей графы определяется в последней строке путем суммирования всех величин, отраженных в этой графе;</w:t>
      </w:r>
    </w:p>
    <w:bookmarkEnd w:id="709"/>
    <w:bookmarkStart w:name="z1073" w:id="710"/>
    <w:p>
      <w:pPr>
        <w:spacing w:after="0"/>
        <w:ind w:left="0"/>
        <w:jc w:val="both"/>
      </w:pPr>
      <w:r>
        <w:rPr>
          <w:rFonts w:ascii="Times New Roman"/>
          <w:b w:val="false"/>
          <w:i w:val="false"/>
          <w:color w:val="000000"/>
          <w:sz w:val="28"/>
        </w:rPr>
        <w:t xml:space="preserve">
      3) в графе 3 – указываются сведения о фактически полученном недвижимом имуществе, транспортном средстве и ином имуществе; </w:t>
      </w:r>
    </w:p>
    <w:bookmarkEnd w:id="710"/>
    <w:bookmarkStart w:name="z1074" w:id="711"/>
    <w:p>
      <w:pPr>
        <w:spacing w:after="0"/>
        <w:ind w:left="0"/>
        <w:jc w:val="both"/>
      </w:pPr>
      <w:r>
        <w:rPr>
          <w:rFonts w:ascii="Times New Roman"/>
          <w:b w:val="false"/>
          <w:i w:val="false"/>
          <w:color w:val="000000"/>
          <w:sz w:val="28"/>
        </w:rPr>
        <w:t>
      4) в графе 4 – идентификационный номер (при его наличии) фактически полученного имущества.</w:t>
      </w:r>
    </w:p>
    <w:bookmarkEnd w:id="711"/>
    <w:bookmarkStart w:name="z1075" w:id="712"/>
    <w:p>
      <w:pPr>
        <w:spacing w:after="0"/>
        <w:ind w:left="0"/>
        <w:jc w:val="both"/>
      </w:pPr>
      <w:r>
        <w:rPr>
          <w:rFonts w:ascii="Times New Roman"/>
          <w:b w:val="false"/>
          <w:i w:val="false"/>
          <w:color w:val="000000"/>
          <w:sz w:val="28"/>
        </w:rPr>
        <w:t>
      5) в графе 5 – количество фактически полученного имущества. Итоговая величина настоящей графы определяется в последней строке путем суммирования всех величин, отраженных в этой графе;</w:t>
      </w:r>
    </w:p>
    <w:bookmarkEnd w:id="712"/>
    <w:bookmarkStart w:name="z1076" w:id="713"/>
    <w:p>
      <w:pPr>
        <w:spacing w:after="0"/>
        <w:ind w:left="0"/>
        <w:jc w:val="both"/>
      </w:pPr>
      <w:r>
        <w:rPr>
          <w:rFonts w:ascii="Times New Roman"/>
          <w:b w:val="false"/>
          <w:i w:val="false"/>
          <w:color w:val="000000"/>
          <w:sz w:val="28"/>
        </w:rPr>
        <w:t>
      6) в графе 6 – стоимость фактически полученного имущества в национальной валюте по курсу, установленному Национальным Банком Республики Казахстан на дату представления сведений.</w:t>
      </w:r>
    </w:p>
    <w:bookmarkEnd w:id="713"/>
    <w:bookmarkStart w:name="z1077" w:id="714"/>
    <w:p>
      <w:pPr>
        <w:spacing w:after="0"/>
        <w:ind w:left="0"/>
        <w:jc w:val="both"/>
      </w:pPr>
      <w:r>
        <w:rPr>
          <w:rFonts w:ascii="Times New Roman"/>
          <w:b w:val="false"/>
          <w:i w:val="false"/>
          <w:color w:val="000000"/>
          <w:sz w:val="28"/>
        </w:rPr>
        <w:t>
      Итоговая величина настоящей графы определяется в последней строке путем суммирования всех величин, отраженных в этой графе;</w:t>
      </w:r>
    </w:p>
    <w:bookmarkEnd w:id="714"/>
    <w:bookmarkStart w:name="z1078" w:id="715"/>
    <w:p>
      <w:pPr>
        <w:spacing w:after="0"/>
        <w:ind w:left="0"/>
        <w:jc w:val="both"/>
      </w:pPr>
      <w:r>
        <w:rPr>
          <w:rFonts w:ascii="Times New Roman"/>
          <w:b w:val="false"/>
          <w:i w:val="false"/>
          <w:color w:val="000000"/>
          <w:sz w:val="28"/>
        </w:rPr>
        <w:t>
      7) в графе 7 – фактическая дата получения денег и (или) иного имущества;</w:t>
      </w:r>
    </w:p>
    <w:bookmarkEnd w:id="715"/>
    <w:bookmarkStart w:name="z1079" w:id="716"/>
    <w:p>
      <w:pPr>
        <w:spacing w:after="0"/>
        <w:ind w:left="0"/>
        <w:jc w:val="both"/>
      </w:pPr>
      <w:r>
        <w:rPr>
          <w:rFonts w:ascii="Times New Roman"/>
          <w:b w:val="false"/>
          <w:i w:val="false"/>
          <w:color w:val="000000"/>
          <w:sz w:val="28"/>
        </w:rPr>
        <w:t>
      8) в графе 8 – виды деятельности:</w:t>
      </w:r>
    </w:p>
    <w:bookmarkEnd w:id="716"/>
    <w:bookmarkStart w:name="z1080" w:id="717"/>
    <w:p>
      <w:pPr>
        <w:spacing w:after="0"/>
        <w:ind w:left="0"/>
        <w:jc w:val="both"/>
      </w:pPr>
      <w:r>
        <w:rPr>
          <w:rFonts w:ascii="Times New Roman"/>
          <w:b w:val="false"/>
          <w:i w:val="false"/>
          <w:color w:val="000000"/>
          <w:sz w:val="28"/>
        </w:rPr>
        <w:t>
      А – оказание юридической помощи, в том числе правовое информирование, защиту и представительство интересов граждан и организаций, а также их консультирование;</w:t>
      </w:r>
    </w:p>
    <w:bookmarkEnd w:id="717"/>
    <w:bookmarkStart w:name="z1081" w:id="718"/>
    <w:p>
      <w:pPr>
        <w:spacing w:after="0"/>
        <w:ind w:left="0"/>
        <w:jc w:val="both"/>
      </w:pPr>
      <w:r>
        <w:rPr>
          <w:rFonts w:ascii="Times New Roman"/>
          <w:b w:val="false"/>
          <w:i w:val="false"/>
          <w:color w:val="000000"/>
          <w:sz w:val="28"/>
        </w:rPr>
        <w:t>
      В – изучение и проведение опросов общественного мнения, социологических опросов (за исключением опросов общественного мнения и социологических опросов, проводимых в коммерческих целях), а также распространение и размещение их результатов;</w:t>
      </w:r>
    </w:p>
    <w:bookmarkEnd w:id="718"/>
    <w:bookmarkStart w:name="z1082" w:id="719"/>
    <w:p>
      <w:pPr>
        <w:spacing w:after="0"/>
        <w:ind w:left="0"/>
        <w:jc w:val="both"/>
      </w:pPr>
      <w:r>
        <w:rPr>
          <w:rFonts w:ascii="Times New Roman"/>
          <w:b w:val="false"/>
          <w:i w:val="false"/>
          <w:color w:val="000000"/>
          <w:sz w:val="28"/>
        </w:rPr>
        <w:t>
      С – сбор, анализ и распространение информации, за исключением случаев, когда указанная деятельность осуществляется в коммерческих целях;</w:t>
      </w:r>
    </w:p>
    <w:bookmarkEnd w:id="719"/>
    <w:bookmarkStart w:name="z1083" w:id="720"/>
    <w:p>
      <w:pPr>
        <w:spacing w:after="0"/>
        <w:ind w:left="0"/>
        <w:jc w:val="both"/>
      </w:pPr>
      <w:r>
        <w:rPr>
          <w:rFonts w:ascii="Times New Roman"/>
          <w:b w:val="false"/>
          <w:i w:val="false"/>
          <w:color w:val="000000"/>
          <w:sz w:val="28"/>
        </w:rPr>
        <w:t>
      9) в графе 9 – код источника получения денег и (или) иного имущества:</w:t>
      </w:r>
    </w:p>
    <w:bookmarkEnd w:id="720"/>
    <w:bookmarkStart w:name="z1084" w:id="721"/>
    <w:p>
      <w:pPr>
        <w:spacing w:after="0"/>
        <w:ind w:left="0"/>
        <w:jc w:val="both"/>
      </w:pPr>
      <w:r>
        <w:rPr>
          <w:rFonts w:ascii="Times New Roman"/>
          <w:b w:val="false"/>
          <w:i w:val="false"/>
          <w:color w:val="000000"/>
          <w:sz w:val="28"/>
        </w:rPr>
        <w:t>
      1 – иностранное государство;</w:t>
      </w:r>
    </w:p>
    <w:bookmarkEnd w:id="721"/>
    <w:bookmarkStart w:name="z1085" w:id="722"/>
    <w:p>
      <w:pPr>
        <w:spacing w:after="0"/>
        <w:ind w:left="0"/>
        <w:jc w:val="both"/>
      </w:pPr>
      <w:r>
        <w:rPr>
          <w:rFonts w:ascii="Times New Roman"/>
          <w:b w:val="false"/>
          <w:i w:val="false"/>
          <w:color w:val="000000"/>
          <w:sz w:val="28"/>
        </w:rPr>
        <w:t>
      2 – международная и иностранная организация;</w:t>
      </w:r>
    </w:p>
    <w:bookmarkEnd w:id="722"/>
    <w:bookmarkStart w:name="z1086" w:id="723"/>
    <w:p>
      <w:pPr>
        <w:spacing w:after="0"/>
        <w:ind w:left="0"/>
        <w:jc w:val="both"/>
      </w:pPr>
      <w:r>
        <w:rPr>
          <w:rFonts w:ascii="Times New Roman"/>
          <w:b w:val="false"/>
          <w:i w:val="false"/>
          <w:color w:val="000000"/>
          <w:sz w:val="28"/>
        </w:rPr>
        <w:t>
      3 – иностранец;</w:t>
      </w:r>
    </w:p>
    <w:bookmarkEnd w:id="723"/>
    <w:bookmarkStart w:name="z1087" w:id="724"/>
    <w:p>
      <w:pPr>
        <w:spacing w:after="0"/>
        <w:ind w:left="0"/>
        <w:jc w:val="both"/>
      </w:pPr>
      <w:r>
        <w:rPr>
          <w:rFonts w:ascii="Times New Roman"/>
          <w:b w:val="false"/>
          <w:i w:val="false"/>
          <w:color w:val="000000"/>
          <w:sz w:val="28"/>
        </w:rPr>
        <w:t>
      4 – лицо без гражданства.</w:t>
      </w:r>
    </w:p>
    <w:bookmarkEnd w:id="724"/>
    <w:bookmarkStart w:name="z1088" w:id="725"/>
    <w:p>
      <w:pPr>
        <w:spacing w:after="0"/>
        <w:ind w:left="0"/>
        <w:jc w:val="both"/>
      </w:pPr>
      <w:r>
        <w:rPr>
          <w:rFonts w:ascii="Times New Roman"/>
          <w:b w:val="false"/>
          <w:i w:val="false"/>
          <w:color w:val="000000"/>
          <w:sz w:val="28"/>
        </w:rPr>
        <w:t>
      10) в графе 10 – наименование субъекта, передавшего деньги и (или) иное имущество, в стране резидентства.</w:t>
      </w:r>
    </w:p>
    <w:bookmarkEnd w:id="725"/>
    <w:bookmarkStart w:name="z1089" w:id="726"/>
    <w:p>
      <w:pPr>
        <w:spacing w:after="0"/>
        <w:ind w:left="0"/>
        <w:jc w:val="both"/>
      </w:pPr>
      <w:r>
        <w:rPr>
          <w:rFonts w:ascii="Times New Roman"/>
          <w:b w:val="false"/>
          <w:i w:val="false"/>
          <w:color w:val="000000"/>
          <w:sz w:val="28"/>
        </w:rPr>
        <w:t>
      В целях настоящих Правил субъект – иностранное государство, международная и иностранная организация, иностранцы, лица без гражданства;</w:t>
      </w:r>
    </w:p>
    <w:bookmarkEnd w:id="726"/>
    <w:bookmarkStart w:name="z1090" w:id="727"/>
    <w:p>
      <w:pPr>
        <w:spacing w:after="0"/>
        <w:ind w:left="0"/>
        <w:jc w:val="both"/>
      </w:pPr>
      <w:r>
        <w:rPr>
          <w:rFonts w:ascii="Times New Roman"/>
          <w:b w:val="false"/>
          <w:i w:val="false"/>
          <w:color w:val="000000"/>
          <w:sz w:val="28"/>
        </w:rPr>
        <w:t>
      11) в графе 11 – наименование страны субъекта, передавшего деньги и (или) иное имущество;</w:t>
      </w:r>
    </w:p>
    <w:bookmarkEnd w:id="727"/>
    <w:bookmarkStart w:name="z1091" w:id="728"/>
    <w:p>
      <w:pPr>
        <w:spacing w:after="0"/>
        <w:ind w:left="0"/>
        <w:jc w:val="both"/>
      </w:pPr>
      <w:r>
        <w:rPr>
          <w:rFonts w:ascii="Times New Roman"/>
          <w:b w:val="false"/>
          <w:i w:val="false"/>
          <w:color w:val="000000"/>
          <w:sz w:val="28"/>
        </w:rPr>
        <w:t>
      12) в графе 12 – регистрационный номер субъекта, передавшего деньги и (или) иное имущество в стране резидентства. По лицам без гражданства указывается номер документа, удостоверяющего личность;</w:t>
      </w:r>
    </w:p>
    <w:bookmarkEnd w:id="728"/>
    <w:bookmarkStart w:name="z1092" w:id="729"/>
    <w:p>
      <w:pPr>
        <w:spacing w:after="0"/>
        <w:ind w:left="0"/>
        <w:jc w:val="both"/>
      </w:pPr>
      <w:r>
        <w:rPr>
          <w:rFonts w:ascii="Times New Roman"/>
          <w:b w:val="false"/>
          <w:i w:val="false"/>
          <w:color w:val="000000"/>
          <w:sz w:val="28"/>
        </w:rPr>
        <w:t>
      13) в графе 13 – дата документа о получении денег и (или) иного имущества;</w:t>
      </w:r>
    </w:p>
    <w:bookmarkEnd w:id="729"/>
    <w:bookmarkStart w:name="z1093" w:id="730"/>
    <w:p>
      <w:pPr>
        <w:spacing w:after="0"/>
        <w:ind w:left="0"/>
        <w:jc w:val="both"/>
      </w:pPr>
      <w:r>
        <w:rPr>
          <w:rFonts w:ascii="Times New Roman"/>
          <w:b w:val="false"/>
          <w:i w:val="false"/>
          <w:color w:val="000000"/>
          <w:sz w:val="28"/>
        </w:rPr>
        <w:t>
      14) в графе 14 – номер документа о получении денег и (или) иного имущества;</w:t>
      </w:r>
    </w:p>
    <w:bookmarkEnd w:id="730"/>
    <w:bookmarkStart w:name="z1094" w:id="731"/>
    <w:p>
      <w:pPr>
        <w:spacing w:after="0"/>
        <w:ind w:left="0"/>
        <w:jc w:val="both"/>
      </w:pPr>
      <w:r>
        <w:rPr>
          <w:rFonts w:ascii="Times New Roman"/>
          <w:b w:val="false"/>
          <w:i w:val="false"/>
          <w:color w:val="000000"/>
          <w:sz w:val="28"/>
        </w:rPr>
        <w:t>
      15) в графе 15 – форма платежа (в случае наличного получения денег – 1, безналичного – 2);</w:t>
      </w:r>
    </w:p>
    <w:bookmarkEnd w:id="731"/>
    <w:bookmarkStart w:name="z1095" w:id="732"/>
    <w:p>
      <w:pPr>
        <w:spacing w:after="0"/>
        <w:ind w:left="0"/>
        <w:jc w:val="both"/>
      </w:pPr>
      <w:r>
        <w:rPr>
          <w:rFonts w:ascii="Times New Roman"/>
          <w:b w:val="false"/>
          <w:i w:val="false"/>
          <w:color w:val="000000"/>
          <w:sz w:val="28"/>
        </w:rPr>
        <w:t>
      16) в графе 16 – наименование банка.</w:t>
      </w:r>
    </w:p>
    <w:bookmarkEnd w:id="732"/>
    <w:bookmarkStart w:name="z1096" w:id="733"/>
    <w:p>
      <w:pPr>
        <w:spacing w:after="0"/>
        <w:ind w:left="0"/>
        <w:jc w:val="left"/>
      </w:pPr>
      <w:r>
        <w:rPr>
          <w:rFonts w:ascii="Times New Roman"/>
          <w:b/>
          <w:i w:val="false"/>
          <w:color w:val="000000"/>
        </w:rPr>
        <w:t xml:space="preserve"> Глава 19. Составление формы налогового регистра о расходовании физическими и юридическими лицами и (или) структурными подразделениями юридического лица денег и (или) иного имущества, полученных от иностранных государств, международных и иностранных организаций, иностранцев, лиц без гражданства</w:t>
      </w:r>
    </w:p>
    <w:bookmarkEnd w:id="733"/>
    <w:bookmarkStart w:name="z1097" w:id="734"/>
    <w:p>
      <w:pPr>
        <w:spacing w:after="0"/>
        <w:ind w:left="0"/>
        <w:jc w:val="both"/>
      </w:pPr>
      <w:r>
        <w:rPr>
          <w:rFonts w:ascii="Times New Roman"/>
          <w:b w:val="false"/>
          <w:i w:val="false"/>
          <w:color w:val="000000"/>
          <w:sz w:val="28"/>
        </w:rPr>
        <w:t>
      101. Форма налогового регистра о расходовании физическими и юридическими лицами и (или) структурными подразделениями юридического лица денег и (или) иного имущества, полученных от иностранных государств, международных и иностранных организаций, иностранцев, лиц без гражданства.</w:t>
      </w:r>
    </w:p>
    <w:bookmarkEnd w:id="734"/>
    <w:bookmarkStart w:name="z1098" w:id="735"/>
    <w:p>
      <w:pPr>
        <w:spacing w:after="0"/>
        <w:ind w:left="0"/>
        <w:jc w:val="both"/>
      </w:pPr>
      <w:r>
        <w:rPr>
          <w:rFonts w:ascii="Times New Roman"/>
          <w:b w:val="false"/>
          <w:i w:val="false"/>
          <w:color w:val="000000"/>
          <w:sz w:val="28"/>
        </w:rPr>
        <w:t>
      102. В таблице "Сведения о расходовании физическими и юридическими лицами и (или) структурными подразделениями юридического лица денег и (или) иного имущества, полученных от иностранных государств, международных и иностранных организаций, иностранцев, лиц без гражданства" указываются:</w:t>
      </w:r>
    </w:p>
    <w:bookmarkEnd w:id="735"/>
    <w:bookmarkStart w:name="z1099" w:id="736"/>
    <w:p>
      <w:pPr>
        <w:spacing w:after="0"/>
        <w:ind w:left="0"/>
        <w:jc w:val="both"/>
      </w:pPr>
      <w:r>
        <w:rPr>
          <w:rFonts w:ascii="Times New Roman"/>
          <w:b w:val="false"/>
          <w:i w:val="false"/>
          <w:color w:val="000000"/>
          <w:sz w:val="28"/>
        </w:rPr>
        <w:t>
      1) в графе 1 – порядковый номер строки;</w:t>
      </w:r>
    </w:p>
    <w:bookmarkEnd w:id="736"/>
    <w:bookmarkStart w:name="z1100" w:id="737"/>
    <w:p>
      <w:pPr>
        <w:spacing w:after="0"/>
        <w:ind w:left="0"/>
        <w:jc w:val="both"/>
      </w:pPr>
      <w:r>
        <w:rPr>
          <w:rFonts w:ascii="Times New Roman"/>
          <w:b w:val="false"/>
          <w:i w:val="false"/>
          <w:color w:val="000000"/>
          <w:sz w:val="28"/>
        </w:rPr>
        <w:t>
      2) в графе 2 – ИИН физического лица либо БИН юридического лица (или) структурного подразделения юридического лица, которым переданы деньги и (или) иное имущество лицом, заключившим сделки о получении и расходовании денег и (или) иного имущества от иностранных государств, международных и иностранных организаций, иностранцев, лиц без гражданства;</w:t>
      </w:r>
    </w:p>
    <w:bookmarkEnd w:id="737"/>
    <w:bookmarkStart w:name="z1101" w:id="738"/>
    <w:p>
      <w:pPr>
        <w:spacing w:after="0"/>
        <w:ind w:left="0"/>
        <w:jc w:val="both"/>
      </w:pPr>
      <w:r>
        <w:rPr>
          <w:rFonts w:ascii="Times New Roman"/>
          <w:b w:val="false"/>
          <w:i w:val="false"/>
          <w:color w:val="000000"/>
          <w:sz w:val="28"/>
        </w:rPr>
        <w:t>
      3) в графе 3 – фамилия, имя и отчество (при его наличии) физического лица или наименование юридического лица (или) структурного подразделения юридического лица, которым переданы деньги и (или) иное имущество лицом, заключившим сделки по получению и расходованию денег и (или) иного имущества от иностранных государств, международных и иностранных организаций, иностранцев, лиц без гражданства;</w:t>
      </w:r>
    </w:p>
    <w:bookmarkEnd w:id="738"/>
    <w:bookmarkStart w:name="z1102" w:id="739"/>
    <w:p>
      <w:pPr>
        <w:spacing w:after="0"/>
        <w:ind w:left="0"/>
        <w:jc w:val="both"/>
      </w:pPr>
      <w:r>
        <w:rPr>
          <w:rFonts w:ascii="Times New Roman"/>
          <w:b w:val="false"/>
          <w:i w:val="false"/>
          <w:color w:val="000000"/>
          <w:sz w:val="28"/>
        </w:rPr>
        <w:t>
      4) в графе 4 – дата расходования денег или реализации имущества;</w:t>
      </w:r>
    </w:p>
    <w:bookmarkEnd w:id="739"/>
    <w:bookmarkStart w:name="z1103" w:id="740"/>
    <w:p>
      <w:pPr>
        <w:spacing w:after="0"/>
        <w:ind w:left="0"/>
        <w:jc w:val="both"/>
      </w:pPr>
      <w:r>
        <w:rPr>
          <w:rFonts w:ascii="Times New Roman"/>
          <w:b w:val="false"/>
          <w:i w:val="false"/>
          <w:color w:val="000000"/>
          <w:sz w:val="28"/>
        </w:rPr>
        <w:t>
      5) в графе 5 – номер документа расходования денег или реализации имущества;</w:t>
      </w:r>
    </w:p>
    <w:bookmarkEnd w:id="740"/>
    <w:bookmarkStart w:name="z1104" w:id="741"/>
    <w:p>
      <w:pPr>
        <w:spacing w:after="0"/>
        <w:ind w:left="0"/>
        <w:jc w:val="both"/>
      </w:pPr>
      <w:r>
        <w:rPr>
          <w:rFonts w:ascii="Times New Roman"/>
          <w:b w:val="false"/>
          <w:i w:val="false"/>
          <w:color w:val="000000"/>
          <w:sz w:val="28"/>
        </w:rPr>
        <w:t>
      6) в графе 6 – сумма расходования денег в национальной валюте по курсу, установленному Национальным Банком Республики Казахстан на дату представления сведений.</w:t>
      </w:r>
    </w:p>
    <w:bookmarkEnd w:id="741"/>
    <w:bookmarkStart w:name="z1105" w:id="742"/>
    <w:p>
      <w:pPr>
        <w:spacing w:after="0"/>
        <w:ind w:left="0"/>
        <w:jc w:val="both"/>
      </w:pPr>
      <w:r>
        <w:rPr>
          <w:rFonts w:ascii="Times New Roman"/>
          <w:b w:val="false"/>
          <w:i w:val="false"/>
          <w:color w:val="000000"/>
          <w:sz w:val="28"/>
        </w:rPr>
        <w:t>
      Итоговая величина настоящей графы определяется в последней строке путем суммирования всех величин, отраженных в этой графе;</w:t>
      </w:r>
    </w:p>
    <w:bookmarkEnd w:id="742"/>
    <w:bookmarkStart w:name="z1106" w:id="743"/>
    <w:p>
      <w:pPr>
        <w:spacing w:after="0"/>
        <w:ind w:left="0"/>
        <w:jc w:val="both"/>
      </w:pPr>
      <w:r>
        <w:rPr>
          <w:rFonts w:ascii="Times New Roman"/>
          <w:b w:val="false"/>
          <w:i w:val="false"/>
          <w:color w:val="000000"/>
          <w:sz w:val="28"/>
        </w:rPr>
        <w:t>
      7) в графе 7 – форма платежа (в случае наличного получения денег – 1, безналичного – 2);</w:t>
      </w:r>
    </w:p>
    <w:bookmarkEnd w:id="743"/>
    <w:bookmarkStart w:name="z1107" w:id="744"/>
    <w:p>
      <w:pPr>
        <w:spacing w:after="0"/>
        <w:ind w:left="0"/>
        <w:jc w:val="both"/>
      </w:pPr>
      <w:r>
        <w:rPr>
          <w:rFonts w:ascii="Times New Roman"/>
          <w:b w:val="false"/>
          <w:i w:val="false"/>
          <w:color w:val="000000"/>
          <w:sz w:val="28"/>
        </w:rPr>
        <w:t>
      8) в графе 8 – наименование реализованного имущества – указываются сведения о фактически полученном недвижимом имуществе, транспортном средстве и ином имуществе;</w:t>
      </w:r>
    </w:p>
    <w:bookmarkEnd w:id="744"/>
    <w:bookmarkStart w:name="z1108" w:id="745"/>
    <w:p>
      <w:pPr>
        <w:spacing w:after="0"/>
        <w:ind w:left="0"/>
        <w:jc w:val="both"/>
      </w:pPr>
      <w:r>
        <w:rPr>
          <w:rFonts w:ascii="Times New Roman"/>
          <w:b w:val="false"/>
          <w:i w:val="false"/>
          <w:color w:val="000000"/>
          <w:sz w:val="28"/>
        </w:rPr>
        <w:t>
      9) в графе 9 – идентификационный номер (при его наличии);</w:t>
      </w:r>
    </w:p>
    <w:bookmarkEnd w:id="745"/>
    <w:bookmarkStart w:name="z1109" w:id="746"/>
    <w:p>
      <w:pPr>
        <w:spacing w:after="0"/>
        <w:ind w:left="0"/>
        <w:jc w:val="both"/>
      </w:pPr>
      <w:r>
        <w:rPr>
          <w:rFonts w:ascii="Times New Roman"/>
          <w:b w:val="false"/>
          <w:i w:val="false"/>
          <w:color w:val="000000"/>
          <w:sz w:val="28"/>
        </w:rPr>
        <w:t>
      10) в графе 10 – количество имущества. Итоговая величина настоящей графы определяется в последней строке путем суммирования всех величин, отраженных в этой графе;</w:t>
      </w:r>
    </w:p>
    <w:bookmarkEnd w:id="746"/>
    <w:bookmarkStart w:name="z1110" w:id="747"/>
    <w:p>
      <w:pPr>
        <w:spacing w:after="0"/>
        <w:ind w:left="0"/>
        <w:jc w:val="both"/>
      </w:pPr>
      <w:r>
        <w:rPr>
          <w:rFonts w:ascii="Times New Roman"/>
          <w:b w:val="false"/>
          <w:i w:val="false"/>
          <w:color w:val="000000"/>
          <w:sz w:val="28"/>
        </w:rPr>
        <w:t>
      11) в графе 11 – стоимость имущества в национальной валюте по курсу, установленному Национальным Банком Республики Казахстан на дату представления сведений. Итоговая величина настоящей графы определяется в последней строке путем суммирования всех величин, отраженных в этой графе.</w:t>
      </w:r>
    </w:p>
    <w:bookmarkEnd w:id="747"/>
    <w:bookmarkStart w:name="z1111" w:id="748"/>
    <w:p>
      <w:pPr>
        <w:spacing w:after="0"/>
        <w:ind w:left="0"/>
        <w:jc w:val="left"/>
      </w:pPr>
      <w:r>
        <w:rPr>
          <w:rFonts w:ascii="Times New Roman"/>
          <w:b/>
          <w:i w:val="false"/>
          <w:color w:val="000000"/>
        </w:rPr>
        <w:t xml:space="preserve"> Глава 20. Порядок составление формы налогового регистра для индивидуальных предпринимателей, применяющих специальный налоговый режим с использованием фиксированного вычета, по учету запасов</w:t>
      </w:r>
    </w:p>
    <w:bookmarkEnd w:id="748"/>
    <w:bookmarkStart w:name="z1112" w:id="749"/>
    <w:p>
      <w:pPr>
        <w:spacing w:after="0"/>
        <w:ind w:left="0"/>
        <w:jc w:val="both"/>
      </w:pPr>
      <w:r>
        <w:rPr>
          <w:rFonts w:ascii="Times New Roman"/>
          <w:b w:val="false"/>
          <w:i w:val="false"/>
          <w:color w:val="000000"/>
          <w:sz w:val="28"/>
        </w:rPr>
        <w:t>
      103. Форма налогового регистра предназначена для отражения операций по учету по учету запасов индивидуальными предпринимателями, указанными в пункте 10 статьи 215 Налогового кодекса.</w:t>
      </w:r>
    </w:p>
    <w:bookmarkEnd w:id="749"/>
    <w:bookmarkStart w:name="z1113" w:id="750"/>
    <w:p>
      <w:pPr>
        <w:spacing w:after="0"/>
        <w:ind w:left="0"/>
        <w:jc w:val="both"/>
      </w:pPr>
      <w:r>
        <w:rPr>
          <w:rFonts w:ascii="Times New Roman"/>
          <w:b w:val="false"/>
          <w:i w:val="false"/>
          <w:color w:val="000000"/>
          <w:sz w:val="28"/>
        </w:rPr>
        <w:t>
      104. В таблице "Налоговый регистр для индивидуальных предпринимателей, применяющих специальный налоговый режим с использованием фиксированного вычета по учету запасов" налогового регистра указываются:</w:t>
      </w:r>
    </w:p>
    <w:bookmarkEnd w:id="750"/>
    <w:bookmarkStart w:name="z1114" w:id="751"/>
    <w:p>
      <w:pPr>
        <w:spacing w:after="0"/>
        <w:ind w:left="0"/>
        <w:jc w:val="both"/>
      </w:pPr>
      <w:r>
        <w:rPr>
          <w:rFonts w:ascii="Times New Roman"/>
          <w:b w:val="false"/>
          <w:i w:val="false"/>
          <w:color w:val="000000"/>
          <w:sz w:val="28"/>
        </w:rPr>
        <w:t>
      1) в графе 1 – порядковый номер строки;</w:t>
      </w:r>
    </w:p>
    <w:bookmarkEnd w:id="751"/>
    <w:bookmarkStart w:name="z1115" w:id="752"/>
    <w:p>
      <w:pPr>
        <w:spacing w:after="0"/>
        <w:ind w:left="0"/>
        <w:jc w:val="both"/>
      </w:pPr>
      <w:r>
        <w:rPr>
          <w:rFonts w:ascii="Times New Roman"/>
          <w:b w:val="false"/>
          <w:i w:val="false"/>
          <w:color w:val="000000"/>
          <w:sz w:val="28"/>
        </w:rPr>
        <w:t>
      2) в графе 2 – "Наименование, характеристика" указывается наименование, характеристика товара;</w:t>
      </w:r>
    </w:p>
    <w:bookmarkEnd w:id="752"/>
    <w:bookmarkStart w:name="z1116" w:id="753"/>
    <w:p>
      <w:pPr>
        <w:spacing w:after="0"/>
        <w:ind w:left="0"/>
        <w:jc w:val="both"/>
      </w:pPr>
      <w:r>
        <w:rPr>
          <w:rFonts w:ascii="Times New Roman"/>
          <w:b w:val="false"/>
          <w:i w:val="false"/>
          <w:color w:val="000000"/>
          <w:sz w:val="28"/>
        </w:rPr>
        <w:t>
      3) в графе 3 – "Единица измерения" указывается единица измерения, которая применима к соответствующим строкам;</w:t>
      </w:r>
    </w:p>
    <w:bookmarkEnd w:id="753"/>
    <w:bookmarkStart w:name="z1117" w:id="754"/>
    <w:p>
      <w:pPr>
        <w:spacing w:after="0"/>
        <w:ind w:left="0"/>
        <w:jc w:val="both"/>
      </w:pPr>
      <w:r>
        <w:rPr>
          <w:rFonts w:ascii="Times New Roman"/>
          <w:b w:val="false"/>
          <w:i w:val="false"/>
          <w:color w:val="000000"/>
          <w:sz w:val="28"/>
        </w:rPr>
        <w:t>
      4) в графе 4 и 5 – количество и стоимость товара, находящегося в остатке на начало периода;</w:t>
      </w:r>
    </w:p>
    <w:bookmarkEnd w:id="754"/>
    <w:bookmarkStart w:name="z1118" w:id="755"/>
    <w:p>
      <w:pPr>
        <w:spacing w:after="0"/>
        <w:ind w:left="0"/>
        <w:jc w:val="both"/>
      </w:pPr>
      <w:r>
        <w:rPr>
          <w:rFonts w:ascii="Times New Roman"/>
          <w:b w:val="false"/>
          <w:i w:val="false"/>
          <w:color w:val="000000"/>
          <w:sz w:val="28"/>
        </w:rPr>
        <w:t>
      5) в графе 6 и 7 – количество и стоимость приобретенных товаров;</w:t>
      </w:r>
    </w:p>
    <w:bookmarkEnd w:id="755"/>
    <w:bookmarkStart w:name="z1119" w:id="756"/>
    <w:p>
      <w:pPr>
        <w:spacing w:after="0"/>
        <w:ind w:left="0"/>
        <w:jc w:val="both"/>
      </w:pPr>
      <w:r>
        <w:rPr>
          <w:rFonts w:ascii="Times New Roman"/>
          <w:b w:val="false"/>
          <w:i w:val="false"/>
          <w:color w:val="000000"/>
          <w:sz w:val="28"/>
        </w:rPr>
        <w:t>
      6) в графе 8 – фамилия, имя и отчество (при его наличии) или наименование поставщика товаров, работ и услуг;</w:t>
      </w:r>
    </w:p>
    <w:bookmarkEnd w:id="756"/>
    <w:bookmarkStart w:name="z1120" w:id="757"/>
    <w:p>
      <w:pPr>
        <w:spacing w:after="0"/>
        <w:ind w:left="0"/>
        <w:jc w:val="both"/>
      </w:pPr>
      <w:r>
        <w:rPr>
          <w:rFonts w:ascii="Times New Roman"/>
          <w:b w:val="false"/>
          <w:i w:val="false"/>
          <w:color w:val="000000"/>
          <w:sz w:val="28"/>
        </w:rPr>
        <w:t>
      7) в графе 9 – ИИН/БИН поставщика товаров, работ и услуг, при отсутствии возможности указания индивидуального идентификационного номера (бизнес - идентификационного номера) поставщика товаров, работ и услуг необходимо указать один из его следующих данных: номер удостоверения личности или паспорта, адрес, место осуществления предпринимательской деятельности или реализации товара, работ и услуг;</w:t>
      </w:r>
    </w:p>
    <w:bookmarkEnd w:id="757"/>
    <w:bookmarkStart w:name="z1121" w:id="758"/>
    <w:p>
      <w:pPr>
        <w:spacing w:after="0"/>
        <w:ind w:left="0"/>
        <w:jc w:val="both"/>
      </w:pPr>
      <w:r>
        <w:rPr>
          <w:rFonts w:ascii="Times New Roman"/>
          <w:b w:val="false"/>
          <w:i w:val="false"/>
          <w:color w:val="000000"/>
          <w:sz w:val="28"/>
        </w:rPr>
        <w:t>
      8) в графе 10 и 11 – номер и дата первичного учетного документа, являющегося основанием приобретения товаров, работ и услуг (накладная, акт приема-передачи, акт выполненных работ, оказанных услуг, счет-фактура договор и другие);</w:t>
      </w:r>
    </w:p>
    <w:bookmarkEnd w:id="758"/>
    <w:bookmarkStart w:name="z1122" w:id="759"/>
    <w:p>
      <w:pPr>
        <w:spacing w:after="0"/>
        <w:ind w:left="0"/>
        <w:jc w:val="both"/>
      </w:pPr>
      <w:r>
        <w:rPr>
          <w:rFonts w:ascii="Times New Roman"/>
          <w:b w:val="false"/>
          <w:i w:val="false"/>
          <w:color w:val="000000"/>
          <w:sz w:val="28"/>
        </w:rPr>
        <w:t>
      9) в графе 12 и 13 – количество и стоимость реализованных товаров;</w:t>
      </w:r>
    </w:p>
    <w:bookmarkEnd w:id="759"/>
    <w:bookmarkStart w:name="z1123" w:id="760"/>
    <w:p>
      <w:pPr>
        <w:spacing w:after="0"/>
        <w:ind w:left="0"/>
        <w:jc w:val="both"/>
      </w:pPr>
      <w:r>
        <w:rPr>
          <w:rFonts w:ascii="Times New Roman"/>
          <w:b w:val="false"/>
          <w:i w:val="false"/>
          <w:color w:val="000000"/>
          <w:sz w:val="28"/>
        </w:rPr>
        <w:t>
      10) в графе 14 и 15 – количество и стоимость израсходованных товаров, в том числе на производство;</w:t>
      </w:r>
    </w:p>
    <w:bookmarkEnd w:id="760"/>
    <w:bookmarkStart w:name="z1124" w:id="761"/>
    <w:p>
      <w:pPr>
        <w:spacing w:after="0"/>
        <w:ind w:left="0"/>
        <w:jc w:val="both"/>
      </w:pPr>
      <w:r>
        <w:rPr>
          <w:rFonts w:ascii="Times New Roman"/>
          <w:b w:val="false"/>
          <w:i w:val="false"/>
          <w:color w:val="000000"/>
          <w:sz w:val="28"/>
        </w:rPr>
        <w:t>
      11) в графе 16 и 17 – количество и стоимость выбывших товаров по прочим основаниям, не связанным с производством;</w:t>
      </w:r>
    </w:p>
    <w:bookmarkEnd w:id="761"/>
    <w:bookmarkStart w:name="z1125" w:id="762"/>
    <w:p>
      <w:pPr>
        <w:spacing w:after="0"/>
        <w:ind w:left="0"/>
        <w:jc w:val="both"/>
      </w:pPr>
      <w:r>
        <w:rPr>
          <w:rFonts w:ascii="Times New Roman"/>
          <w:b w:val="false"/>
          <w:i w:val="false"/>
          <w:color w:val="000000"/>
          <w:sz w:val="28"/>
        </w:rPr>
        <w:t>
      12) в графе 18 и 19 – количество и стоимость товара, находящегося в остатке на начало периода.</w:t>
      </w:r>
    </w:p>
    <w:bookmarkEnd w:id="762"/>
    <w:bookmarkStart w:name="z1126" w:id="763"/>
    <w:p>
      <w:pPr>
        <w:spacing w:after="0"/>
        <w:ind w:left="0"/>
        <w:jc w:val="both"/>
      </w:pPr>
      <w:r>
        <w:rPr>
          <w:rFonts w:ascii="Times New Roman"/>
          <w:b w:val="false"/>
          <w:i w:val="false"/>
          <w:color w:val="000000"/>
          <w:sz w:val="28"/>
        </w:rPr>
        <w:t>
      105. В случае, если в налоговом регистре допущено отражение неправильных данных, исправление ошибок осуществляется путем составления формы налогового регистра (далее – дополнительный налоговый регистр), в котором заполняются и указываются только те номера строк налогового регистра, в которые вносятся изменение и (или) дополнение.</w:t>
      </w:r>
    </w:p>
    <w:bookmarkEnd w:id="763"/>
    <w:bookmarkStart w:name="z1127" w:id="764"/>
    <w:p>
      <w:pPr>
        <w:spacing w:after="0"/>
        <w:ind w:left="0"/>
        <w:jc w:val="both"/>
      </w:pPr>
      <w:r>
        <w:rPr>
          <w:rFonts w:ascii="Times New Roman"/>
          <w:b w:val="false"/>
          <w:i w:val="false"/>
          <w:color w:val="000000"/>
          <w:sz w:val="28"/>
        </w:rPr>
        <w:t>
      Внесение изменения и (или) дополнения в налоговый регистр в зависимости от характера допущенной ошибки производится в следующем порядке:</w:t>
      </w:r>
    </w:p>
    <w:bookmarkEnd w:id="764"/>
    <w:bookmarkStart w:name="z1128" w:id="765"/>
    <w:p>
      <w:pPr>
        <w:spacing w:after="0"/>
        <w:ind w:left="0"/>
        <w:jc w:val="both"/>
      </w:pPr>
      <w:r>
        <w:rPr>
          <w:rFonts w:ascii="Times New Roman"/>
          <w:b w:val="false"/>
          <w:i w:val="false"/>
          <w:color w:val="000000"/>
          <w:sz w:val="28"/>
        </w:rPr>
        <w:t>
      1) в случае обнаружения ошибок в графах 2,3, 8, 9, 10 или 11 таблицы "Налоговый регистр для индивидуальных предпринимателей, применяющих специальный налоговый режим с использованием фиксированного вычета по учету запасов" налогового регистра в дополнительном налоговом регистре указываются соответствующие реквизиты. При этом в случае, если допущена ошибка в одной или нескольких графах, в дополнительном налоговом регистре отражаются реквизиты по всем указанным графам;</w:t>
      </w:r>
    </w:p>
    <w:bookmarkEnd w:id="765"/>
    <w:bookmarkStart w:name="z1129" w:id="766"/>
    <w:p>
      <w:pPr>
        <w:spacing w:after="0"/>
        <w:ind w:left="0"/>
        <w:jc w:val="both"/>
      </w:pPr>
      <w:r>
        <w:rPr>
          <w:rFonts w:ascii="Times New Roman"/>
          <w:b w:val="false"/>
          <w:i w:val="false"/>
          <w:color w:val="000000"/>
          <w:sz w:val="28"/>
        </w:rPr>
        <w:t>
      2) в случае обнаружения ошибки в графах 4, 5, 6, 7, 12, 13, 14, 15 и 16 таблицы "Налоговый регистр для индивидуальных предпринимателей, применяющих специальный налоговый режим с использованием фиксированного вычета по учету запасов" налогового регистра:</w:t>
      </w:r>
    </w:p>
    <w:bookmarkEnd w:id="766"/>
    <w:bookmarkStart w:name="z1130" w:id="767"/>
    <w:p>
      <w:pPr>
        <w:spacing w:after="0"/>
        <w:ind w:left="0"/>
        <w:jc w:val="both"/>
      </w:pPr>
      <w:r>
        <w:rPr>
          <w:rFonts w:ascii="Times New Roman"/>
          <w:b w:val="false"/>
          <w:i w:val="false"/>
          <w:color w:val="000000"/>
          <w:sz w:val="28"/>
        </w:rPr>
        <w:t>
      в графах 2, 3, 8, 9, 10, или 11 таблицы "Налоговый регистр для индивидуальных предпринимателей, применяющих специальный налоговый режим с использованием фиксированного вычета по учету запасов" дополнительного налогового регистра указываются реквизиты 2, 3, 8, 9, 10, или 11 таблицы "Налоговый регистр для индивидуальных предпринимателей, применяющих специальный налоговый режим с использованием фиксированного вычета по учету запасов" налогового регистра;</w:t>
      </w:r>
    </w:p>
    <w:bookmarkEnd w:id="767"/>
    <w:bookmarkStart w:name="z1131" w:id="768"/>
    <w:p>
      <w:pPr>
        <w:spacing w:after="0"/>
        <w:ind w:left="0"/>
        <w:jc w:val="both"/>
      </w:pPr>
      <w:r>
        <w:rPr>
          <w:rFonts w:ascii="Times New Roman"/>
          <w:b w:val="false"/>
          <w:i w:val="false"/>
          <w:color w:val="000000"/>
          <w:sz w:val="28"/>
        </w:rPr>
        <w:t>
      в графах 4, 5, 6, 7, 12, 13, 14, 15 и 16 таблицы "Налоговый регистр для индивидуальных предпринимателей, применяющих специальный налоговый режим с использованием фиксированного вычета по учету запасов" дополнительного налогового регистра указывается сумма выявленной разницы по сравнению с суммой, отраженной в графах 4, 5, 6, 7, 12, 13, 14, 15 и 16 таблицы "Налоговый регистр для индивидуальных предпринимателей, применяющих специальный налоговый режим с использованием фиксированного вычета по учету запасов" налогового регистра.</w:t>
      </w:r>
    </w:p>
    <w:bookmarkEnd w:id="768"/>
    <w:bookmarkStart w:name="z1132" w:id="769"/>
    <w:p>
      <w:pPr>
        <w:spacing w:after="0"/>
        <w:ind w:left="0"/>
        <w:jc w:val="both"/>
      </w:pPr>
      <w:r>
        <w:rPr>
          <w:rFonts w:ascii="Times New Roman"/>
          <w:b w:val="false"/>
          <w:i w:val="false"/>
          <w:color w:val="000000"/>
          <w:sz w:val="28"/>
        </w:rPr>
        <w:t>
      При внесении изменений, направленных на уменьшение значения граф 4, 5, 6, 7, 12, 13, 14, 15 и 16 таблицы "Налоговый регистр для индивидуальных предпринимателей, применяющих специальный налоговый режим с использованием фиксированного вычета по учету запасов" налогового регистра, сумма выявленной разницы в графах 4, 5, 6, 7, 12, 13, 14, 15 и 16 таблицы "Налоговый регистр для индивидуальных предпринимателей, применяющих специальный налоговый режим с использованием фиксированного вычета по учету запасов" дополнительного налогового регистра указывается со знаком минус "-";</w:t>
      </w:r>
    </w:p>
    <w:bookmarkEnd w:id="769"/>
    <w:bookmarkStart w:name="z1133" w:id="770"/>
    <w:p>
      <w:pPr>
        <w:spacing w:after="0"/>
        <w:ind w:left="0"/>
        <w:jc w:val="both"/>
      </w:pPr>
      <w:r>
        <w:rPr>
          <w:rFonts w:ascii="Times New Roman"/>
          <w:b w:val="false"/>
          <w:i w:val="false"/>
          <w:color w:val="000000"/>
          <w:sz w:val="28"/>
        </w:rPr>
        <w:t>
      3) в случае дополнительного внесения в налоговый регистр за указанный налоговый период дополнительный налоговый регистр составляется в соответствии с пунктом 104 настоящих Правил. При этом в таком дополнительном налоговом регистре необходимо указать номер строки, следующей за последней строкой в налоговом регистре за период, в который вносятся дополнения.</w:t>
      </w:r>
    </w:p>
    <w:bookmarkEnd w:id="770"/>
    <w:bookmarkStart w:name="z1134" w:id="771"/>
    <w:p>
      <w:pPr>
        <w:spacing w:after="0"/>
        <w:ind w:left="0"/>
        <w:jc w:val="both"/>
      </w:pPr>
      <w:r>
        <w:rPr>
          <w:rFonts w:ascii="Times New Roman"/>
          <w:b w:val="false"/>
          <w:i w:val="false"/>
          <w:color w:val="000000"/>
          <w:sz w:val="28"/>
        </w:rPr>
        <w:t>
      106. Если к налоговому регистру, к которому ранее составлены дополнительные налоговые регистры, составляется дополнительный налоговый регистр, то последний составляется с учетом ранее представленных дополнительных налоговых регистров.</w:t>
      </w:r>
    </w:p>
    <w:bookmarkEnd w:id="771"/>
    <w:bookmarkStart w:name="z1135" w:id="772"/>
    <w:p>
      <w:pPr>
        <w:spacing w:after="0"/>
        <w:ind w:left="0"/>
        <w:jc w:val="both"/>
      </w:pPr>
      <w:r>
        <w:rPr>
          <w:rFonts w:ascii="Times New Roman"/>
          <w:b w:val="false"/>
          <w:i w:val="false"/>
          <w:color w:val="000000"/>
          <w:sz w:val="28"/>
        </w:rPr>
        <w:t>
      107. К дополнительному налоговому регистру прилагается письменное обоснование, которое подписывается лицами, составившими дополнительную форму налогового регистра, и заверяется печатью (при ее наличии) налогоплательщика, с указанием:</w:t>
      </w:r>
    </w:p>
    <w:bookmarkEnd w:id="772"/>
    <w:bookmarkStart w:name="z1136" w:id="773"/>
    <w:p>
      <w:pPr>
        <w:spacing w:after="0"/>
        <w:ind w:left="0"/>
        <w:jc w:val="both"/>
      </w:pPr>
      <w:r>
        <w:rPr>
          <w:rFonts w:ascii="Times New Roman"/>
          <w:b w:val="false"/>
          <w:i w:val="false"/>
          <w:color w:val="000000"/>
          <w:sz w:val="28"/>
        </w:rPr>
        <w:t>
      1) причины внесения изменений и (или) дополнений в налоговый регистр;</w:t>
      </w:r>
    </w:p>
    <w:bookmarkEnd w:id="773"/>
    <w:bookmarkStart w:name="z1137" w:id="774"/>
    <w:p>
      <w:pPr>
        <w:spacing w:after="0"/>
        <w:ind w:left="0"/>
        <w:jc w:val="both"/>
      </w:pPr>
      <w:r>
        <w:rPr>
          <w:rFonts w:ascii="Times New Roman"/>
          <w:b w:val="false"/>
          <w:i w:val="false"/>
          <w:color w:val="000000"/>
          <w:sz w:val="28"/>
        </w:rPr>
        <w:t>
      2) ИИН/БИН контрагента;</w:t>
      </w:r>
    </w:p>
    <w:bookmarkEnd w:id="774"/>
    <w:bookmarkStart w:name="z1138" w:id="775"/>
    <w:p>
      <w:pPr>
        <w:spacing w:after="0"/>
        <w:ind w:left="0"/>
        <w:jc w:val="both"/>
      </w:pPr>
      <w:r>
        <w:rPr>
          <w:rFonts w:ascii="Times New Roman"/>
          <w:b w:val="false"/>
          <w:i w:val="false"/>
          <w:color w:val="000000"/>
          <w:sz w:val="28"/>
        </w:rPr>
        <w:t>
      3) номера строки налогового регистра, в который вносятся изменения;</w:t>
      </w:r>
    </w:p>
    <w:bookmarkEnd w:id="775"/>
    <w:bookmarkStart w:name="z1139" w:id="776"/>
    <w:p>
      <w:pPr>
        <w:spacing w:after="0"/>
        <w:ind w:left="0"/>
        <w:jc w:val="both"/>
      </w:pPr>
      <w:r>
        <w:rPr>
          <w:rFonts w:ascii="Times New Roman"/>
          <w:b w:val="false"/>
          <w:i w:val="false"/>
          <w:color w:val="000000"/>
          <w:sz w:val="28"/>
        </w:rPr>
        <w:t>
      4) даты составления письменного обоснования.</w:t>
      </w:r>
    </w:p>
    <w:bookmarkEnd w:id="776"/>
    <w:bookmarkStart w:name="z1140" w:id="777"/>
    <w:p>
      <w:pPr>
        <w:spacing w:after="0"/>
        <w:ind w:left="0"/>
        <w:jc w:val="left"/>
      </w:pPr>
      <w:r>
        <w:rPr>
          <w:rFonts w:ascii="Times New Roman"/>
          <w:b/>
          <w:i w:val="false"/>
          <w:color w:val="000000"/>
        </w:rPr>
        <w:t xml:space="preserve"> Глава 21. Порядок составление формы налогового регистра для индивидуальных предпринимателей, применяющих специальный налоговый режим с использованием фиксированного вычета, по учету доходов</w:t>
      </w:r>
    </w:p>
    <w:bookmarkEnd w:id="777"/>
    <w:bookmarkStart w:name="z1141" w:id="778"/>
    <w:p>
      <w:pPr>
        <w:spacing w:after="0"/>
        <w:ind w:left="0"/>
        <w:jc w:val="both"/>
      </w:pPr>
      <w:r>
        <w:rPr>
          <w:rFonts w:ascii="Times New Roman"/>
          <w:b w:val="false"/>
          <w:i w:val="false"/>
          <w:color w:val="000000"/>
          <w:sz w:val="28"/>
        </w:rPr>
        <w:t xml:space="preserve">
      108. Форма налогового регистра предназначена для отражения операций по учету доходов индивидуальными предпринимателями, указанными в </w:t>
      </w:r>
      <w:r>
        <w:rPr>
          <w:rFonts w:ascii="Times New Roman"/>
          <w:b w:val="false"/>
          <w:i w:val="false"/>
          <w:color w:val="000000"/>
          <w:sz w:val="28"/>
        </w:rPr>
        <w:t>пункте 10</w:t>
      </w:r>
      <w:r>
        <w:rPr>
          <w:rFonts w:ascii="Times New Roman"/>
          <w:b w:val="false"/>
          <w:i w:val="false"/>
          <w:color w:val="000000"/>
          <w:sz w:val="28"/>
        </w:rPr>
        <w:t xml:space="preserve"> статьи 215 Налогового кодекса.</w:t>
      </w:r>
    </w:p>
    <w:bookmarkEnd w:id="778"/>
    <w:bookmarkStart w:name="z1142" w:id="779"/>
    <w:p>
      <w:pPr>
        <w:spacing w:after="0"/>
        <w:ind w:left="0"/>
        <w:jc w:val="both"/>
      </w:pPr>
      <w:r>
        <w:rPr>
          <w:rFonts w:ascii="Times New Roman"/>
          <w:b w:val="false"/>
          <w:i w:val="false"/>
          <w:color w:val="000000"/>
          <w:sz w:val="28"/>
        </w:rPr>
        <w:t>
      109. В таблице "Учет операций по доходам индивидуальных предпринимателей, применяющих специальный налоговый режим с использованием фиксированного вычета" указываются:</w:t>
      </w:r>
    </w:p>
    <w:bookmarkEnd w:id="779"/>
    <w:bookmarkStart w:name="z1143" w:id="780"/>
    <w:p>
      <w:pPr>
        <w:spacing w:after="0"/>
        <w:ind w:left="0"/>
        <w:jc w:val="both"/>
      </w:pPr>
      <w:r>
        <w:rPr>
          <w:rFonts w:ascii="Times New Roman"/>
          <w:b w:val="false"/>
          <w:i w:val="false"/>
          <w:color w:val="000000"/>
          <w:sz w:val="28"/>
        </w:rPr>
        <w:t>
      1) в графе 1 – порядковый номер строки;</w:t>
      </w:r>
    </w:p>
    <w:bookmarkEnd w:id="780"/>
    <w:bookmarkStart w:name="z1144" w:id="781"/>
    <w:p>
      <w:pPr>
        <w:spacing w:after="0"/>
        <w:ind w:left="0"/>
        <w:jc w:val="both"/>
      </w:pPr>
      <w:r>
        <w:rPr>
          <w:rFonts w:ascii="Times New Roman"/>
          <w:b w:val="false"/>
          <w:i w:val="false"/>
          <w:color w:val="000000"/>
          <w:sz w:val="28"/>
        </w:rPr>
        <w:t>
      2) в графе 2 – дата получения дохода или осуществления корректировки дохода;</w:t>
      </w:r>
    </w:p>
    <w:bookmarkEnd w:id="781"/>
    <w:bookmarkStart w:name="z1145" w:id="782"/>
    <w:p>
      <w:pPr>
        <w:spacing w:after="0"/>
        <w:ind w:left="0"/>
        <w:jc w:val="both"/>
      </w:pPr>
      <w:r>
        <w:rPr>
          <w:rFonts w:ascii="Times New Roman"/>
          <w:b w:val="false"/>
          <w:i w:val="false"/>
          <w:color w:val="000000"/>
          <w:sz w:val="28"/>
        </w:rPr>
        <w:t>
      3) в графе 3 – сумма полученного дохода за день;</w:t>
      </w:r>
    </w:p>
    <w:bookmarkEnd w:id="782"/>
    <w:bookmarkStart w:name="z1146" w:id="783"/>
    <w:p>
      <w:pPr>
        <w:spacing w:after="0"/>
        <w:ind w:left="0"/>
        <w:jc w:val="both"/>
      </w:pPr>
      <w:r>
        <w:rPr>
          <w:rFonts w:ascii="Times New Roman"/>
          <w:b w:val="false"/>
          <w:i w:val="false"/>
          <w:color w:val="000000"/>
          <w:sz w:val="28"/>
        </w:rPr>
        <w:t xml:space="preserve">
      4) в графе 4 – размер корректировки дохода за день, произведенной в соответствии со </w:t>
      </w:r>
      <w:r>
        <w:rPr>
          <w:rFonts w:ascii="Times New Roman"/>
          <w:b w:val="false"/>
          <w:i w:val="false"/>
          <w:color w:val="000000"/>
          <w:sz w:val="28"/>
        </w:rPr>
        <w:t>статьей 691</w:t>
      </w:r>
      <w:r>
        <w:rPr>
          <w:rFonts w:ascii="Times New Roman"/>
          <w:b w:val="false"/>
          <w:i w:val="false"/>
          <w:color w:val="000000"/>
          <w:sz w:val="28"/>
        </w:rPr>
        <w:t xml:space="preserve"> Налогового кодекса;</w:t>
      </w:r>
    </w:p>
    <w:bookmarkEnd w:id="783"/>
    <w:bookmarkStart w:name="z1147" w:id="784"/>
    <w:p>
      <w:pPr>
        <w:spacing w:after="0"/>
        <w:ind w:left="0"/>
        <w:jc w:val="both"/>
      </w:pPr>
      <w:r>
        <w:rPr>
          <w:rFonts w:ascii="Times New Roman"/>
          <w:b w:val="false"/>
          <w:i w:val="false"/>
          <w:color w:val="000000"/>
          <w:sz w:val="28"/>
        </w:rPr>
        <w:t>
      Итоговая величина граф 3 и 4 заполняется в хронологическом порядке с подведением итогов на конец рабочего дня. В конце месяца, налогового периода подводятся итоговые данные за месяц, налоговый период.</w:t>
      </w:r>
    </w:p>
    <w:bookmarkEnd w:id="784"/>
    <w:bookmarkStart w:name="z1148" w:id="785"/>
    <w:p>
      <w:pPr>
        <w:spacing w:after="0"/>
        <w:ind w:left="0"/>
        <w:jc w:val="both"/>
      </w:pPr>
      <w:r>
        <w:rPr>
          <w:rFonts w:ascii="Times New Roman"/>
          <w:b w:val="false"/>
          <w:i w:val="false"/>
          <w:color w:val="000000"/>
          <w:sz w:val="28"/>
        </w:rPr>
        <w:t xml:space="preserve">
      110. Внесение изменения и (или) дополнения в налоговый регистр производится в случае осуществления корректировки ранее признанного дохода в соответствии со </w:t>
      </w:r>
      <w:r>
        <w:rPr>
          <w:rFonts w:ascii="Times New Roman"/>
          <w:b w:val="false"/>
          <w:i w:val="false"/>
          <w:color w:val="000000"/>
          <w:sz w:val="28"/>
        </w:rPr>
        <w:t>статьей 691</w:t>
      </w:r>
      <w:r>
        <w:rPr>
          <w:rFonts w:ascii="Times New Roman"/>
          <w:b w:val="false"/>
          <w:i w:val="false"/>
          <w:color w:val="000000"/>
          <w:sz w:val="28"/>
        </w:rPr>
        <w:t xml:space="preserve"> Налогового кодекса (при наличии первичных учетных документов) и при допущении ошибок путем составления формы налогового регистра (далее – дополнительный налоговый регистр), в котором заполняются и указываются только те номера строк налогового регистра, в которые вносятся изменение и (или) дополнение.</w:t>
      </w:r>
    </w:p>
    <w:bookmarkEnd w:id="785"/>
    <w:bookmarkStart w:name="z1149" w:id="786"/>
    <w:p>
      <w:pPr>
        <w:spacing w:after="0"/>
        <w:ind w:left="0"/>
        <w:jc w:val="both"/>
      </w:pPr>
      <w:r>
        <w:rPr>
          <w:rFonts w:ascii="Times New Roman"/>
          <w:b w:val="false"/>
          <w:i w:val="false"/>
          <w:color w:val="000000"/>
          <w:sz w:val="28"/>
        </w:rPr>
        <w:t xml:space="preserve">
      При этом в случае осуществления корректировки дохода в том налоговом периоде, в котором наступили случаи, указанные в </w:t>
      </w:r>
      <w:r>
        <w:rPr>
          <w:rFonts w:ascii="Times New Roman"/>
          <w:b w:val="false"/>
          <w:i w:val="false"/>
          <w:color w:val="000000"/>
          <w:sz w:val="28"/>
        </w:rPr>
        <w:t>статье 691</w:t>
      </w:r>
      <w:r>
        <w:rPr>
          <w:rFonts w:ascii="Times New Roman"/>
          <w:b w:val="false"/>
          <w:i w:val="false"/>
          <w:color w:val="000000"/>
          <w:sz w:val="28"/>
        </w:rPr>
        <w:t xml:space="preserve"> Налогового кодекса, дополнительный налоговый регистр не составляется.</w:t>
      </w:r>
    </w:p>
    <w:bookmarkEnd w:id="786"/>
    <w:bookmarkStart w:name="z1150" w:id="787"/>
    <w:p>
      <w:pPr>
        <w:spacing w:after="0"/>
        <w:ind w:left="0"/>
        <w:jc w:val="both"/>
      </w:pPr>
      <w:r>
        <w:rPr>
          <w:rFonts w:ascii="Times New Roman"/>
          <w:b w:val="false"/>
          <w:i w:val="false"/>
          <w:color w:val="000000"/>
          <w:sz w:val="28"/>
        </w:rPr>
        <w:t xml:space="preserve">
      111. Внесение изменения и (или) дополнения в налоговый регистр в случае осуществления корректировки дохода в соответствии со </w:t>
      </w:r>
      <w:r>
        <w:rPr>
          <w:rFonts w:ascii="Times New Roman"/>
          <w:b w:val="false"/>
          <w:i w:val="false"/>
          <w:color w:val="000000"/>
          <w:sz w:val="28"/>
        </w:rPr>
        <w:t>статьей 691</w:t>
      </w:r>
      <w:r>
        <w:rPr>
          <w:rFonts w:ascii="Times New Roman"/>
          <w:b w:val="false"/>
          <w:i w:val="false"/>
          <w:color w:val="000000"/>
          <w:sz w:val="28"/>
        </w:rPr>
        <w:t xml:space="preserve"> Налогового кодекса в том налоговом периоде, в котором ранее был признан подлежащий корректировке доход, производится в следующем порядке:</w:t>
      </w:r>
    </w:p>
    <w:bookmarkEnd w:id="787"/>
    <w:bookmarkStart w:name="z1151" w:id="788"/>
    <w:p>
      <w:pPr>
        <w:spacing w:after="0"/>
        <w:ind w:left="0"/>
        <w:jc w:val="both"/>
      </w:pPr>
      <w:r>
        <w:rPr>
          <w:rFonts w:ascii="Times New Roman"/>
          <w:b w:val="false"/>
          <w:i w:val="false"/>
          <w:color w:val="000000"/>
          <w:sz w:val="28"/>
        </w:rPr>
        <w:t>
      1) в графах 1 и 2 таблицы "Учет операций по доходам индивидуальных предпринимателей, применяющих специальный налоговый режим с использованием фиксированного вычета" дополнительного налогового регистра указываются реквизиты граф 1 и 2 таблицы "Учет операций по доходам индивидуальных предпринимателей, применяющих специальный налоговый режим с использованием фиксированного вычета";</w:t>
      </w:r>
    </w:p>
    <w:bookmarkEnd w:id="788"/>
    <w:bookmarkStart w:name="z1152" w:id="789"/>
    <w:p>
      <w:pPr>
        <w:spacing w:after="0"/>
        <w:ind w:left="0"/>
        <w:jc w:val="both"/>
      </w:pPr>
      <w:r>
        <w:rPr>
          <w:rFonts w:ascii="Times New Roman"/>
          <w:b w:val="false"/>
          <w:i w:val="false"/>
          <w:color w:val="000000"/>
          <w:sz w:val="28"/>
        </w:rPr>
        <w:t>
      При этом реквизиты выявленной разницы указываются до последней даты полного исправления.</w:t>
      </w:r>
    </w:p>
    <w:bookmarkEnd w:id="789"/>
    <w:bookmarkStart w:name="z1153" w:id="790"/>
    <w:p>
      <w:pPr>
        <w:spacing w:after="0"/>
        <w:ind w:left="0"/>
        <w:jc w:val="both"/>
      </w:pPr>
      <w:r>
        <w:rPr>
          <w:rFonts w:ascii="Times New Roman"/>
          <w:b w:val="false"/>
          <w:i w:val="false"/>
          <w:color w:val="000000"/>
          <w:sz w:val="28"/>
        </w:rPr>
        <w:t>
      112. Внесение изменения и (или) дополнения в налоговый регистр в зависимости от характера допущенной ошибки производится в следующем порядке:</w:t>
      </w:r>
    </w:p>
    <w:bookmarkEnd w:id="790"/>
    <w:bookmarkStart w:name="z1154" w:id="791"/>
    <w:p>
      <w:pPr>
        <w:spacing w:after="0"/>
        <w:ind w:left="0"/>
        <w:jc w:val="both"/>
      </w:pPr>
      <w:r>
        <w:rPr>
          <w:rFonts w:ascii="Times New Roman"/>
          <w:b w:val="false"/>
          <w:i w:val="false"/>
          <w:color w:val="000000"/>
          <w:sz w:val="28"/>
        </w:rPr>
        <w:t>
      1) в случае обнаружения ошибок в графах 1 и 2 таблицы "Учет операций по доходам индивидуальных предпринимателей, применяющих специальный налоговый режим с использованием фиксированного вычета" в дополнительном налоговом регистре указываются соответствующие исправленные реквизиты. При этом в случае, если допущена ошибка в одной или нескольких графах, в дополнительном налоговом регистре отражаются реквизиты по всем указанным графам;</w:t>
      </w:r>
    </w:p>
    <w:bookmarkEnd w:id="791"/>
    <w:bookmarkStart w:name="z1155" w:id="792"/>
    <w:p>
      <w:pPr>
        <w:spacing w:after="0"/>
        <w:ind w:left="0"/>
        <w:jc w:val="both"/>
      </w:pPr>
      <w:r>
        <w:rPr>
          <w:rFonts w:ascii="Times New Roman"/>
          <w:b w:val="false"/>
          <w:i w:val="false"/>
          <w:color w:val="000000"/>
          <w:sz w:val="28"/>
        </w:rPr>
        <w:t>
      2) в случае обнаружения ошибки в графах 3 и 4 таблицы "Учет операций по доходам индивидуальных предпринимателей, применяющих специальный налоговый режим с использованием фиксированного вычета" и графах 2, 3 и 4 таблицы "Учет операций по доходам индивидуальных предпринимателей, применяющих специальный налоговый режим с использованием фиксированного вычета" налогового регистра:</w:t>
      </w:r>
    </w:p>
    <w:bookmarkEnd w:id="792"/>
    <w:bookmarkStart w:name="z1156" w:id="793"/>
    <w:p>
      <w:pPr>
        <w:spacing w:after="0"/>
        <w:ind w:left="0"/>
        <w:jc w:val="both"/>
      </w:pPr>
      <w:r>
        <w:rPr>
          <w:rFonts w:ascii="Times New Roman"/>
          <w:b w:val="false"/>
          <w:i w:val="false"/>
          <w:color w:val="000000"/>
          <w:sz w:val="28"/>
        </w:rPr>
        <w:t>
      в графах 1 и 2 таблицы "Учет операций по доходам индивидуальных предпринимателей, применяющих специальный налоговый режим с использованием фиксированного вычета" дополнительного налогового регистра указываются реквизиты графы 1 и 2 таблицы "Учет операций по доходам индивидуальных предпринимателей, применяющих специальный налоговый режим с использованием фиксированного вычета" налогового регистра;</w:t>
      </w:r>
    </w:p>
    <w:bookmarkEnd w:id="793"/>
    <w:bookmarkStart w:name="z1157" w:id="794"/>
    <w:p>
      <w:pPr>
        <w:spacing w:after="0"/>
        <w:ind w:left="0"/>
        <w:jc w:val="both"/>
      </w:pPr>
      <w:r>
        <w:rPr>
          <w:rFonts w:ascii="Times New Roman"/>
          <w:b w:val="false"/>
          <w:i w:val="false"/>
          <w:color w:val="000000"/>
          <w:sz w:val="28"/>
        </w:rPr>
        <w:t>
      в графах 3 и 4 таблицы "Учет операций по доходам индивидуальных предпринимателей, применяющих специальный налоговый режим с использованием фиксированного вычета" дополнительной формы налогового регистра указывается сумма выявленной разницы по сравнению с суммами, отраженными в графах 3 и 4 таблицы "Учет операций по доходам индивидуальных предпринимателей, применяющих специальный налоговый режим с использованием фиксированного вычета" налогового регистра;</w:t>
      </w:r>
    </w:p>
    <w:bookmarkEnd w:id="794"/>
    <w:bookmarkStart w:name="z1158" w:id="795"/>
    <w:p>
      <w:pPr>
        <w:spacing w:after="0"/>
        <w:ind w:left="0"/>
        <w:jc w:val="both"/>
      </w:pPr>
      <w:r>
        <w:rPr>
          <w:rFonts w:ascii="Times New Roman"/>
          <w:b w:val="false"/>
          <w:i w:val="false"/>
          <w:color w:val="000000"/>
          <w:sz w:val="28"/>
        </w:rPr>
        <w:t>
      При внесении изменений, направленных на уменьшение значения граф 3 и 4 таблицы "Учет операций по доходам индивидуальных предпринимателей, применяющих специальный налоговый режим с использованием фиксированного вычета" налогового регистра, сумма выявленной разницы в графах 3 и 4 таблицы "Учет операций по доходам индивидуальных предпринимателей, применяющих специальный налоговый режим с использованием фиксированного вычета" дополнительного налогового регистра указывается со знаком минус "-";</w:t>
      </w:r>
    </w:p>
    <w:bookmarkEnd w:id="795"/>
    <w:bookmarkStart w:name="z1159" w:id="796"/>
    <w:p>
      <w:pPr>
        <w:spacing w:after="0"/>
        <w:ind w:left="0"/>
        <w:jc w:val="both"/>
      </w:pPr>
      <w:r>
        <w:rPr>
          <w:rFonts w:ascii="Times New Roman"/>
          <w:b w:val="false"/>
          <w:i w:val="false"/>
          <w:color w:val="000000"/>
          <w:sz w:val="28"/>
        </w:rPr>
        <w:t>
      3) в случае дополнительного внесения в налоговый регистр за указанный налоговый период дополнительный налоговый регистр составляется в соответствии с пунктом 109 настоящих Правил. При этом в таком дополнительном налоговом регистре необходимо указать номер строки, следующей за последней строкой в налоговом регистре за период, в который вносятся дополнения.</w:t>
      </w:r>
    </w:p>
    <w:bookmarkEnd w:id="796"/>
    <w:bookmarkStart w:name="z1160" w:id="797"/>
    <w:p>
      <w:pPr>
        <w:spacing w:after="0"/>
        <w:ind w:left="0"/>
        <w:jc w:val="both"/>
      </w:pPr>
      <w:r>
        <w:rPr>
          <w:rFonts w:ascii="Times New Roman"/>
          <w:b w:val="false"/>
          <w:i w:val="false"/>
          <w:color w:val="000000"/>
          <w:sz w:val="28"/>
        </w:rPr>
        <w:t>
      113. Если к налоговому регистру, к которому ранее составлены дополнительные налоговые регистры, составляется дополнительный налоговый регистр, то последний составляется с учетом ранее представленных дополнительных налоговых регистров.</w:t>
      </w:r>
    </w:p>
    <w:bookmarkEnd w:id="797"/>
    <w:bookmarkStart w:name="z1161" w:id="798"/>
    <w:p>
      <w:pPr>
        <w:spacing w:after="0"/>
        <w:ind w:left="0"/>
        <w:jc w:val="both"/>
      </w:pPr>
      <w:r>
        <w:rPr>
          <w:rFonts w:ascii="Times New Roman"/>
          <w:b w:val="false"/>
          <w:i w:val="false"/>
          <w:color w:val="000000"/>
          <w:sz w:val="28"/>
        </w:rPr>
        <w:t>
      114. К дополнительному налоговому регистру прилагается письменное обоснование, которое подписывается лицами, составившими дополнительную форму налогового регистра, и заверяется печатью (при ее наличии) налогоплательщика, с указанием:</w:t>
      </w:r>
    </w:p>
    <w:bookmarkEnd w:id="798"/>
    <w:bookmarkStart w:name="z1162" w:id="799"/>
    <w:p>
      <w:pPr>
        <w:spacing w:after="0"/>
        <w:ind w:left="0"/>
        <w:jc w:val="both"/>
      </w:pPr>
      <w:r>
        <w:rPr>
          <w:rFonts w:ascii="Times New Roman"/>
          <w:b w:val="false"/>
          <w:i w:val="false"/>
          <w:color w:val="000000"/>
          <w:sz w:val="28"/>
        </w:rPr>
        <w:t>
      1) причины внесения изменений и (или) дополнений в налоговый регистр;</w:t>
      </w:r>
    </w:p>
    <w:bookmarkEnd w:id="799"/>
    <w:bookmarkStart w:name="z1163" w:id="800"/>
    <w:p>
      <w:pPr>
        <w:spacing w:after="0"/>
        <w:ind w:left="0"/>
        <w:jc w:val="both"/>
      </w:pPr>
      <w:r>
        <w:rPr>
          <w:rFonts w:ascii="Times New Roman"/>
          <w:b w:val="false"/>
          <w:i w:val="false"/>
          <w:color w:val="000000"/>
          <w:sz w:val="28"/>
        </w:rPr>
        <w:t>
      2) ИИН/БИН контрагента;</w:t>
      </w:r>
    </w:p>
    <w:bookmarkEnd w:id="800"/>
    <w:bookmarkStart w:name="z1164" w:id="801"/>
    <w:p>
      <w:pPr>
        <w:spacing w:after="0"/>
        <w:ind w:left="0"/>
        <w:jc w:val="both"/>
      </w:pPr>
      <w:r>
        <w:rPr>
          <w:rFonts w:ascii="Times New Roman"/>
          <w:b w:val="false"/>
          <w:i w:val="false"/>
          <w:color w:val="000000"/>
          <w:sz w:val="28"/>
        </w:rPr>
        <w:t>
      3) номера строки налогового регистра, в который вносятся изменения;</w:t>
      </w:r>
    </w:p>
    <w:bookmarkEnd w:id="801"/>
    <w:bookmarkStart w:name="z1165" w:id="802"/>
    <w:p>
      <w:pPr>
        <w:spacing w:after="0"/>
        <w:ind w:left="0"/>
        <w:jc w:val="both"/>
      </w:pPr>
      <w:r>
        <w:rPr>
          <w:rFonts w:ascii="Times New Roman"/>
          <w:b w:val="false"/>
          <w:i w:val="false"/>
          <w:color w:val="000000"/>
          <w:sz w:val="28"/>
        </w:rPr>
        <w:t>
      4) даты составления письменного обоснования.</w:t>
      </w:r>
    </w:p>
    <w:bookmarkEnd w:id="802"/>
    <w:bookmarkStart w:name="z1166" w:id="803"/>
    <w:p>
      <w:pPr>
        <w:spacing w:after="0"/>
        <w:ind w:left="0"/>
        <w:jc w:val="left"/>
      </w:pPr>
      <w:r>
        <w:rPr>
          <w:rFonts w:ascii="Times New Roman"/>
          <w:b/>
          <w:i w:val="false"/>
          <w:color w:val="000000"/>
        </w:rPr>
        <w:t xml:space="preserve"> Глава 22. Составление формы налогового регистра по учету доходов от занятия частной практикой</w:t>
      </w:r>
    </w:p>
    <w:bookmarkEnd w:id="803"/>
    <w:bookmarkStart w:name="z1167" w:id="804"/>
    <w:p>
      <w:pPr>
        <w:spacing w:after="0"/>
        <w:ind w:left="0"/>
        <w:jc w:val="both"/>
      </w:pPr>
      <w:r>
        <w:rPr>
          <w:rFonts w:ascii="Times New Roman"/>
          <w:b w:val="false"/>
          <w:i w:val="false"/>
          <w:color w:val="000000"/>
          <w:sz w:val="28"/>
        </w:rPr>
        <w:t>
      115. Форма налогового регистра по учету доходов от занятия частной практикой предназначена для отражения учета доходов лиц, занимающихся частной практикой.</w:t>
      </w:r>
    </w:p>
    <w:bookmarkEnd w:id="804"/>
    <w:bookmarkStart w:name="z1168" w:id="805"/>
    <w:p>
      <w:pPr>
        <w:spacing w:after="0"/>
        <w:ind w:left="0"/>
        <w:jc w:val="both"/>
      </w:pPr>
      <w:r>
        <w:rPr>
          <w:rFonts w:ascii="Times New Roman"/>
          <w:b w:val="false"/>
          <w:i w:val="false"/>
          <w:color w:val="000000"/>
          <w:sz w:val="28"/>
        </w:rPr>
        <w:t>
      116. В таблице по учету доходов от занятия частной практикой указываются:</w:t>
      </w:r>
    </w:p>
    <w:bookmarkEnd w:id="805"/>
    <w:bookmarkStart w:name="z1169" w:id="806"/>
    <w:p>
      <w:pPr>
        <w:spacing w:after="0"/>
        <w:ind w:left="0"/>
        <w:jc w:val="both"/>
      </w:pPr>
      <w:r>
        <w:rPr>
          <w:rFonts w:ascii="Times New Roman"/>
          <w:b w:val="false"/>
          <w:i w:val="false"/>
          <w:color w:val="000000"/>
          <w:sz w:val="28"/>
        </w:rPr>
        <w:t>
      1) в графе 1 – порядковый номер строки;</w:t>
      </w:r>
    </w:p>
    <w:bookmarkEnd w:id="806"/>
    <w:bookmarkStart w:name="z1170" w:id="807"/>
    <w:p>
      <w:pPr>
        <w:spacing w:after="0"/>
        <w:ind w:left="0"/>
        <w:jc w:val="both"/>
      </w:pPr>
      <w:r>
        <w:rPr>
          <w:rFonts w:ascii="Times New Roman"/>
          <w:b w:val="false"/>
          <w:i w:val="false"/>
          <w:color w:val="000000"/>
          <w:sz w:val="28"/>
        </w:rPr>
        <w:t>
      2) в графе 2 – дата (оказания услуг, указанная в подписанном акте оказанных услуг; получения денег в случае отсутствия акта оказанных услуг в отчетном налоговом периоде, но не менее суммы расходов, понесенных за такой период; оказания услуг, указанная в документе, подтверждающем факт оказания услуг, оформленном в соответствии с законодательством Республики Казахстан о бухгалтерском учете и финансовой отчетности в случае отсутствия акта оказанных услуг);</w:t>
      </w:r>
    </w:p>
    <w:bookmarkEnd w:id="807"/>
    <w:bookmarkStart w:name="z1171" w:id="808"/>
    <w:p>
      <w:pPr>
        <w:spacing w:after="0"/>
        <w:ind w:left="0"/>
        <w:jc w:val="both"/>
      </w:pPr>
      <w:r>
        <w:rPr>
          <w:rFonts w:ascii="Times New Roman"/>
          <w:b w:val="false"/>
          <w:i w:val="false"/>
          <w:color w:val="000000"/>
          <w:sz w:val="28"/>
        </w:rPr>
        <w:t>
      3) в графе 3 – сумма полученного дохода за день (тенге);</w:t>
      </w:r>
    </w:p>
    <w:bookmarkEnd w:id="808"/>
    <w:bookmarkStart w:name="z1172" w:id="809"/>
    <w:p>
      <w:pPr>
        <w:spacing w:after="0"/>
        <w:ind w:left="0"/>
        <w:jc w:val="both"/>
      </w:pPr>
      <w:r>
        <w:rPr>
          <w:rFonts w:ascii="Times New Roman"/>
          <w:b w:val="false"/>
          <w:i w:val="false"/>
          <w:color w:val="000000"/>
          <w:sz w:val="28"/>
        </w:rPr>
        <w:t>
      4) в графе 4 – сумма полученного дохода в качестве залога как способ обеспечения исполнения обязательства (тенге);</w:t>
      </w:r>
    </w:p>
    <w:bookmarkEnd w:id="809"/>
    <w:bookmarkStart w:name="z1173" w:id="810"/>
    <w:p>
      <w:pPr>
        <w:spacing w:after="0"/>
        <w:ind w:left="0"/>
        <w:jc w:val="both"/>
      </w:pPr>
      <w:r>
        <w:rPr>
          <w:rFonts w:ascii="Times New Roman"/>
          <w:b w:val="false"/>
          <w:i w:val="false"/>
          <w:color w:val="000000"/>
          <w:sz w:val="28"/>
        </w:rPr>
        <w:t>
      5) в графе 5 – сумма полученного дохода в виде оплаты за оказание услуг;</w:t>
      </w:r>
    </w:p>
    <w:bookmarkEnd w:id="810"/>
    <w:bookmarkStart w:name="z1174" w:id="811"/>
    <w:p>
      <w:pPr>
        <w:spacing w:after="0"/>
        <w:ind w:left="0"/>
        <w:jc w:val="both"/>
      </w:pPr>
      <w:r>
        <w:rPr>
          <w:rFonts w:ascii="Times New Roman"/>
          <w:b w:val="false"/>
          <w:i w:val="false"/>
          <w:color w:val="000000"/>
          <w:sz w:val="28"/>
        </w:rPr>
        <w:t>
      6) в графе 6 – сумма полученного дохода в виде возмещения расходов (тенге);</w:t>
      </w:r>
    </w:p>
    <w:bookmarkEnd w:id="811"/>
    <w:bookmarkStart w:name="z1175" w:id="812"/>
    <w:p>
      <w:pPr>
        <w:spacing w:after="0"/>
        <w:ind w:left="0"/>
        <w:jc w:val="both"/>
      </w:pPr>
      <w:r>
        <w:rPr>
          <w:rFonts w:ascii="Times New Roman"/>
          <w:b w:val="false"/>
          <w:i w:val="false"/>
          <w:color w:val="000000"/>
          <w:sz w:val="28"/>
        </w:rPr>
        <w:t>
      7) в графе 7 – сумма других доходов, подлежащих получению (полученные) (тенге);</w:t>
      </w:r>
    </w:p>
    <w:bookmarkEnd w:id="812"/>
    <w:bookmarkStart w:name="z1176" w:id="813"/>
    <w:p>
      <w:pPr>
        <w:spacing w:after="0"/>
        <w:ind w:left="0"/>
        <w:jc w:val="both"/>
      </w:pPr>
      <w:r>
        <w:rPr>
          <w:rFonts w:ascii="Times New Roman"/>
          <w:b w:val="false"/>
          <w:i w:val="false"/>
          <w:color w:val="000000"/>
          <w:sz w:val="28"/>
        </w:rPr>
        <w:t>
      Итоговая величина граф 3, 4, 5, 6, 7 настоящей таблицы графы определяется в последней строке путем суммирования всех величин, отраженных в этой графе за месяц, налоговый период.</w:t>
      </w:r>
    </w:p>
    <w:bookmarkEnd w:id="813"/>
    <w:bookmarkStart w:name="z1177" w:id="814"/>
    <w:p>
      <w:pPr>
        <w:spacing w:after="0"/>
        <w:ind w:left="0"/>
        <w:jc w:val="both"/>
      </w:pPr>
      <w:r>
        <w:rPr>
          <w:rFonts w:ascii="Times New Roman"/>
          <w:b w:val="false"/>
          <w:i w:val="false"/>
          <w:color w:val="000000"/>
          <w:sz w:val="28"/>
        </w:rPr>
        <w:t>
      117. В случае, если в налоговом регистре допущено отражение неправильных данных, исправление ошибок осуществляется путем составления формы налогового регистра (далее - дополнительный налоговый регистр), в котором заполняются и указываются только те номера строк налогового регистра, в которые вносятся изменение и (или) дополнение.</w:t>
      </w:r>
    </w:p>
    <w:bookmarkEnd w:id="814"/>
    <w:bookmarkStart w:name="z1178" w:id="815"/>
    <w:p>
      <w:pPr>
        <w:spacing w:after="0"/>
        <w:ind w:left="0"/>
        <w:jc w:val="both"/>
      </w:pPr>
      <w:r>
        <w:rPr>
          <w:rFonts w:ascii="Times New Roman"/>
          <w:b w:val="false"/>
          <w:i w:val="false"/>
          <w:color w:val="000000"/>
          <w:sz w:val="28"/>
        </w:rPr>
        <w:t>
      Внесение изменения и (или) дополнения в налоговый регистр в зависимости от характера допущенной ошибки производится в следующем порядке:</w:t>
      </w:r>
    </w:p>
    <w:bookmarkEnd w:id="815"/>
    <w:bookmarkStart w:name="z1179" w:id="816"/>
    <w:p>
      <w:pPr>
        <w:spacing w:after="0"/>
        <w:ind w:left="0"/>
        <w:jc w:val="both"/>
      </w:pPr>
      <w:r>
        <w:rPr>
          <w:rFonts w:ascii="Times New Roman"/>
          <w:b w:val="false"/>
          <w:i w:val="false"/>
          <w:color w:val="000000"/>
          <w:sz w:val="28"/>
        </w:rPr>
        <w:t>
      1) в случае обнаружения ошибок в графах 1, 2 таблицы по учету доходов от занятия частной практикой налогового регистра в дополнительном налоговом регистре указываются соответствующие реквизиты. При этом в случае, если допущена ошибка в одной или нескольких графах, в дополнительном налоговом регистре отражаются реквизиты по всем указанным графам;</w:t>
      </w:r>
    </w:p>
    <w:bookmarkEnd w:id="816"/>
    <w:bookmarkStart w:name="z1180" w:id="817"/>
    <w:p>
      <w:pPr>
        <w:spacing w:after="0"/>
        <w:ind w:left="0"/>
        <w:jc w:val="both"/>
      </w:pPr>
      <w:r>
        <w:rPr>
          <w:rFonts w:ascii="Times New Roman"/>
          <w:b w:val="false"/>
          <w:i w:val="false"/>
          <w:color w:val="000000"/>
          <w:sz w:val="28"/>
        </w:rPr>
        <w:t>
      2) в случае обнаружения ошибки в графах 3, 4, 5, 6, 7 таблицы по учету по учету доходов от занятия частной практикой налогового регистра:</w:t>
      </w:r>
    </w:p>
    <w:bookmarkEnd w:id="817"/>
    <w:bookmarkStart w:name="z1181" w:id="818"/>
    <w:p>
      <w:pPr>
        <w:spacing w:after="0"/>
        <w:ind w:left="0"/>
        <w:jc w:val="both"/>
      </w:pPr>
      <w:r>
        <w:rPr>
          <w:rFonts w:ascii="Times New Roman"/>
          <w:b w:val="false"/>
          <w:i w:val="false"/>
          <w:color w:val="000000"/>
          <w:sz w:val="28"/>
        </w:rPr>
        <w:t>
      в графах 1, 2 таблицы по учету доходов от занятия частной практикой дополнительного налогового регистра указываются реквизиты граф 1, 2 таблицы по учету доходов от занятия частной практикой налогового регистра;</w:t>
      </w:r>
    </w:p>
    <w:bookmarkEnd w:id="818"/>
    <w:bookmarkStart w:name="z1182" w:id="819"/>
    <w:p>
      <w:pPr>
        <w:spacing w:after="0"/>
        <w:ind w:left="0"/>
        <w:jc w:val="both"/>
      </w:pPr>
      <w:r>
        <w:rPr>
          <w:rFonts w:ascii="Times New Roman"/>
          <w:b w:val="false"/>
          <w:i w:val="false"/>
          <w:color w:val="000000"/>
          <w:sz w:val="28"/>
        </w:rPr>
        <w:t>
      в графах 3, 4, 5, 6, 7 таблицы по учету доходов от занятия частной практикой дополнительного налогового регистра указывается сумма выявленной разницы по сравнению с суммой, отраженной в графах 3, 4, 5, 6, 7, таблицы по учету доходов от занятия частной практикой налогового регистра.</w:t>
      </w:r>
    </w:p>
    <w:bookmarkEnd w:id="819"/>
    <w:bookmarkStart w:name="z1183" w:id="820"/>
    <w:p>
      <w:pPr>
        <w:spacing w:after="0"/>
        <w:ind w:left="0"/>
        <w:jc w:val="both"/>
      </w:pPr>
      <w:r>
        <w:rPr>
          <w:rFonts w:ascii="Times New Roman"/>
          <w:b w:val="false"/>
          <w:i w:val="false"/>
          <w:color w:val="000000"/>
          <w:sz w:val="28"/>
        </w:rPr>
        <w:t>
      При внесении изменений, направленных на уменьшение значения граф в графах 3, 4, 5, 6, 7 таблицы по учету доходов от занятия частной практикой, сумма выявленной разницы в графах 3, 4, 5, 6, 7 таблицы по учету доходов от занятия частной практикой дополнительного налогового регистра указывается со знаком минус "-";</w:t>
      </w:r>
    </w:p>
    <w:bookmarkEnd w:id="820"/>
    <w:bookmarkStart w:name="z1184" w:id="821"/>
    <w:p>
      <w:pPr>
        <w:spacing w:after="0"/>
        <w:ind w:left="0"/>
        <w:jc w:val="both"/>
      </w:pPr>
      <w:r>
        <w:rPr>
          <w:rFonts w:ascii="Times New Roman"/>
          <w:b w:val="false"/>
          <w:i w:val="false"/>
          <w:color w:val="000000"/>
          <w:sz w:val="28"/>
        </w:rPr>
        <w:t xml:space="preserve">
      3) в случае дополнительного внесения изменений в налоговый регистр за указанный налоговый период, дополнительный налоговый регистр составляется в соответствии с </w:t>
      </w:r>
      <w:r>
        <w:rPr>
          <w:rFonts w:ascii="Times New Roman"/>
          <w:b w:val="false"/>
          <w:i w:val="false"/>
          <w:color w:val="000000"/>
          <w:sz w:val="28"/>
        </w:rPr>
        <w:t>пунктом 116</w:t>
      </w:r>
      <w:r>
        <w:rPr>
          <w:rFonts w:ascii="Times New Roman"/>
          <w:b w:val="false"/>
          <w:i w:val="false"/>
          <w:color w:val="000000"/>
          <w:sz w:val="28"/>
        </w:rPr>
        <w:t xml:space="preserve"> настоящих Правил. При этом в таком дополнительном налоговом регистре необходимо указать номер строки, следующей за последней строкой в налоговом регистре за период, в который вносятся дополнения.</w:t>
      </w:r>
    </w:p>
    <w:bookmarkEnd w:id="821"/>
    <w:bookmarkStart w:name="z1185" w:id="822"/>
    <w:p>
      <w:pPr>
        <w:spacing w:after="0"/>
        <w:ind w:left="0"/>
        <w:jc w:val="both"/>
      </w:pPr>
      <w:r>
        <w:rPr>
          <w:rFonts w:ascii="Times New Roman"/>
          <w:b w:val="false"/>
          <w:i w:val="false"/>
          <w:color w:val="000000"/>
          <w:sz w:val="28"/>
        </w:rPr>
        <w:t>
      118. Если к налоговому регистру, к которому ранее составлены дополнительные налоговые регистры, составляется дополнительный налоговый регистр, то последний составляется с учетом ранее представленных дополнительных налоговых регистров.</w:t>
      </w:r>
    </w:p>
    <w:bookmarkEnd w:id="822"/>
    <w:bookmarkStart w:name="z1186" w:id="823"/>
    <w:p>
      <w:pPr>
        <w:spacing w:after="0"/>
        <w:ind w:left="0"/>
        <w:jc w:val="both"/>
      </w:pPr>
      <w:r>
        <w:rPr>
          <w:rFonts w:ascii="Times New Roman"/>
          <w:b w:val="false"/>
          <w:i w:val="false"/>
          <w:color w:val="000000"/>
          <w:sz w:val="28"/>
        </w:rPr>
        <w:t>
      119. К дополнительному налоговому регистру прилагается письменное обоснование, которое подписывается лицом, составившим дополнительную форму налогового регистра, и заверяется печатью (при ее наличии) налогоплательщика, с указанием:</w:t>
      </w:r>
    </w:p>
    <w:bookmarkEnd w:id="823"/>
    <w:bookmarkStart w:name="z1187" w:id="824"/>
    <w:p>
      <w:pPr>
        <w:spacing w:after="0"/>
        <w:ind w:left="0"/>
        <w:jc w:val="both"/>
      </w:pPr>
      <w:r>
        <w:rPr>
          <w:rFonts w:ascii="Times New Roman"/>
          <w:b w:val="false"/>
          <w:i w:val="false"/>
          <w:color w:val="000000"/>
          <w:sz w:val="28"/>
        </w:rPr>
        <w:t>
      1) причины внесения изменений и (или) дополнений в налоговый регистр;</w:t>
      </w:r>
    </w:p>
    <w:bookmarkEnd w:id="824"/>
    <w:bookmarkStart w:name="z1188" w:id="825"/>
    <w:p>
      <w:pPr>
        <w:spacing w:after="0"/>
        <w:ind w:left="0"/>
        <w:jc w:val="both"/>
      </w:pPr>
      <w:r>
        <w:rPr>
          <w:rFonts w:ascii="Times New Roman"/>
          <w:b w:val="false"/>
          <w:i w:val="false"/>
          <w:color w:val="000000"/>
          <w:sz w:val="28"/>
        </w:rPr>
        <w:t>
      2) номера строки налогового регистра, в который вносятся изменения и (или) дополнения;</w:t>
      </w:r>
    </w:p>
    <w:bookmarkEnd w:id="825"/>
    <w:bookmarkStart w:name="z1189" w:id="826"/>
    <w:p>
      <w:pPr>
        <w:spacing w:after="0"/>
        <w:ind w:left="0"/>
        <w:jc w:val="both"/>
      </w:pPr>
      <w:r>
        <w:rPr>
          <w:rFonts w:ascii="Times New Roman"/>
          <w:b w:val="false"/>
          <w:i w:val="false"/>
          <w:color w:val="000000"/>
          <w:sz w:val="28"/>
        </w:rPr>
        <w:t>
      3) даты составления письменного обоснования.</w:t>
      </w:r>
    </w:p>
    <w:bookmarkEnd w:id="826"/>
    <w:bookmarkStart w:name="z1190" w:id="827"/>
    <w:p>
      <w:pPr>
        <w:spacing w:after="0"/>
        <w:ind w:left="0"/>
        <w:jc w:val="left"/>
      </w:pPr>
      <w:r>
        <w:rPr>
          <w:rFonts w:ascii="Times New Roman"/>
          <w:b/>
          <w:i w:val="false"/>
          <w:color w:val="000000"/>
        </w:rPr>
        <w:t xml:space="preserve"> Глава 23. Составление формы налогового регистра по учету расходов лица, занимающегося частной практикой.</w:t>
      </w:r>
    </w:p>
    <w:bookmarkEnd w:id="827"/>
    <w:bookmarkStart w:name="z1191" w:id="828"/>
    <w:p>
      <w:pPr>
        <w:spacing w:after="0"/>
        <w:ind w:left="0"/>
        <w:jc w:val="both"/>
      </w:pPr>
      <w:r>
        <w:rPr>
          <w:rFonts w:ascii="Times New Roman"/>
          <w:b w:val="false"/>
          <w:i w:val="false"/>
          <w:color w:val="000000"/>
          <w:sz w:val="28"/>
        </w:rPr>
        <w:t>
      120. Форма налогового регистра по учету расходов лица, занимающегося частной практикой предназначена для отражения учета расходов лица, занимающегося частной практикой.</w:t>
      </w:r>
    </w:p>
    <w:bookmarkEnd w:id="828"/>
    <w:bookmarkStart w:name="z1192" w:id="829"/>
    <w:p>
      <w:pPr>
        <w:spacing w:after="0"/>
        <w:ind w:left="0"/>
        <w:jc w:val="both"/>
      </w:pPr>
      <w:r>
        <w:rPr>
          <w:rFonts w:ascii="Times New Roman"/>
          <w:b w:val="false"/>
          <w:i w:val="false"/>
          <w:color w:val="000000"/>
          <w:sz w:val="28"/>
        </w:rPr>
        <w:t>
      121. В таблице по учету расходов лица, занимающегося частной практикой указываются:</w:t>
      </w:r>
    </w:p>
    <w:bookmarkEnd w:id="829"/>
    <w:bookmarkStart w:name="z1193" w:id="830"/>
    <w:p>
      <w:pPr>
        <w:spacing w:after="0"/>
        <w:ind w:left="0"/>
        <w:jc w:val="both"/>
      </w:pPr>
      <w:r>
        <w:rPr>
          <w:rFonts w:ascii="Times New Roman"/>
          <w:b w:val="false"/>
          <w:i w:val="false"/>
          <w:color w:val="000000"/>
          <w:sz w:val="28"/>
        </w:rPr>
        <w:t>
      1) в графе 1 – порядковый номер строки;</w:t>
      </w:r>
    </w:p>
    <w:bookmarkEnd w:id="830"/>
    <w:bookmarkStart w:name="z1194" w:id="831"/>
    <w:p>
      <w:pPr>
        <w:spacing w:after="0"/>
        <w:ind w:left="0"/>
        <w:jc w:val="both"/>
      </w:pPr>
      <w:r>
        <w:rPr>
          <w:rFonts w:ascii="Times New Roman"/>
          <w:b w:val="false"/>
          <w:i w:val="false"/>
          <w:color w:val="000000"/>
          <w:sz w:val="28"/>
        </w:rPr>
        <w:t>
      2) в графе 2 – дата;</w:t>
      </w:r>
    </w:p>
    <w:bookmarkEnd w:id="831"/>
    <w:bookmarkStart w:name="z1195" w:id="832"/>
    <w:p>
      <w:pPr>
        <w:spacing w:after="0"/>
        <w:ind w:left="0"/>
        <w:jc w:val="both"/>
      </w:pPr>
      <w:r>
        <w:rPr>
          <w:rFonts w:ascii="Times New Roman"/>
          <w:b w:val="false"/>
          <w:i w:val="false"/>
          <w:color w:val="000000"/>
          <w:sz w:val="28"/>
        </w:rPr>
        <w:t>
      3) в графе 3 – всего расходов за день (тенге);</w:t>
      </w:r>
    </w:p>
    <w:bookmarkEnd w:id="832"/>
    <w:bookmarkStart w:name="z1196" w:id="833"/>
    <w:p>
      <w:pPr>
        <w:spacing w:after="0"/>
        <w:ind w:left="0"/>
        <w:jc w:val="both"/>
      </w:pPr>
      <w:r>
        <w:rPr>
          <w:rFonts w:ascii="Times New Roman"/>
          <w:b w:val="false"/>
          <w:i w:val="false"/>
          <w:color w:val="000000"/>
          <w:sz w:val="28"/>
        </w:rPr>
        <w:t>
      4) в графе 4 – сумма расходов на приобретение канцелярских принадлежностей (тенге);</w:t>
      </w:r>
    </w:p>
    <w:bookmarkEnd w:id="833"/>
    <w:bookmarkStart w:name="z1197" w:id="834"/>
    <w:p>
      <w:pPr>
        <w:spacing w:after="0"/>
        <w:ind w:left="0"/>
        <w:jc w:val="both"/>
      </w:pPr>
      <w:r>
        <w:rPr>
          <w:rFonts w:ascii="Times New Roman"/>
          <w:b w:val="false"/>
          <w:i w:val="false"/>
          <w:color w:val="000000"/>
          <w:sz w:val="28"/>
        </w:rPr>
        <w:t xml:space="preserve">
      5) в графе 5 – сумма расходов по имущественному найму (аренде) помещения (тенге); </w:t>
      </w:r>
    </w:p>
    <w:bookmarkEnd w:id="834"/>
    <w:bookmarkStart w:name="z1198" w:id="835"/>
    <w:p>
      <w:pPr>
        <w:spacing w:after="0"/>
        <w:ind w:left="0"/>
        <w:jc w:val="both"/>
      </w:pPr>
      <w:r>
        <w:rPr>
          <w:rFonts w:ascii="Times New Roman"/>
          <w:b w:val="false"/>
          <w:i w:val="false"/>
          <w:color w:val="000000"/>
          <w:sz w:val="28"/>
        </w:rPr>
        <w:t xml:space="preserve">
      6) в графе 6 – сумма расходов на амортизационные отчисления (тенге); </w:t>
      </w:r>
    </w:p>
    <w:bookmarkEnd w:id="835"/>
    <w:bookmarkStart w:name="z1199" w:id="836"/>
    <w:p>
      <w:pPr>
        <w:spacing w:after="0"/>
        <w:ind w:left="0"/>
        <w:jc w:val="both"/>
      </w:pPr>
      <w:r>
        <w:rPr>
          <w:rFonts w:ascii="Times New Roman"/>
          <w:b w:val="false"/>
          <w:i w:val="false"/>
          <w:color w:val="000000"/>
          <w:sz w:val="28"/>
        </w:rPr>
        <w:t>
      7) в графе 7 – сумма расходов по оплате услуг банков, организаций, осуществляющих отдельные виды банковских услуг (тенге);</w:t>
      </w:r>
    </w:p>
    <w:bookmarkEnd w:id="836"/>
    <w:bookmarkStart w:name="z1200" w:id="837"/>
    <w:p>
      <w:pPr>
        <w:spacing w:after="0"/>
        <w:ind w:left="0"/>
        <w:jc w:val="both"/>
      </w:pPr>
      <w:r>
        <w:rPr>
          <w:rFonts w:ascii="Times New Roman"/>
          <w:b w:val="false"/>
          <w:i w:val="false"/>
          <w:color w:val="000000"/>
          <w:sz w:val="28"/>
        </w:rPr>
        <w:t>
      8) в графе 8 – сумма расходов по оплате услуг связи и коммунальных услуг (тенге);</w:t>
      </w:r>
    </w:p>
    <w:bookmarkEnd w:id="837"/>
    <w:bookmarkStart w:name="z1201" w:id="838"/>
    <w:p>
      <w:pPr>
        <w:spacing w:after="0"/>
        <w:ind w:left="0"/>
        <w:jc w:val="both"/>
      </w:pPr>
      <w:r>
        <w:rPr>
          <w:rFonts w:ascii="Times New Roman"/>
          <w:b w:val="false"/>
          <w:i w:val="false"/>
          <w:color w:val="000000"/>
          <w:sz w:val="28"/>
        </w:rPr>
        <w:t>
      9) в графе 9 – сумма расходов по фонду оплаты труда (тенге);</w:t>
      </w:r>
    </w:p>
    <w:bookmarkEnd w:id="838"/>
    <w:bookmarkStart w:name="z1202" w:id="839"/>
    <w:p>
      <w:pPr>
        <w:spacing w:after="0"/>
        <w:ind w:left="0"/>
        <w:jc w:val="both"/>
      </w:pPr>
      <w:r>
        <w:rPr>
          <w:rFonts w:ascii="Times New Roman"/>
          <w:b w:val="false"/>
          <w:i w:val="false"/>
          <w:color w:val="000000"/>
          <w:sz w:val="28"/>
        </w:rPr>
        <w:t>
      10) в графе 10 – сумма расходов на оплату налогов и платежей в бюджет (тенге);</w:t>
      </w:r>
    </w:p>
    <w:bookmarkEnd w:id="839"/>
    <w:bookmarkStart w:name="z1203" w:id="840"/>
    <w:p>
      <w:pPr>
        <w:spacing w:after="0"/>
        <w:ind w:left="0"/>
        <w:jc w:val="both"/>
      </w:pPr>
      <w:r>
        <w:rPr>
          <w:rFonts w:ascii="Times New Roman"/>
          <w:b w:val="false"/>
          <w:i w:val="false"/>
          <w:color w:val="000000"/>
          <w:sz w:val="28"/>
        </w:rPr>
        <w:t>
      11) в графе 11 – сумма расходов по начисленным социальным отчислениям в ГФСС (тенге);</w:t>
      </w:r>
    </w:p>
    <w:bookmarkEnd w:id="840"/>
    <w:bookmarkStart w:name="z1204" w:id="841"/>
    <w:p>
      <w:pPr>
        <w:spacing w:after="0"/>
        <w:ind w:left="0"/>
        <w:jc w:val="both"/>
      </w:pPr>
      <w:r>
        <w:rPr>
          <w:rFonts w:ascii="Times New Roman"/>
          <w:b w:val="false"/>
          <w:i w:val="false"/>
          <w:color w:val="000000"/>
          <w:sz w:val="28"/>
        </w:rPr>
        <w:t>
      12) в графе 12 – сумма компенсации по служебным командировкам (тенге);</w:t>
      </w:r>
    </w:p>
    <w:bookmarkEnd w:id="841"/>
    <w:bookmarkStart w:name="z1205" w:id="842"/>
    <w:p>
      <w:pPr>
        <w:spacing w:after="0"/>
        <w:ind w:left="0"/>
        <w:jc w:val="both"/>
      </w:pPr>
      <w:r>
        <w:rPr>
          <w:rFonts w:ascii="Times New Roman"/>
          <w:b w:val="false"/>
          <w:i w:val="false"/>
          <w:color w:val="000000"/>
          <w:sz w:val="28"/>
        </w:rPr>
        <w:t>
      13) в графе 13 – сумма расходов на членские взносы (тенге);</w:t>
      </w:r>
    </w:p>
    <w:bookmarkEnd w:id="842"/>
    <w:bookmarkStart w:name="z1206" w:id="843"/>
    <w:p>
      <w:pPr>
        <w:spacing w:after="0"/>
        <w:ind w:left="0"/>
        <w:jc w:val="both"/>
      </w:pPr>
      <w:r>
        <w:rPr>
          <w:rFonts w:ascii="Times New Roman"/>
          <w:b w:val="false"/>
          <w:i w:val="false"/>
          <w:color w:val="000000"/>
          <w:sz w:val="28"/>
        </w:rPr>
        <w:t>
      14) в графе 14 – сумма расходов по обязательному страхованию гражданско-правовой ответственности (тенге);</w:t>
      </w:r>
    </w:p>
    <w:bookmarkEnd w:id="843"/>
    <w:bookmarkStart w:name="z1207" w:id="844"/>
    <w:p>
      <w:pPr>
        <w:spacing w:after="0"/>
        <w:ind w:left="0"/>
        <w:jc w:val="both"/>
      </w:pPr>
      <w:r>
        <w:rPr>
          <w:rFonts w:ascii="Times New Roman"/>
          <w:b w:val="false"/>
          <w:i w:val="false"/>
          <w:color w:val="000000"/>
          <w:sz w:val="28"/>
        </w:rPr>
        <w:t>
      15) в графе 15 – сумма расходов на другие возмещенные расходы (тенге).</w:t>
      </w:r>
    </w:p>
    <w:bookmarkEnd w:id="844"/>
    <w:bookmarkStart w:name="z1208" w:id="845"/>
    <w:p>
      <w:pPr>
        <w:spacing w:after="0"/>
        <w:ind w:left="0"/>
        <w:jc w:val="both"/>
      </w:pPr>
      <w:r>
        <w:rPr>
          <w:rFonts w:ascii="Times New Roman"/>
          <w:b w:val="false"/>
          <w:i w:val="false"/>
          <w:color w:val="000000"/>
          <w:sz w:val="28"/>
        </w:rPr>
        <w:t>
      Итоговая величина граф 3, 4, 5, 6, 7, 8, 9, 10, 11, 12, 13, 14 и 15 настоящей таблицы графы определяется в последней строке путем суммирования всех величин, отраженных в этой графе за месяц, налоговый период.</w:t>
      </w:r>
    </w:p>
    <w:bookmarkEnd w:id="845"/>
    <w:bookmarkStart w:name="z1209" w:id="846"/>
    <w:p>
      <w:pPr>
        <w:spacing w:after="0"/>
        <w:ind w:left="0"/>
        <w:jc w:val="both"/>
      </w:pPr>
      <w:r>
        <w:rPr>
          <w:rFonts w:ascii="Times New Roman"/>
          <w:b w:val="false"/>
          <w:i w:val="false"/>
          <w:color w:val="000000"/>
          <w:sz w:val="28"/>
        </w:rPr>
        <w:t>
      122. В случае, если в налоговом регистре допущено отражение неправильных данных, исправление ошибок осуществляется путем составления формы налогового регистра (далее - дополнительный налоговый регистр), в котором заполняются и указываются только те номера строк налогового регистра, в которые вносятся изменение и (или) дополнение.</w:t>
      </w:r>
    </w:p>
    <w:bookmarkEnd w:id="846"/>
    <w:bookmarkStart w:name="z1210" w:id="847"/>
    <w:p>
      <w:pPr>
        <w:spacing w:after="0"/>
        <w:ind w:left="0"/>
        <w:jc w:val="both"/>
      </w:pPr>
      <w:r>
        <w:rPr>
          <w:rFonts w:ascii="Times New Roman"/>
          <w:b w:val="false"/>
          <w:i w:val="false"/>
          <w:color w:val="000000"/>
          <w:sz w:val="28"/>
        </w:rPr>
        <w:t>
      Внесение изменения и (или) дополнения в налоговый регистр в зависимости от характера допущенной ошибки производится в следующем порядке:</w:t>
      </w:r>
    </w:p>
    <w:bookmarkEnd w:id="847"/>
    <w:bookmarkStart w:name="z1211" w:id="848"/>
    <w:p>
      <w:pPr>
        <w:spacing w:after="0"/>
        <w:ind w:left="0"/>
        <w:jc w:val="both"/>
      </w:pPr>
      <w:r>
        <w:rPr>
          <w:rFonts w:ascii="Times New Roman"/>
          <w:b w:val="false"/>
          <w:i w:val="false"/>
          <w:color w:val="000000"/>
          <w:sz w:val="28"/>
        </w:rPr>
        <w:t>
      1) в случае обнаружения ошибок в графах 1, 2 таблицы налогового регистра по учету расходов лица, занимающегося частной практикой в дополнительном налоговом регистре, указываются соответствующие реквизиты. При этом в случае, если допущена ошибка в одной или нескольких графах, в дополнительном налоговом регистре отражаются реквизиты по всем указанным графам;</w:t>
      </w:r>
    </w:p>
    <w:bookmarkEnd w:id="848"/>
    <w:bookmarkStart w:name="z1212" w:id="849"/>
    <w:p>
      <w:pPr>
        <w:spacing w:after="0"/>
        <w:ind w:left="0"/>
        <w:jc w:val="both"/>
      </w:pPr>
      <w:r>
        <w:rPr>
          <w:rFonts w:ascii="Times New Roman"/>
          <w:b w:val="false"/>
          <w:i w:val="false"/>
          <w:color w:val="000000"/>
          <w:sz w:val="28"/>
        </w:rPr>
        <w:t>
      2) в случае обнаружения ошибки в графах 3, 4, 5, 6, 7, 8, 9, 10, 11, 12, 13, 14, 15 таблицы налогового регистра по учету расходов лица, занимающегося частной практикой:</w:t>
      </w:r>
    </w:p>
    <w:bookmarkEnd w:id="849"/>
    <w:bookmarkStart w:name="z1213" w:id="850"/>
    <w:p>
      <w:pPr>
        <w:spacing w:after="0"/>
        <w:ind w:left="0"/>
        <w:jc w:val="both"/>
      </w:pPr>
      <w:r>
        <w:rPr>
          <w:rFonts w:ascii="Times New Roman"/>
          <w:b w:val="false"/>
          <w:i w:val="false"/>
          <w:color w:val="000000"/>
          <w:sz w:val="28"/>
        </w:rPr>
        <w:t>
      в графах 1, 2 таблицы дополнительного налогового регистра по учету расходов лица, занимающегося частной практикой.</w:t>
      </w:r>
    </w:p>
    <w:bookmarkEnd w:id="850"/>
    <w:bookmarkStart w:name="z1214" w:id="851"/>
    <w:p>
      <w:pPr>
        <w:spacing w:after="0"/>
        <w:ind w:left="0"/>
        <w:jc w:val="both"/>
      </w:pPr>
      <w:r>
        <w:rPr>
          <w:rFonts w:ascii="Times New Roman"/>
          <w:b w:val="false"/>
          <w:i w:val="false"/>
          <w:color w:val="000000"/>
          <w:sz w:val="28"/>
        </w:rPr>
        <w:t>
      указываются реквизиты граф 1, 2 таблицы налогового регистра по учету расходов лица, занимающегося частной практикой;</w:t>
      </w:r>
    </w:p>
    <w:bookmarkEnd w:id="851"/>
    <w:bookmarkStart w:name="z1215" w:id="852"/>
    <w:p>
      <w:pPr>
        <w:spacing w:after="0"/>
        <w:ind w:left="0"/>
        <w:jc w:val="both"/>
      </w:pPr>
      <w:r>
        <w:rPr>
          <w:rFonts w:ascii="Times New Roman"/>
          <w:b w:val="false"/>
          <w:i w:val="false"/>
          <w:color w:val="000000"/>
          <w:sz w:val="28"/>
        </w:rPr>
        <w:t>
      в графах 3, 4, 5, 6, 7, 8, 9, 10, 11, 12, 13, 14, 15 таблицы дополнительного налогового регистра по учету расходов лица, занимающегося частной практикой указывается сумма выявленной разницы по сравнению с суммой, отраженной в графах 3, 4, 5, 6, 7, 8, 9, 10, 11, 12, 13, 14, 15 таблицы налогового регистра по учету расходов лица, занимающегося частной практикой.</w:t>
      </w:r>
    </w:p>
    <w:bookmarkEnd w:id="852"/>
    <w:bookmarkStart w:name="z1216" w:id="853"/>
    <w:p>
      <w:pPr>
        <w:spacing w:after="0"/>
        <w:ind w:left="0"/>
        <w:jc w:val="both"/>
      </w:pPr>
      <w:r>
        <w:rPr>
          <w:rFonts w:ascii="Times New Roman"/>
          <w:b w:val="false"/>
          <w:i w:val="false"/>
          <w:color w:val="000000"/>
          <w:sz w:val="28"/>
        </w:rPr>
        <w:t>
      При внесении изменений, направленных на уменьшение значения граф в графах 3, 4, 5, 6, 7, 8, 9, 10, 11, 12, 13, 14, 15 таблицы по учету расходов, лица, занимающегося частной практикой, сумма выявленной разницы в графах 3, 4, 5, 6, 7, 8, 9, 10, 11, 12, 13, 14, 15 таблицы дополнительного налогового регистра по учету расходов лица, занимающегося частной практикой, указывается со знаком минус "-";</w:t>
      </w:r>
    </w:p>
    <w:bookmarkEnd w:id="853"/>
    <w:bookmarkStart w:name="z1217" w:id="854"/>
    <w:p>
      <w:pPr>
        <w:spacing w:after="0"/>
        <w:ind w:left="0"/>
        <w:jc w:val="both"/>
      </w:pPr>
      <w:r>
        <w:rPr>
          <w:rFonts w:ascii="Times New Roman"/>
          <w:b w:val="false"/>
          <w:i w:val="false"/>
          <w:color w:val="000000"/>
          <w:sz w:val="28"/>
        </w:rPr>
        <w:t xml:space="preserve">
      3) в случае дополнительного внесения изменений в налоговый регистр за указанный налоговый период, составляется дополнительный налоговый регистр в соответствии с </w:t>
      </w:r>
      <w:r>
        <w:rPr>
          <w:rFonts w:ascii="Times New Roman"/>
          <w:b w:val="false"/>
          <w:i w:val="false"/>
          <w:color w:val="000000"/>
          <w:sz w:val="28"/>
        </w:rPr>
        <w:t>пунктом 121</w:t>
      </w:r>
      <w:r>
        <w:rPr>
          <w:rFonts w:ascii="Times New Roman"/>
          <w:b w:val="false"/>
          <w:i w:val="false"/>
          <w:color w:val="000000"/>
          <w:sz w:val="28"/>
        </w:rPr>
        <w:t xml:space="preserve"> настоящих Правил. При этом в таком дополнительном налоговом регистре необходимо указать номер строки, следующей за последней строкой в налоговом регистре за период, в который вносятся дополнения.</w:t>
      </w:r>
    </w:p>
    <w:bookmarkEnd w:id="854"/>
    <w:bookmarkStart w:name="z1218" w:id="855"/>
    <w:p>
      <w:pPr>
        <w:spacing w:after="0"/>
        <w:ind w:left="0"/>
        <w:jc w:val="both"/>
      </w:pPr>
      <w:r>
        <w:rPr>
          <w:rFonts w:ascii="Times New Roman"/>
          <w:b w:val="false"/>
          <w:i w:val="false"/>
          <w:color w:val="000000"/>
          <w:sz w:val="28"/>
        </w:rPr>
        <w:t>
      123. Если к налоговому регистру, к которому ранее составлены дополнительные налоговые регистры, составляется дополнительный налоговый регистр, то последний составляется с учетом ранее представленных дополнительных налоговых регистров.</w:t>
      </w:r>
    </w:p>
    <w:bookmarkEnd w:id="855"/>
    <w:bookmarkStart w:name="z1219" w:id="856"/>
    <w:p>
      <w:pPr>
        <w:spacing w:after="0"/>
        <w:ind w:left="0"/>
        <w:jc w:val="both"/>
      </w:pPr>
      <w:r>
        <w:rPr>
          <w:rFonts w:ascii="Times New Roman"/>
          <w:b w:val="false"/>
          <w:i w:val="false"/>
          <w:color w:val="000000"/>
          <w:sz w:val="28"/>
        </w:rPr>
        <w:t>
      124. К дополнительному налоговому регистру прилагается письменное обоснование, которое подписывается лицом, составившим дополнительную форму налогового регистра, и заверяется печатью (при ее наличии) налогоплательщика, с указанием:</w:t>
      </w:r>
    </w:p>
    <w:bookmarkEnd w:id="856"/>
    <w:bookmarkStart w:name="z1220" w:id="857"/>
    <w:p>
      <w:pPr>
        <w:spacing w:after="0"/>
        <w:ind w:left="0"/>
        <w:jc w:val="both"/>
      </w:pPr>
      <w:r>
        <w:rPr>
          <w:rFonts w:ascii="Times New Roman"/>
          <w:b w:val="false"/>
          <w:i w:val="false"/>
          <w:color w:val="000000"/>
          <w:sz w:val="28"/>
        </w:rPr>
        <w:t>
      1) причины внесения изменений и (или) дополнений в налоговый регистр;</w:t>
      </w:r>
    </w:p>
    <w:bookmarkEnd w:id="857"/>
    <w:bookmarkStart w:name="z1221" w:id="858"/>
    <w:p>
      <w:pPr>
        <w:spacing w:after="0"/>
        <w:ind w:left="0"/>
        <w:jc w:val="both"/>
      </w:pPr>
      <w:r>
        <w:rPr>
          <w:rFonts w:ascii="Times New Roman"/>
          <w:b w:val="false"/>
          <w:i w:val="false"/>
          <w:color w:val="000000"/>
          <w:sz w:val="28"/>
        </w:rPr>
        <w:t>
      2) номера строки налогового регистра, в который вносятся изменения и (или) дополнения;</w:t>
      </w:r>
    </w:p>
    <w:bookmarkEnd w:id="858"/>
    <w:bookmarkStart w:name="z1222" w:id="859"/>
    <w:p>
      <w:pPr>
        <w:spacing w:after="0"/>
        <w:ind w:left="0"/>
        <w:jc w:val="both"/>
      </w:pPr>
      <w:r>
        <w:rPr>
          <w:rFonts w:ascii="Times New Roman"/>
          <w:b w:val="false"/>
          <w:i w:val="false"/>
          <w:color w:val="000000"/>
          <w:sz w:val="28"/>
        </w:rPr>
        <w:t>
      3) даты составления письменного обоснования.</w:t>
      </w:r>
    </w:p>
    <w:bookmarkEnd w:id="8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2018 года № 388</w:t>
            </w:r>
          </w:p>
        </w:tc>
      </w:tr>
    </w:tbl>
    <w:bookmarkStart w:name="z1224" w:id="860"/>
    <w:p>
      <w:pPr>
        <w:spacing w:after="0"/>
        <w:ind w:left="0"/>
        <w:jc w:val="left"/>
      </w:pPr>
      <w:r>
        <w:rPr>
          <w:rFonts w:ascii="Times New Roman"/>
          <w:b/>
          <w:i w:val="false"/>
          <w:color w:val="000000"/>
        </w:rPr>
        <w:t xml:space="preserve"> Перечень утративших силу некоторых приказов Министерства финансов Республики Казахстан</w:t>
      </w:r>
    </w:p>
    <w:bookmarkEnd w:id="860"/>
    <w:bookmarkStart w:name="z1225" w:id="86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финансов Республики Казахстан от 15 апреля 2015 года № 271 "Об утверждении форм налоговых регистров и правил их составления" (зарегистрированный в Реестре государственной регистрации нормативных правовых актов под № 11076, опубликованный 10 июня 2015 года в информационно-правовой системе "Әділет").</w:t>
      </w:r>
    </w:p>
    <w:bookmarkEnd w:id="861"/>
    <w:bookmarkStart w:name="z1226" w:id="86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ноября 2015 года № 561 "О внесении изменения и дополнений в приказ исполняющего обязанности Министра финансов Республики Казахстан от 15 апреля 2015 года № 271 "Об утверждении форм налоговых регистров и правил их составления" (зарегистрированный в Реестре государственной регистрации нормативных правовых актов под № 12435, опубликованный 31 декабря 2015 года в информационно-правовой системе "Әділет").</w:t>
      </w:r>
    </w:p>
    <w:bookmarkEnd w:id="862"/>
    <w:bookmarkStart w:name="z1227" w:id="86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26 декабря 2015 года № 690 "О внесении изменений и дополнений в приказ исполняющего обязанности Министра финансов Республики Казахстан от 15 апреля 2015 года № 271 "Об утверждении форм налоговых регистров и правил их составления" (зарегистрированный в Реестре государственной регистрации нормативных правовых актов под № 12721, опубликованный 14 января 2016 года в информационно-правовой системе "Әділет").</w:t>
      </w:r>
    </w:p>
    <w:bookmarkEnd w:id="863"/>
    <w:bookmarkStart w:name="z1228" w:id="86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19 октября 2016 года № 555 "О внесении изменений и дополнений в приказ исполняющего обязанности Министра финансов Республики Казахстан от 15 апреля 2015 года № 271 "Об утверждении форм налоговых регистров и правил их составления" (зарегистрированный в Реестре государственной регистрации нормативных правовых актов под № 14428, опубликованный 30 ноября 2016 года в информационно-правовой системе "Әділет").</w:t>
      </w:r>
    </w:p>
    <w:bookmarkEnd w:id="8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