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4ccc" w14:textId="1994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ведения учета и представления отчетности органу государственных 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марта 2018 года № 367. Зарегистрирован в Министерстве юстиции Республики Казахстан 30 марта 2018 года № 16680. Утратил силу приказом Первого заместителя Премьер-Министра Республики Казахстан – Министра финансов Республики Казахстан от 10 апреля 2020 года № 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 – Министра финансов РК от 10.04.2020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494,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500,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507,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514,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521,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528,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541 Кодекса Республики Казахстан от 26 декабря 2017 года "О таможенном регулировании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сроки представления отчетности, в том числе случаи, когда отчетность о хранящихся, перевозимых, реализуемых, перерабатываемых и (или) используемых товарах, а также о совершенных таможенных операциях, представляется только по требованию органа государственных доходов, ведения учета товаров и транспортных средств, способ представления отчетности, структура и формат представляемых отчетов в виде электронного документа, порядок их заполнения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товаров и (или) транспортных средств, находящихся на хранении,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 таможенных операциях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отчета о перевозке (транспортировке) товаров в соответствии с таможенной процедурой таможенного транзита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товаров, находящихся на хранении,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отчета о поступивших товарах в магазин беспошлинной торговли и их реализации,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отчета о произведенных операциях с товарами, помещенных под таможенную процедуру свободного склада, а также товарами, изготовленными (полученными) из таких товаров,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отчета о товарах, хранящихся перевозимых, перерабатываемых и используемых лицами, осуществляющими деятельность в сфере таможенного дела, пользующимися специальными упрощениями,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отчета о реализуемых товарах лицами, осуществляющими деятельность в сфере таможенного дела, пользующимися специальными упрощениями,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отчета по использованию иностранных товаров, в том числе товаров, в отношении которых применяются более низкие ставки ввозных таможенных пошлин, чем установленные Единым таможенным тарифом Евразийского экономического союза,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приказы Министра финансов Республики Казахстан: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ведения учета и представления отчетности органу государственных доходов" (зарегистрирован в Реестре государственной регистрации нормативных правовых актов за № 10986, опубликован 23 июня 2015 года в информационно-правовой системе "Әділет");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взаимоотношений органов государственных доходов с владельцами свободных складов" (зарегистрирован в Реестре государственной регистрации нормативных правовых актов за № 10996, опубликован 23 июня 2015 года в информационно-правовой системе "Әділет").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Султанов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367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приказа Первого заместителя Премьер-Министра РК – Министра финансов РК от 20.11.2019 </w:t>
      </w:r>
      <w:r>
        <w:rPr>
          <w:rFonts w:ascii="Times New Roman"/>
          <w:b w:val="false"/>
          <w:i w:val="false"/>
          <w:color w:val="ff0000"/>
          <w:sz w:val="28"/>
        </w:rPr>
        <w:t>№ 1278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 отчетности, в том числе случаи, когда отчетность о хранящихся, перевозимых, реализуемых, перерабатываемых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используемых товарах, а также о совершенных таможенных операциях, представляется только по требованию органа государственных доходов, ведение учета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товаров и транспортных средств, способ представления отчетности, структура и формат представляемых отчетов в виде электронного документа, порядок их </w:t>
      </w:r>
      <w:r>
        <w:br/>
      </w:r>
      <w:r>
        <w:rPr>
          <w:rFonts w:ascii="Times New Roman"/>
          <w:b/>
          <w:i w:val="false"/>
          <w:color w:val="000000"/>
        </w:rPr>
        <w:t xml:space="preserve">заполнения 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представления отчетности, в том числе случаи, когда отчетность о хранящихся, перевозимых, реализуемых, перерабатываемых и (или) используемых товарах, а также о совершенных таможенных операциях, представляется только по требованию органа государственных доходов, ведение учета товаров и транспортных средств, способ представления отчетности, структура и формат представляемых отчетов в виде электронного документа, порядок их заполнения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494,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500,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507,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514,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521,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528,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541 Кодекса Республики Казахстан от 26 декабря 2017 года "О таможенном регулировании в Республике Казахстан" и определяют порядок и сроки представления отчетности, в том числе случаи, когда отчетность о хранящихся, перевозимых, реализуемых, перерабатываемых и (или) используемых товарах, а также о совершенных таможенных операциях, представляется только по требованию органа государственных доходов лицами, осуществляющими деятельность в сфере таможенного дела, уполномоченными экономическими операторами и лицами, владеющими и (или) пользующимися иностранными товарами, а также товарами Евразийского экономического союза, помещенными под таможенную процедуру свободной таможенной зоны и таможенную процедуру свободного склада, а также способ представления отчетности, структура и формат представляемых отчетов в виде электронного документа, порядок их заполнения.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Способ представления отчетности, структура и формат представляемых отчетов в виде электронного документа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осуществляющие деятельность в сфере таможенного дела, уполномоченные экономические операторы, владеющими и (или) пользующимися иностранными товарами, а также товарами Евразийского экономического союза, помещенными под таможенную процедуру свободной таможенной зоны и таможенную процедуру свободного склада, предоставляют отчетность с использованием информационных систем органов государственных доходов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Товары и транспортные средства, оформляемые лицами, осуществляющими деятельность в сфере таможенного дела, уполномоченными экономическими операторами, владеющими и (или) пользующимися иностранными товарами, а также товарами Евразийского экономического союза, помещенными под таможенную процедуру свободной таможенной зоны и таможенную процедуру свободного склада, подлежат учету в виде электронного документа в формате Exсel.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и формат представляемых отчетов выстраивается на основании форм отчетов, предусмотренных настоящим приказом.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сроки представления, а также порядок заполнения отчета товаров и (или) транспортных средств, находящихся на хранении, владельцами </w:t>
      </w:r>
      <w:r>
        <w:br/>
      </w:r>
      <w:r>
        <w:rPr>
          <w:rFonts w:ascii="Times New Roman"/>
          <w:b/>
          <w:i w:val="false"/>
          <w:color w:val="000000"/>
        </w:rPr>
        <w:t xml:space="preserve">складов хранения собственных товаров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Владельцы складов хранения собственных товаров ежеквартально, не позднее десятого числа месяца, следующего за отчетным периодом, представляют в орган государственных доходов, в зоне деятельности которого находится склад хранения собственных товаров, отчет товаров и (или) транспортных средств, находящихся на хранении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приказу, в виде электронного документа в формате Excel.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Отчет товаров и (или) транспортных средств, находящихся на хранении, формируется на основании данных, указанных владельцем склада хранения собственных товаров, внесенных в Книгу учета товаров и (или) транспортных средств, находящихся на хранении,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поступивших на хранение в склады хранения товаров и (или) транспортных средств и вывозимых из них собственных товаров осуществляется путем ведения бумажной Книги учета товаров и (или) транспортных средств, находящихся на хранении.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Нумерация Книги учета товаров и (или) транспортных средств, находящихся на хранении, начинается с единицы с первого января каждого года.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учета товаров и (или) транспортных средств, находящихся на хранении, заведенная на бумажном носителе, прошивается, пронумеровывается, опечатывается и скрепляется подписью руководителя органа государственных доходов, либо лица его замещающего, в зоне деятельности которого находится владелец склада хранения собственных товаров.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исправления путем зачеркивания, корректировки в Книге учета товаров и (или) транспортных средств, товаров, находящихся на хранении, на бумажном носителе.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наличия остатков при завершении отчетного периода, такие остатки переносятся на следующий отчетный период.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Отчет товаров и (или) транспортных средств, находящихся на хранении,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заполняется следующим образом: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"Приход":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 в числовом формате;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дата помещения товаров и (или) транспортных средств на хранение;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регистрационный номер и дата приказа о включении в реестр;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номер транзитной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книжки Международной дорожной перевозки товаров;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фамилия, имя, отчество (при его наличии) лица, поместившего товары и транспортные средства на временное хранение. Данная графа обязательна для заполнения только владельцем складов хранения собственных товаров;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регистрационный номер транспортного средства, в том числе прицепа;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полное наименование товара и (или) транспортного средства;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помещенного на хранение товара;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вес товара брутто (килограмм), объем в дополнительных единицах измерения по транспортным (перевозочным) документам;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место помещенного на хранение товара (номер бокса, склада, отсек, ряд и иное);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"Расход":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номер деклараций на товары (далее – ДТ) или транзитной декларации (далее – ТД), оформленных при декларировании хранимых товаров;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мест товаров, помещенных под таможенную процедуру;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вес товара брутто (килограмм), объем в дополнительных единицах измерения по транспортным (перевозочным) документам;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дата и время вывоза товаров и (или) транспортных средств со склада;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"Остаток":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мест товара, не помещенного под таможенные процедуры и товаров, оставшихся на хранении при смене отчетного периода (квартал, год, месяц и иное);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вес товара брутто (килограмм), объем в дополнительных единицах измерения по транспортным (перевозочным) документам;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"Примечание" указываются дополнительные сведения.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сроки представления, а также порядок заполнения отчета о таможенных операциях таможенным представителем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Таможенный представитель ежеквартально, не позднее десятого числа месяца, следующего за отчетным периодом, представляет в орган государственных доходов, осуществивший таможенную очистку, отчет о таможенных операциях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на бумажном носителе и в виде электронного документа в формате Excel.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Отчет о таможенных операциях заполняется следующим образом: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таблице 1 "Сведения о работниках, состоящих в штате организации":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фамилия, имя и отчество (при его наличии) работников, состоящих в штате таможенного представителя;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номер и дата выдачи, а также наименование органа, выдавшего удостоверения личности сотрудника;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должность работника, согласно внутреннему приказу;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"Примечание" указываются дополнительные сведения.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таблице 2 "Сведения по предоставлению обеспечения исполнения обязанностей юридического лица, осуществляющего деятельность в сфере таможенного дела":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способ предоставления обеспечение исполнения обязанностей юридического лица;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дата начала или вступления в силу представленного обеспечение исполнения обязанностей юридического лица;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дата окончания действия, представленного обеспечение исполнения обязанностей юридического лица;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номер (полностью) карточки обеспечения исполнения обязанностей юридического лица выданный территориальным органом государственных доходов;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таблице 3 "Сведения о страховых случаях, произошедших в период осуществления деятельности", заполняется при наличии страховых случаев: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документа, подтверждающего предоставление в органы государственных доходов, обеспечения исполнения обязанностей юридического лица;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сведения о дате заключения документа, подтверждающего обеспечения исполнения обязанностей юридического лица, а также период его действия;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указываются; сведения о полном наименовании организации, выдавшей обеспечение исполнения обязанностей юридического лица;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фактическая дата наступления страхового случая;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причина наступления страхового случая, а также обстоятельства в связи с чем, возник страховой случай;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полная сумма в тенге о размере страховой выплаты;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таблице 4 "Сведения о таможенных операциях":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указывается код таможенной процедуры,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решением Комиссии таможенного союза от 20 сентября 2010 года № 378 "О классификаторах, используемых для заполнения таможенных деклараций" (далее – Решение КТС № 378);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таможенных деклараций;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статистическая стоимость в долларах Соединенных штатов Америки (далее – США);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сумма, уплаченных таможенных сборов;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сумма, уплаченных таможенных пошлин;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сумма, уплаченных акцизов;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сумма, уплаченного налога на добавленную стоимость;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указываются сведения о количестве таможенных деклараций (ТД) с корректировкой таможенной стоимости, как самим таможенным представителем, так и органами государственных доходов;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указываются статистическая стоимость товара в долларах США;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причина произведенных корректировок на таможенные декларации;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аннулированных таможенных деклараций;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оформленных временных таможенных деклараций.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Все дополнения и изменения представленного отчета вносятся по согласованию с органами государственных доходов, и отражаются в графе "примечание" отчета.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 путем зачеркивания в отчете о таможенных операциях на бумажном носителе, не допускаются.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и сроки представления, а также порядок заполнения отчета о перевозке (транспортировке) товаров в соответствии с таможенной процедурой </w:t>
      </w:r>
      <w:r>
        <w:br/>
      </w:r>
      <w:r>
        <w:rPr>
          <w:rFonts w:ascii="Times New Roman"/>
          <w:b/>
          <w:i w:val="false"/>
          <w:color w:val="000000"/>
        </w:rPr>
        <w:t xml:space="preserve">таможенного транзита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Таможенные перевозчики ежеквартально, не позднее десятого числа месяца, следующего за отчетным периодом, представляют в орган государственных доходов, в зоне деятельности которого находятся таможенные перевозчики, отчет о перевозке (транспортировке) товаров под таможенным контролем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Отчет о перевозке (транспортировке) товаров под таможенным контролем таможенным перевозчиком формируется на основании данных, внесенных в Книгу учета перевозок товаров под таможенным контролем таможенным перевозчиком,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бумажном носителе и в виде электронного документа в формате Excel.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Нумерация Книги учета перевозок товаров под таможенным контролем начинается с единицы с первого января каждого года.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Книгу учета перевозок товаров под таможенным контролем, заведенная на бумажном носителе, прошивается, пронумеровывается, опечатывается и скрепляется подписью руководителя органа государственных доходов либо лица, его замещающего, в зоне деятельности которого находится таможенный перевозчик.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последней записи в календарном году Книгу учета перевозок товаров под таможенным контролем, передается в орган государственных доходов для проведения сверки. Срок проведения сверки не должен превышать 30 (тридцать) календарных дней.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дополнительных записей или исправлений в Книгу учета перевозок товаров под таможенным контролем, после проведения сверки не допускается.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Книгу учета перевозок товаров под таможенным контролем, либо ее копия в электронном виде представляется должностным лицам органа государственных доходов по их требованию.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Отчет о перевозке (транспортировке) товаров под таможенным контролем таможенным перевозчиком заполняется следующим образом: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номер транзитной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фактическая дата начала перевозки товаров;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срок доставки товаров;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сведения о фактической дате окончания перевозки, номер документа, подтверждающего помещение товаров на временное хранение или декларации на товары;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 органа государственных доходов отправления и назначения товаров, помещенных под таможенную процедуру транзита;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указывается наименование органа государственных доходов назначения;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наименование органа государственных доходов отравления;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указывается Государственный регистрационный номер транспортного средства (прицепа);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указывается полное наименование товара;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вес брутто (килограмм) товара, объем в дополнительных единицах измерения согласно транспортным (перевозочным) документам;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наименование и адрес склада хранения (склада временного хранения, таможенного склада и иного места);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"Примечание" указываются дополнительные сведения.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и сроки представления, а также порядок заполнения отчета товаров, находящихся на хранении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Владельцы складов временного хранения, таможенных складов ежеквартально, не позднее десятого числа месяца, следующего за отчетным периодом, представляют в орган государственных доходов, в зоне деятельности которого находятся такие склады, отчет товаров, находящихся на хранении,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посредством информационных систем органов государственных доходов в виде электронного документа.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Владельцы складов временного хранения, таможенных складов ведут Книгу учета товаров, находящихся на хранении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Нумерация Книги учета товаров, находящихся на хранении, начинается с единицы с первого января каждого года.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учета товаров, находящихся на хранении, прошивается, пронумеровывается, опечатывается и скрепляется подписью руководителя органа государственных доходов, либо лица его замещающего, в зоне деятельности которого находится владелец склада временного хранения, таможенного склада.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неисправности информационных систем, вызванной техническими сбоями, нарушениями в работе средств связи (телекоммуникационных сетей и сети Интернет), а также отключением электроэнергии, отчет товаров, находящихся на хранении, на бумажном носителе подписывается первым руководителем либо лицом его замещающим, главным бухгалтером, заверяется печатью владельца склада временного хранения, таможенного склада. В последующем, после устранения неисправности с предоставлением отчета в виде электронного документа в формате Ехсеl.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Отчет товаров, находящихся на хранении, заполняется следующим образом: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"Приход":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 в числовом формате;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дата помещения товаров и (или) транспортных средств на хранение;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номер и дата приказа о включении в реестр владельцев складов временного хранения, таможенных складов;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номер транзитной декларации или книжки Международной дорожной перевозки товаров;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фамилия, имя, отчество (при его наличии) лица, поместившего товары и транспортные средства на временное хранение. Данная графа обязательна для заполнения только владельцем складов временного хранения и таможенных складов;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регистрационный номер транспортного средства, в том числе прицепа;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полное наименование товара и транспортных средств;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помещенного товара и транспортных средств;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вес товара брутто (килограмм), объем в дополнительных единицах измерения по транспортным (перевозочным) документам;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место помещенного на хранение товара (номер бокса, склада, отсек, ряд и иное);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"Расход":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номер ДТ или ТД, оформленных при декларировании хранимых товаров;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мест товаров, помещенных под таможенную процедуру;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указывается вес товара брутто (килограмм), объем в дополнительных единицах измерения по транспортным (перевозочным) документам, помещенного под таможенную процедуру;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дата и время вывоза товаров со склада;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"Остаток":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мест товара, не помещенного под таможенные процедуры и товаров, оставшихся на хранении при смене отчетного периода (квартал, год, месяц и иное);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вес товара брутто (килограмм), объем в дополнительных единицах измерения по транспортным (перевозочным) документам или часть оставшегося на хранении товара и транспортных средств;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"Примечание" указываются дополнительные сведения.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и сроки представления, а также порядок заполнения отчета о поступивших товарах в магазин беспошлинной торговли и их реализации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Владельцы магазинов беспошлинной торговли ежемесячно, не позднее двадцатого числа месяца, следующего за отчетным, представляют в орган государственных доходов, отчет о поступивших товарах в магазин беспошлинной торговли и их реализации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посредством информационных систем органов государственных доходов в виде электронного документа в формате Excel.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поступивших товарах в магазин беспошлинной торговли и их реализации, формируется на основании данных, внесенных в журналы учета товаров, поступающих в магазин беспошлинной торговли, и учета товаров, реализованных в магазине беспошлинной торговли,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9 к настоящим Правилам, которые ведутся в виде электронного документа в формате Ехсеl.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Первого заместителя Премьер-Министра РК – Министра финансов РК от 20.11.2019 </w:t>
      </w:r>
      <w:r>
        <w:rPr>
          <w:rFonts w:ascii="Times New Roman"/>
          <w:b w:val="false"/>
          <w:i w:val="false"/>
          <w:color w:val="000000"/>
          <w:sz w:val="28"/>
        </w:rPr>
        <w:t>№ 1278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Владелец магазина беспошлинной торговли ведет учета товаров, поступающих в магазин беспошлинной торговли, и реализованных в магазине беспошлинной торговли вносит информацию в информационную систему органов государственных доходов.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Отчет о поступивших товарах в магазин беспошлинной торговли и их реализации заполняется следующим образом: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разделе "Поступившие товары":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дата помещения товара в магазин беспошлинной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номер электронной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полное наименование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указывается код товара согласно </w:t>
      </w:r>
      <w:r>
        <w:rPr>
          <w:rFonts w:ascii="Times New Roman"/>
          <w:b w:val="false"/>
          <w:i w:val="false"/>
          <w:color w:val="000000"/>
          <w:sz w:val="28"/>
        </w:rPr>
        <w:t>Единой Товарной 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и Единого таможенного тарифа Евразийского экономического союза, утвержденной решением Совета Евразийской экономической комиссии от 16 июля 2012 года № 54 (далее – ТНВЭД ЕАЭС);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остаток товаров на начало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остаток товаров на конец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единица измерения, согласно графам 6, 7, 8 электронной декларации на товары (далее – ЭДТ) или ДТ;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номер ЭДТ, поданной для выпуска товаров в качестве припасов;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разделе "Реализованные товары":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номер ЭДТ или ДТ;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полное наименование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код товара по </w:t>
      </w:r>
      <w:r>
        <w:rPr>
          <w:rFonts w:ascii="Times New Roman"/>
          <w:b w:val="false"/>
          <w:i w:val="false"/>
          <w:color w:val="000000"/>
          <w:sz w:val="28"/>
        </w:rPr>
        <w:t>ТНВЭД ЕАЭС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единица измерения, согласно графе 5 ЭДТ или ДТ;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номер посадочного билета/номер документа, подтверждающего аккредитацию лица в Министерстве иностранных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страна назначения выезжающего лица/наименование дипломатического 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указываются сведения о контрольном чеке, с отражением номера и даты чека;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номер ЭДТ или ДТ, завершивший таможенную процедуру беспошлинной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разделе "Реализованные иностранные товары, помещенные под таможенную процедуру беспошлинной торговли, в качестве припасов":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номер ЭДТ или ДТ;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полное наименование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код товара по </w:t>
      </w:r>
      <w:r>
        <w:rPr>
          <w:rFonts w:ascii="Times New Roman"/>
          <w:b w:val="false"/>
          <w:i w:val="false"/>
          <w:color w:val="000000"/>
          <w:sz w:val="28"/>
        </w:rPr>
        <w:t>ТНВЭД ЕАЭС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единица измерения товаров, указанных в графе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номер ЭДТ или ДТ, завершивший таможенную процедуру беспошлинной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нереализованного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номер и дата документа, подтверждающего возврат товара/номер ДТ, поданной в таможенной процедуре беспошлинной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примечание (при наличии).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Первого заместителя Премьер-Министра РК – Министра финансов РК от 20.11.2019 </w:t>
      </w:r>
      <w:r>
        <w:rPr>
          <w:rFonts w:ascii="Times New Roman"/>
          <w:b w:val="false"/>
          <w:i w:val="false"/>
          <w:color w:val="000000"/>
          <w:sz w:val="28"/>
        </w:rPr>
        <w:t>№ 1278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и сроки представления, а также порядок заполнения отчета о произведенных операциях с товарами, помещенными под таможенную </w:t>
      </w:r>
      <w:r>
        <w:br/>
      </w:r>
      <w:r>
        <w:rPr>
          <w:rFonts w:ascii="Times New Roman"/>
          <w:b/>
          <w:i w:val="false"/>
          <w:color w:val="000000"/>
        </w:rPr>
        <w:t xml:space="preserve">процедуру свободного склада, а также товарами, изготовленными (полученными) из таких товаров 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Владельцы свободного склада ежеквартально, не позднее пятнадцатого числа месяца, следующего за отчетным налоговым периодом, представляют в территориальный орган государственных доходов, в зоне деятельности которого функционирует свободный склад отчет о произведенных операциях с товарами, помещенными под таможенную процедуру свободного склада, а также товарами, изготовленными (полученными) из таких товаров,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Отчет о произведенных операциях с товарами, помещенными под таможенную процедуру свободного склада, а также товарами, изготовленными (полученными) из таких товаров, формируется на основании данных, внесенных в журналы учета товаров, помещенных под таможенную процедуру свободного склада, а также операций, произведенных с такими товарами, изготовленными (полученными) из таких товаров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Журналы учета). Журналы учета ведутся в бумажном и (или) электронном виде в формате Ехсеl. 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Журналы учета хранятся в течение 5 (пяти) лет со дня внесения последней записи.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Отчет о произведенных операциях с товарами, помещенными под таможенную процедуру свободного склада, а также товарами, изготовленными (полученными) из таких товаров, направленный в органы государственных доходов, хранится у владельца свободного склада в течение 5 (пяти) лет со дня предоставления отчета.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неработоспособности информационной системы отчет о произведенных операциях с товарами, помещенными под таможенную процедуру свободного склада, а также товарами, изготовленными (полученными) из таких товаров, представляется территориальным органам государственных доходов на бумажном носителе, подписывается руководителем владельца свободного склада или лицом, его замещающим, и заверяется печатью и (или) в виде электронного документа в формате Ехсеl.</w:t>
      </w:r>
    </w:p>
    <w:bookmarkEnd w:id="149"/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Отчет о произведенных операциях с товарами, помещенных под таможенную процедуру свободного склада, а также товарами, изготовленными (полученными) из таких товаров, заполняется следующим образом: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1 "Сведения о товарах, помещенных под таможенную процедуру свободного склада (далее – СС) и совершенных с ними операций по переработке (обработке) иностранных товаров и товаров ЕАЭС":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полное наименование товара;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указывается код товара по </w:t>
      </w:r>
      <w:r>
        <w:rPr>
          <w:rFonts w:ascii="Times New Roman"/>
          <w:b w:val="false"/>
          <w:i w:val="false"/>
          <w:color w:val="000000"/>
          <w:sz w:val="28"/>
        </w:rPr>
        <w:t>ТН ВЭД ЕАЭС</w:t>
      </w:r>
      <w:r>
        <w:rPr>
          <w:rFonts w:ascii="Times New Roman"/>
          <w:b w:val="false"/>
          <w:i w:val="false"/>
          <w:color w:val="000000"/>
          <w:sz w:val="28"/>
        </w:rPr>
        <w:t>, на уровне 10 знаков;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номер таможенной декларации, в соответствии с которой товар был помещен под таможенную процедуру СС;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товара;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указывается единица измерения количества товара; 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вид операции, произведенной с товарами;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номер счета и субсчета согласно Плану счетов бухгалтерского учета финансово-хозяйственной деятельности, на которых отражены товары; 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наименование товара, полученного в результате операции по переработке (обработке) товаров;</w:t>
      </w:r>
    </w:p>
    <w:bookmarkEnd w:id="160"/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товара, полученного в результате операции по переработке (обработке) товаров;</w:t>
      </w:r>
    </w:p>
    <w:bookmarkEnd w:id="161"/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остаток товаров, в отношении которых не совершены операции по переработке (обработке), находящихся у владельца СС на отчетную дату (количество);</w:t>
      </w:r>
    </w:p>
    <w:bookmarkEnd w:id="162"/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дата и номер документа, подтверждающего факт использования товара;</w:t>
      </w:r>
    </w:p>
    <w:bookmarkEnd w:id="163"/>
    <w:bookmarkStart w:name="z1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"Примечание" указываются дополнительные сведения.</w:t>
      </w:r>
    </w:p>
    <w:bookmarkEnd w:id="164"/>
    <w:bookmarkStart w:name="z1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раздел 1 отчета содержит сведения об иностранных товарах и товарах ЕАЭС;</w:t>
      </w:r>
    </w:p>
    <w:bookmarkEnd w:id="165"/>
    <w:bookmarkStart w:name="z19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 "Сведения о товарах, изготовленных (полученных) из товаров, помещенных под таможенную процедуру СС на отчетную дату, согласно сведениям, указанным в разделе 1 отчета":</w:t>
      </w:r>
    </w:p>
    <w:bookmarkEnd w:id="166"/>
    <w:bookmarkStart w:name="z1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167"/>
    <w:bookmarkStart w:name="z1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полное наименование товара;</w:t>
      </w:r>
    </w:p>
    <w:bookmarkEnd w:id="168"/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указывается код товара по </w:t>
      </w:r>
      <w:r>
        <w:rPr>
          <w:rFonts w:ascii="Times New Roman"/>
          <w:b w:val="false"/>
          <w:i w:val="false"/>
          <w:color w:val="000000"/>
          <w:sz w:val="28"/>
        </w:rPr>
        <w:t>ТН ВЭД ЕАЭС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уровне 10 знаков;</w:t>
      </w:r>
    </w:p>
    <w:bookmarkEnd w:id="169"/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номер таможенной декларации, в соответствии с которой завершена таможенная процедура СС;</w:t>
      </w:r>
    </w:p>
    <w:bookmarkEnd w:id="170"/>
    <w:bookmarkStart w:name="z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номер счета и субсчета, согласно Плану счетов бухгалтерского учета финансово-хозяйственной деятельности, на которых отражены товары;</w:t>
      </w:r>
    </w:p>
    <w:bookmarkEnd w:id="171"/>
    <w:bookmarkStart w:name="z2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указывается </w:t>
      </w:r>
      <w:r>
        <w:rPr>
          <w:rFonts w:ascii="Times New Roman"/>
          <w:b w:val="false"/>
          <w:i w:val="false"/>
          <w:color w:val="000000"/>
          <w:sz w:val="28"/>
        </w:rPr>
        <w:t>код таможенной процедуры</w:t>
      </w:r>
      <w:r>
        <w:rPr>
          <w:rFonts w:ascii="Times New Roman"/>
          <w:b w:val="false"/>
          <w:i w:val="false"/>
          <w:color w:val="000000"/>
          <w:sz w:val="28"/>
        </w:rPr>
        <w:t>, утвержденный Решением КТС № 378;</w:t>
      </w:r>
    </w:p>
    <w:bookmarkEnd w:id="172"/>
    <w:bookmarkStart w:name="z2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товара;</w:t>
      </w:r>
    </w:p>
    <w:bookmarkEnd w:id="173"/>
    <w:bookmarkStart w:name="z2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единица измерения с отражением количества товара;</w:t>
      </w:r>
    </w:p>
    <w:bookmarkEnd w:id="174"/>
    <w:bookmarkStart w:name="z2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вид операции, произведенной с товарами;</w:t>
      </w:r>
    </w:p>
    <w:bookmarkEnd w:id="175"/>
    <w:bookmarkStart w:name="z2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номер предшествующей таможенной декларации;</w:t>
      </w:r>
    </w:p>
    <w:bookmarkEnd w:id="176"/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сведения о сделках, совершенных с товарами, номер и дата документа, подтверждающего реализацию товаров;</w:t>
      </w:r>
    </w:p>
    <w:bookmarkEnd w:id="177"/>
    <w:bookmarkStart w:name="z2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"Примечание" указываются дополнительные сведения.</w:t>
      </w:r>
    </w:p>
    <w:bookmarkEnd w:id="178"/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раздел 2 отчета содержит сведения о товарах:</w:t>
      </w:r>
    </w:p>
    <w:bookmarkEnd w:id="179"/>
    <w:bookmarkStart w:name="z2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изготовленных (полученных) из иностранных товаров;</w:t>
      </w:r>
    </w:p>
    <w:bookmarkEnd w:id="180"/>
    <w:bookmarkStart w:name="z2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изготовленных (полученных) с использованием иностранных товаров;</w:t>
      </w:r>
    </w:p>
    <w:bookmarkEnd w:id="181"/>
    <w:bookmarkStart w:name="z2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изготовленных (полученных) из товаров ЕАЭС.</w:t>
      </w:r>
    </w:p>
    <w:bookmarkEnd w:id="182"/>
    <w:bookmarkStart w:name="z21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и сроки представления, а также порядок заполнения отчетов о товарах хранящихся, перевозимых, перерабатываемых и используемых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реализуемых лицами, осуществляющими деятельность в сфере таможенного дела, пользующимися специальными упрощениями </w:t>
      </w:r>
    </w:p>
    <w:bookmarkEnd w:id="183"/>
    <w:bookmarkStart w:name="z2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Лица, осуществляющие деятельность в сфере таможенного дела, пользующиеся специальными упрощениями, по требованию органа государственных доходов, ежеквартально, не позднее 15 числа месяца, следующего за отчетным кварталом, представляют в орган государственных доходов по месту осуществления таможенной очистки товаров отчеты о хранящихся, перевозимых, перерабатываемых, используемых и реализуемых товарах лицами, осуществляющие деятельность в сфере таможенного дела, пользующимися специальными упрощениями,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на бумажном носителе и в виде электронного документа в формате Excel.</w:t>
      </w:r>
    </w:p>
    <w:bookmarkEnd w:id="184"/>
    <w:bookmarkStart w:name="z2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хранящихся, перевозимых, перерабатываемых, используемых и реализуемых товарах лицами, осуществляющие деятельность в сфере таможенного дела, пользующимися специальными упрощениями, на бумажном носителе, подписывается первым руководителем либо лицом, его замещающим, и главным бухгалтером, заверяется печатью юридического лица.</w:t>
      </w:r>
    </w:p>
    <w:bookmarkEnd w:id="185"/>
    <w:bookmarkStart w:name="z2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Отчет о товарах хранящихся, перевозимых, перерабатываемых и используемых лицами, осуществляющими деятельность в сфере таможенного дела, пользующимися специальными упрощениями,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заполняется следующим образом:</w:t>
      </w:r>
    </w:p>
    <w:bookmarkEnd w:id="186"/>
    <w:bookmarkStart w:name="z2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лиц, пользующихся специальными упрощениями;</w:t>
      </w:r>
    </w:p>
    <w:bookmarkEnd w:id="187"/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БИН лиц, пользующихся специальными упрощениями;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номер ТД или книжки Международной дорожной перевозки;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органа государственных доходов, в зоне деятельности которого зарегистрировано лицо, пользующиеся специальными упрощениями;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номер ДТ;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указывается код вида таможенной процедуры согласно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таможенных процедур, утвержденному Решением КТС № 378; 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указывается код </w:t>
      </w:r>
      <w:r>
        <w:rPr>
          <w:rFonts w:ascii="Times New Roman"/>
          <w:b w:val="false"/>
          <w:i w:val="false"/>
          <w:color w:val="000000"/>
          <w:sz w:val="28"/>
        </w:rPr>
        <w:t>ТН ВЭД ЕАЭС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полное наименование товаров; 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статистическая стоимость в долларах США;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вес товаров нетто/брутто в килограммах, объем в дополнительных единицах измерения;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сумма, подлежащая к уплате в бюджет таможен платежей налогов;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сумма, уплаченных в бюджет таможен платежей налогов;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указывается код вида специального упрощения, примененного лицами, пользующимися специальными упрощениями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специальных упрощений, в соответствии Решением № 378; 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 отчетный квартал (период).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Отчет о реализуемых товарах лицами, осуществляющими деятельность в сфере таможенного дела, пользующимися специальными упрощениями, по форме согласно приложению 9 к настоящему приказу, заполняется следующим образом: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ФИО (при его наличии) либо полное наименование лиц, пользующихся специальными упрощениями;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БИН лиц, пользующихся специальными упрощениями;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полное наименование товара;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страна отправления;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полное наименование покупателя импортированного товара;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адрес БИН/ИНН покупателя товара;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код товара </w:t>
      </w:r>
      <w:r>
        <w:rPr>
          <w:rFonts w:ascii="Times New Roman"/>
          <w:b w:val="false"/>
          <w:i w:val="false"/>
          <w:color w:val="000000"/>
          <w:sz w:val="28"/>
        </w:rPr>
        <w:t>ТН ВЭД ЕАЭС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9"/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вес товаров нетто/брутто в килограммах, объем в дополнительных единицах измерения;</w:t>
      </w:r>
    </w:p>
    <w:bookmarkEnd w:id="210"/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статистическая стоимость в долларах США;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сумма сбора, удержанного с покупателя.</w:t>
      </w:r>
    </w:p>
    <w:bookmarkEnd w:id="212"/>
    <w:bookmarkStart w:name="z24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Порядок и сроки представления, а также порядок заполнения отчета по использованию иностранных товаров, в том числе товаров, в отношении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которых применяются более низкие ставки ввозных таможенных пошлин, чем установленные Единым таможенным тарифом Евразийского экономического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союза 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Лица, владеющие и (или) пользующиеся иностранными товарами, ежеквартально, не позднее 10 числа месяца, следующего за отчетным периодом, представляют органу государственных доходов, в зоне деятельности которого производилось таможенное декларирование (оформление), отчет по использованию иностранных товаров, в том числе товаров, в отношении которых применяются более низкие ставки ввозных таможенных пошлин, чем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Единым таможенным тарифом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посредством внесения данных в информационную систему органов государственных доходов, а также в виде электронного документа в формате Excel.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Отчет по использованию иностранных товаров, в том числе товаров, в отношении которых применяются более низкие ставки ввозных таможенных пошлин, чем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Единым таможенным тарифом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заполняется следующим образом: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ФИО (при его наличии) либо полное наименование лица, владеющего и (или) пользующегося иностранным товаром;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БИН или индивидуальный идентификационный номер (далее – ИИН) лица, владеющего и (или) пользующегося иностранным товаром;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построчно указываются номера ДТ;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полное наименование товара;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порядковый номер задекларированного иностранного товара в соответствии с графой 32 ДТ;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указывается 10-значный код товара, согласно Единой </w:t>
      </w:r>
      <w:r>
        <w:rPr>
          <w:rFonts w:ascii="Times New Roman"/>
          <w:b w:val="false"/>
          <w:i w:val="false"/>
          <w:color w:val="000000"/>
          <w:sz w:val="28"/>
        </w:rPr>
        <w:t>ТН ВЭД ЕАЭС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графой 33 ДТ;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составной код процедуры в соответствии с графой 37 ДТ;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указывается вес нетто товара в килограммах в соответствии с графой 38 ДТ; 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указывается количество товара в единицах измерения (например, количество в штуках, метрах, литрах, килограммах); 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статистическая стоимость товара в долларах США в соответствии с графой 46 ДТ;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инвентарный номер иностранного товара, присвоенный лицом, владеющим и (или) пользующимся иностранным товаром согласно движению первичных учетных документов в бухгалтерском учете (при наличии);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номер счета согласно типовому плану счетов бухгалтерского учета присвоенный лицом, владеющим и (или) пользующимся иностранным товаром по карточке бухгалтерского учета (при наличии);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действие с товаром. При заполнении руководствоваться следующей кодировкой: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реализации иностранного товара проставляется цифра "1";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передачи иностранного товара третьему лицу проставляется цифра "2" (например, при передаче товара общественным фондом на безвозмездной основе третьему лицу);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списания иностранного товара проставляется цифра "3";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использования иностранного товара в собственных нуждах проставляется цифра "4";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документ, по которому использован товар (например, счет-фактура, акт на списание и иное);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номер и дата документа, по которому использован товар в следующем формате "ДД.ММ. ГГГГ";</w:t>
      </w:r>
    </w:p>
    <w:bookmarkEnd w:id="235"/>
    <w:bookmarkStart w:name="z2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17 указывается вес нетто использованного иностранного товара в килограммах; </w:t>
      </w:r>
    </w:p>
    <w:bookmarkEnd w:id="236"/>
    <w:bookmarkStart w:name="z2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использованного иностранного товара в единицах измерения (например, количество в штуках, метрах, литрах, килограммах и иное);</w:t>
      </w:r>
    </w:p>
    <w:bookmarkEnd w:id="237"/>
    <w:bookmarkStart w:name="z2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ФИО (при его наличии) либо полное наименование лица, которому реализован или передан иностранный товар;</w:t>
      </w:r>
    </w:p>
    <w:bookmarkEnd w:id="238"/>
    <w:bookmarkStart w:name="z26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БИН или ИИН лица, которому реализован или передан иностранный товар;</w:t>
      </w:r>
    </w:p>
    <w:bookmarkEnd w:id="239"/>
    <w:bookmarkStart w:name="z26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остаток товаров в единице измерения (например, количество в штуках, метрах, литрах и иное);</w:t>
      </w:r>
    </w:p>
    <w:bookmarkEnd w:id="240"/>
    <w:bookmarkStart w:name="z2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фактическое местонахождение иностранного товара на момент представления отчетности (например, адрес, номер скважины, номер месторождения и иное).</w:t>
      </w:r>
    </w:p>
    <w:bookmarkEnd w:id="241"/>
    <w:bookmarkStart w:name="z27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граф указанного отчета не допускается оставление ячеек незаполненными, в случае отсутствия каких-либо сведений в соответствующих графах проставляется цифра "0" (ноль), объединение ячеек отчета не допускается.</w:t>
      </w:r>
    </w:p>
    <w:bookmarkEnd w:id="242"/>
    <w:bookmarkStart w:name="z2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формируется с нарастающим итогом и в случае изменения каких-либо значений, данные должны обновляться ежеквартально.</w:t>
      </w:r>
    </w:p>
    <w:bookmarkEnd w:id="243"/>
    <w:bookmarkStart w:name="z2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иностранного товара, в последующих отчетах данный товар не указывается.</w:t>
      </w:r>
    </w:p>
    <w:bookmarkEnd w:id="244"/>
    <w:bookmarkStart w:name="z27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Случаи, когда отчетность о хранящихся, перевозимых, реализуемых, перерабатываемых и (или) используемых товарах, а также о совершенных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таможенных операциях, представляется только по требованию органа государственных доходов </w:t>
      </w:r>
    </w:p>
    <w:bookmarkEnd w:id="245"/>
    <w:bookmarkStart w:name="z27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Отчетность о хранящихся, перевозимых, реализуемых, перерабатываемых и (или) используемых товарах, а также о совершенных таможенных операциях, представляется уполномоченными экономическими операторами и лицами, владеющими и (или) пользующимися иностранными товарами только по требованию органа государственных доходов, вне установленного настоящими Правилами срока представления отчетов, в следующих случаях: </w:t>
      </w:r>
    </w:p>
    <w:bookmarkEnd w:id="246"/>
    <w:bookmarkStart w:name="z27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в отношения товаров льгот по уплате ввозных таможенных пошлин, налогов, сопряженных с ограничениями по пользованию и (или) распоряжению;</w:t>
      </w:r>
    </w:p>
    <w:bookmarkEnd w:id="247"/>
    <w:bookmarkStart w:name="z2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выявления признаков нарушения таможенного законодательства ЕАЭС и Республики Казахстан. </w:t>
      </w:r>
    </w:p>
    <w:bookmarkEnd w:id="248"/>
    <w:bookmarkStart w:name="z2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Орган государственных доходов для получения отчета направляет требование о представлении отчетности заказным почтовым отправлением с уведомлением о вручении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посредством информационных систем органов государственных доходов.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срокам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в том числе случаи,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когда отчетность о хранящихся,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перевозимых, реализуемых,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перерабатываемых и (или) используемых товарах,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о совершенных таможенных операциях,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представляется только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требованию органа государственных доходов, способ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отчетов, структура и формат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представляемых отчетов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 электронного 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их 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7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товаров и (или) транспортных средств, находящихся на хранении 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1236"/>
        <w:gridCol w:w="1002"/>
        <w:gridCol w:w="1236"/>
        <w:gridCol w:w="1079"/>
        <w:gridCol w:w="419"/>
        <w:gridCol w:w="419"/>
        <w:gridCol w:w="2324"/>
        <w:gridCol w:w="1080"/>
        <w:gridCol w:w="1430"/>
        <w:gridCol w:w="887"/>
        <w:gridCol w:w="652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помещения</w:t>
            </w:r>
          </w:p>
          <w:bookmarkEnd w:id="251"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включении склада хранения собственных товаров в реестр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транзитной декларации или книжки Международной дорожной перевозки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помещающее товары и транспортного средства на временное хранение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транспортного средства (прицепа)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на складе (№ бокса)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принявшего товары и (или) транспортные средства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 или транзитной декларации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8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таблицы: 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8"/>
        <w:gridCol w:w="1216"/>
        <w:gridCol w:w="1213"/>
        <w:gridCol w:w="4329"/>
        <w:gridCol w:w="12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  <w:bookmarkEnd w:id="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(при наличии)</w:t>
            </w:r>
          </w:p>
        </w:tc>
      </w:tr>
      <w:tr>
        <w:trPr>
          <w:trHeight w:val="30" w:hRule="atLeast"/>
        </w:trPr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товара брутто (килограмм), объем в дополнительных единицах измерения по транспортным (перевозочным) документам </w:t>
            </w:r>
          </w:p>
          <w:bookmarkEnd w:id="255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фактической выдачи со склада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товара брутто (килограмм), объем в дополнительных единицах измерения по транспортным (перевозочным) документам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6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представления отчетности, в том числе случаи,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отчетность о хранящихся, перевозимых, реализуемых,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перерабатываемых и (или) используемых товарах, а также о совершенных таможенных операциях,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только по требованию органа государственных доходов, способ представления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отчетов, структура и формат представляемых отчетов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 электронного документа, порядок их заполнения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8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перевозок товаров под таможенным контролем таможенным перевозчиком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52"/>
        <w:gridCol w:w="452"/>
        <w:gridCol w:w="1081"/>
        <w:gridCol w:w="2213"/>
        <w:gridCol w:w="578"/>
        <w:gridCol w:w="578"/>
        <w:gridCol w:w="704"/>
        <w:gridCol w:w="1164"/>
        <w:gridCol w:w="702"/>
        <w:gridCol w:w="2504"/>
        <w:gridCol w:w="702"/>
        <w:gridCol w:w="703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58"/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транзитной декларации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перевозки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доставки, установленный органом государственных доходов отправления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дата окончания перевозки, номер документа подтверждающего помещение товаров на временное хранение или декларации на товары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 отправления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 назначения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орган государственных доходов доставки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транспортного средства (прицепа)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склада временного хранения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срокам представления отчетности,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случаи,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отчетность о хранящихся, перевозимых, реализуемых,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перерабатываемых и (или) используемых товарах,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о совершенных таможенных операциях,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представляется только по требованию органа государственных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представления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отчетов, структура и формат представляемых отчетов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 электронного документа, порядок их заполнения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9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товаров, находящихся на хранении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565"/>
        <w:gridCol w:w="1351"/>
        <w:gridCol w:w="1665"/>
        <w:gridCol w:w="1454"/>
        <w:gridCol w:w="565"/>
        <w:gridCol w:w="565"/>
        <w:gridCol w:w="2921"/>
        <w:gridCol w:w="1612"/>
        <w:gridCol w:w="880"/>
      </w:tblGrid>
      <w:tr>
        <w:trPr>
          <w:trHeight w:val="3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помещения</w:t>
            </w:r>
          </w:p>
          <w:bookmarkEnd w:id="26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склада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транзитной декларации или книжки Международной дорожной перевозки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помещающее товары и транспортного средства на временное хранение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транспортного средства (прицепа)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(килограмм, объем в дополнительных единицах измерения по транспортным (перевозочным) документам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на складе (№ бокса.)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принявшего товары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9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таблицы: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044"/>
        <w:gridCol w:w="3163"/>
        <w:gridCol w:w="1047"/>
        <w:gridCol w:w="1044"/>
        <w:gridCol w:w="3724"/>
        <w:gridCol w:w="1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  <w:bookmarkEnd w:id="2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(при наличии)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натовары или транзитной декларации</w:t>
            </w:r>
          </w:p>
          <w:bookmarkEnd w:id="265"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(килограмм),объем в дополнительных единицахизмерения по транспортным (перевозочным)документам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фактической выдачи со склада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6"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срокам представления отчетности,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случаи,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отчетность о хранящихся, перевозимых, реализуемых,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перерабатываемых и (или) используемых товарах,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совершенных таможенных операциях,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представляется только по требованию органа государственных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представления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отчетов, структура и формат представляемых отчетов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электронного документа, порядок их 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0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товаров, поступающих в магазин беспошлинной торговли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1382"/>
        <w:gridCol w:w="1767"/>
        <w:gridCol w:w="654"/>
        <w:gridCol w:w="1928"/>
        <w:gridCol w:w="654"/>
        <w:gridCol w:w="1200"/>
        <w:gridCol w:w="1200"/>
        <w:gridCol w:w="2839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68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помещения товара в магазин беспошлинной торговли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электронной декларации на товары/ декларации на товары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Товарной номенклатура внешнеэкономической деятельности Евразийского экономического союза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товаров на начало отчетного периода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товаров на конец отчетного периода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графах 7, 8, 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срокам представления отчетности,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случаи,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когда отчетность о хранящихся, перевозимых, реализуемых,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перерабатываемых и (или) используемых товарах,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совершенных таможенных операциях,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представляется только по требованию органа государственных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представления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отчетов, структура и формат представляемых отчетов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электронного документа, порядок их 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0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товаров, реализованных в магазине беспошлинной торговли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474"/>
        <w:gridCol w:w="546"/>
        <w:gridCol w:w="1608"/>
        <w:gridCol w:w="546"/>
        <w:gridCol w:w="1153"/>
        <w:gridCol w:w="2386"/>
        <w:gridCol w:w="1323"/>
        <w:gridCol w:w="546"/>
        <w:gridCol w:w="847"/>
        <w:gridCol w:w="1307"/>
      </w:tblGrid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71"/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электронной декларации на товары/ декларации на товары</w:t>
            </w:r>
          </w:p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Товарной номенклатура внешнеэкономической деятельности Евразийского экономического союза</w:t>
            </w:r>
          </w:p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графе 5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посадочного билета/номер документа, подтверждающего аккредитацию лица в Министерстве иностранных дел Республики Казахстан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 выезжающего лица/ Наименование дипломатического представительства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контрольном чеке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ДТ, завершивший таможенную процедуру беспошлинной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чека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чека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срокам представления отчетности, в том числе случаи,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когда отчетность о хранящихся, перевозимых, реализуемых,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перерабатываемых и (или) используемых товарах,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совершенных таможенных операциях,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представляется только по требованию органа государственных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представления отчетности,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отчетов, структура и формат представляемых отчетов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виде электронного документа, порядок их заполнения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1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товаров, помещенных под таможенную процедуру свободного склада, а также операций, произведенных с такими товарами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1098"/>
        <w:gridCol w:w="2689"/>
        <w:gridCol w:w="859"/>
        <w:gridCol w:w="860"/>
        <w:gridCol w:w="1734"/>
        <w:gridCol w:w="1734"/>
        <w:gridCol w:w="1577"/>
        <w:gridCol w:w="861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74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декларации на товары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товара (товар Евразийского экономического союза или иностранный)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нетто (килограмм)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(в тенге)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операции, произведенных с товарами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представления отчетности, в том числе случаи,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отчетность о хранящихся, перевозимых, реализуемых,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перерабатываемых и (или) используемых товарах, а также о совершенных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таможенных операциях, представляется только по требованию органа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представления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отчетов, структура и формат представляемых отчетов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электронного документа, порядок их заполнения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1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товаров, изготовленных (полученных) из товаров, помещенных под таможенную процедуру свободного склада 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2781"/>
        <w:gridCol w:w="1903"/>
        <w:gridCol w:w="944"/>
        <w:gridCol w:w="1904"/>
        <w:gridCol w:w="1904"/>
        <w:gridCol w:w="944"/>
        <w:gridCol w:w="945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77"/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декларации на товары, при завершении процедуры свободного склада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(продукт переработки)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нетто (килограмм)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(в тенге)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дата вывоза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в том числе случаи, 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о хранящихся, перевозимых,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реализуемых, перерабатываемых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используемых товарах, а также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таможенных операциях,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только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требованию органа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доходов, способ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формы отчетов, структура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представляемых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электронного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их заполнения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2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 о представлении отчетности органу государственных доходов </w:t>
      </w:r>
    </w:p>
    <w:bookmarkEnd w:id="279"/>
    <w:bookmarkStart w:name="z32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"__" _______ 20__ г.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2017 года "О таможенном регулировании в Республике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уведомляет Вас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или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представляющего отчетность)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(юридический адрес и местонахождение лица) </w:t>
      </w:r>
    </w:p>
    <w:bookmarkEnd w:id="280"/>
    <w:bookmarkStart w:name="z32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о необходимости представления отчетности о хранящихся, перевозимых, реализуемых, перерабатываемых и (или) используемых товарах и транспортных средств, оформленных за период с "__"______ года по "__"___________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2017 года "О таможенном регулировании в Республике Казахстан" Вам необходимо представить отчет __________________________________________   ______________________________________________ (далее – отчет), по форме (ам), согласно приложению (ям) __ к настоящему Приказу . </w:t>
      </w:r>
    </w:p>
    <w:bookmarkEnd w:id="281"/>
    <w:bookmarkStart w:name="z32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органа государственных доходов _______________________________</w:t>
      </w:r>
    </w:p>
    <w:bookmarkEnd w:id="282"/>
    <w:bookmarkStart w:name="z32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Ф.И.О. (при его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"__" _________20__ г. Место печати 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случаям, когда отчетность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хранящихся, перевозимых,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реализуемых, перерабатываемых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используемых товарах,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 совершенных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операциях,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требованию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учета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 способам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структуре и формату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представляемых отчетов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 их заполнения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иностранных товаров, помещенных под таможенную процедуру беспошлинной торговли, реализованных в качестве припасов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9 в соответствии с приказом Первого заместителя Премьер-Министра РК – Министра финансов РК от 20.11.2019 </w:t>
      </w:r>
      <w:r>
        <w:rPr>
          <w:rFonts w:ascii="Times New Roman"/>
          <w:b w:val="false"/>
          <w:i w:val="false"/>
          <w:color w:val="ff0000"/>
          <w:sz w:val="28"/>
        </w:rPr>
        <w:t>№ 1278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02"/>
        <w:gridCol w:w="611"/>
        <w:gridCol w:w="1802"/>
        <w:gridCol w:w="611"/>
        <w:gridCol w:w="1803"/>
        <w:gridCol w:w="1462"/>
        <w:gridCol w:w="612"/>
        <w:gridCol w:w="3015"/>
        <w:gridCol w:w="950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электронной ДТ/ДТ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Товарной номенклатура внешнеэкономической деятельности Евразийского экономического союза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товаров, указанных в графе 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ДТ, завершивший таможенную процедуру беспошлинной торговли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нереализованного товара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документа, подтверждающего возврат товара/№ ДТ, поданной в таможенной процедуре беспошлинной торговли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п/п – по порядку;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– декларация на товары.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сбора административных данных </w:t>
            </w:r>
          </w:p>
        </w:tc>
      </w:tr>
    </w:tbl>
    <w:bookmarkStart w:name="z33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товаров и (или) транспортных средств, находящихся на хранении отчетный период ____ месяц 20__ года</w:t>
      </w:r>
    </w:p>
    <w:bookmarkEnd w:id="285"/>
    <w:bookmarkStart w:name="z33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ежеквартально </w:t>
      </w:r>
    </w:p>
    <w:bookmarkEnd w:id="286"/>
    <w:bookmarkStart w:name="z33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Представляют: владельцы складов хранения собственных товаров </w:t>
      </w:r>
    </w:p>
    <w:bookmarkEnd w:id="287"/>
    <w:bookmarkStart w:name="z33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орган государственных доходов, в зоне деятельности которого находится склад хранения собственных товаров, </w:t>
      </w:r>
    </w:p>
    <w:bookmarkEnd w:id="288"/>
    <w:bookmarkStart w:name="z33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не позднее десятого числа месяца, следующего за отчетным периодом 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495"/>
        <w:gridCol w:w="1047"/>
        <w:gridCol w:w="1184"/>
        <w:gridCol w:w="1460"/>
        <w:gridCol w:w="1275"/>
        <w:gridCol w:w="1275"/>
        <w:gridCol w:w="495"/>
        <w:gridCol w:w="2746"/>
        <w:gridCol w:w="1828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29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помещения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включении склада в реестр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транзитной декларации или книжки Международной дорожной перевозки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помещающее товары и транспортного средства на временное хранение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транспортного средства (прицепа)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и (или) транспортного средства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на складе (№ бокса и т.д.)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3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984"/>
        <w:gridCol w:w="3510"/>
        <w:gridCol w:w="987"/>
        <w:gridCol w:w="984"/>
        <w:gridCol w:w="3511"/>
        <w:gridCol w:w="9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  <w:bookmarkEnd w:id="2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(при наличии)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 или транзитной декларации</w:t>
            </w:r>
          </w:p>
          <w:bookmarkEnd w:id="295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фактической выдачи со склада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6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34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"Отчет товаров и (или) транспортных средств, находящихся на хранении" приведено в Правилах и сроках представления отчетности, в том числе случаи, когда отчетность о хранящихся, перевозимых, реализуемых, перерабатываемых и (или) используемых товарах, а также о совершенных таможенных операциях, представляется только по требованию органа государственных доходов, способ представления отчетности, формы отчетов, структура и формат представляемых отчетов в виде электронного документа, порядок их заполнения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2018 года № 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сбора административных данных </w:t>
            </w:r>
          </w:p>
        </w:tc>
      </w:tr>
    </w:tbl>
    <w:bookmarkStart w:name="z34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таможенных операциях отчетный период ____ месяц 20__ года</w:t>
      </w:r>
    </w:p>
    <w:bookmarkEnd w:id="298"/>
    <w:bookmarkStart w:name="z34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299"/>
    <w:bookmarkStart w:name="z34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таможенный представитель</w:t>
      </w:r>
    </w:p>
    <w:bookmarkEnd w:id="300"/>
    <w:bookmarkStart w:name="z34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орган государственных доходов, осуществивший таможенную очистку</w:t>
      </w:r>
    </w:p>
    <w:bookmarkEnd w:id="301"/>
    <w:bookmarkStart w:name="z34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числа месяца, следующего за отчетным периодом</w:t>
      </w:r>
    </w:p>
    <w:bookmarkEnd w:id="302"/>
    <w:bookmarkStart w:name="z34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таможенного представителя_______________________________</w:t>
      </w:r>
    </w:p>
    <w:bookmarkEnd w:id="303"/>
    <w:bookmarkStart w:name="z35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номер______________________________________</w:t>
      </w:r>
    </w:p>
    <w:bookmarkEnd w:id="304"/>
    <w:bookmarkStart w:name="z35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___________________________________________________</w:t>
      </w:r>
    </w:p>
    <w:bookmarkEnd w:id="305"/>
    <w:bookmarkStart w:name="z35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 ___________________________________________________</w:t>
      </w:r>
    </w:p>
    <w:bookmarkEnd w:id="306"/>
    <w:bookmarkStart w:name="z35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номер приказа о включении в реестр таможенных представителей от "___"______ 20___ года № __________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618"/>
        <w:gridCol w:w="2589"/>
        <w:gridCol w:w="73"/>
        <w:gridCol w:w="1878"/>
        <w:gridCol w:w="278"/>
        <w:gridCol w:w="289"/>
        <w:gridCol w:w="11"/>
        <w:gridCol w:w="1233"/>
        <w:gridCol w:w="413"/>
        <w:gridCol w:w="309"/>
        <w:gridCol w:w="313"/>
        <w:gridCol w:w="301"/>
        <w:gridCol w:w="460"/>
        <w:gridCol w:w="1161"/>
        <w:gridCol w:w="23"/>
        <w:gridCol w:w="11"/>
        <w:gridCol w:w="115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работниках, состоящих в штате организации</w:t>
            </w:r>
          </w:p>
          <w:bookmarkEnd w:id="30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30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удостоверяющий личность кем и когда выдан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по предоставлению обеспечение исполнения обязанностей юридического лица, осуществляющего деятельность в сфере таможенного дела</w:t>
            </w:r>
          </w:p>
          <w:bookmarkEnd w:id="31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обеспечения</w:t>
            </w:r>
          </w:p>
          <w:bookmarkEnd w:id="3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действия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карточки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страховых случаях, произошедших в период осуществления деятельности</w:t>
            </w:r>
          </w:p>
          <w:bookmarkEnd w:id="31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исполнения обязанности</w:t>
            </w:r>
          </w:p>
          <w:bookmarkEnd w:id="3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обеспечения обязанности (период его действия)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выдавшей обеспечение исполнения обязанностей юридического лица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наступления страхового случая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наступления страхового случая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 выплаты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таможенных операциях</w:t>
            </w:r>
          </w:p>
          <w:bookmarkEnd w:id="317"/>
        </w:tc>
      </w:tr>
      <w:tr>
        <w:trPr>
          <w:trHeight w:val="30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  <w:bookmarkEnd w:id="31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таможенных деклараций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(доллар Соединенных Штатов Америки)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6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4. Сведения о таможенных операциях 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1"/>
        <w:gridCol w:w="3387"/>
        <w:gridCol w:w="2044"/>
        <w:gridCol w:w="2044"/>
        <w:gridCol w:w="2044"/>
      </w:tblGrid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таможенных деклараций с корректировкой таможенной стоимости</w:t>
            </w:r>
          </w:p>
          <w:bookmarkEnd w:id="321"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(доллар Соединенных Штатов Америки)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корректировки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аннулированных таможенных деклараций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временных таможенных деклараций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2"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7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 либо уполномоченное лицо _______________ </w:t>
      </w:r>
    </w:p>
    <w:bookmarkEnd w:id="323"/>
    <w:bookmarkStart w:name="z37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 </w:t>
      </w:r>
    </w:p>
    <w:bookmarkEnd w:id="324"/>
    <w:bookmarkStart w:name="z37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отчетности _________________________________________  Место печати</w:t>
      </w:r>
    </w:p>
    <w:bookmarkEnd w:id="325"/>
    <w:bookmarkStart w:name="z37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таможенные декларации с условным выпуском указываются, после приобретения статуса "выпуск разрешен".</w:t>
      </w:r>
    </w:p>
    <w:bookmarkEnd w:id="326"/>
    <w:bookmarkStart w:name="z37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формы "Отчет о таможенных операциях" приведено в Правилах и сроках представления отчетности, в том числе случаи, когда отчетность о хранящихся, перевозимых, реализуемых, перерабатываемых и (или) используемых товарах, а также о совершенных таможенных операциях, представляется только по требованию органа государственных доходов, способ представления отчетности, формы отчетов, структура и формат представляемых отчетов в виде электронного документа, порядок их заполнения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сбора административных данных </w:t>
            </w:r>
          </w:p>
        </w:tc>
      </w:tr>
    </w:tbl>
    <w:bookmarkStart w:name="z376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перевозке (транспортировке) товаров в соответствии с таможенной процедурой таможенного транзита </w:t>
      </w:r>
    </w:p>
    <w:bookmarkEnd w:id="328"/>
    <w:bookmarkStart w:name="z37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____ месяц 20__ года </w:t>
      </w:r>
    </w:p>
    <w:bookmarkEnd w:id="329"/>
    <w:bookmarkStart w:name="z37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ежеквартально </w:t>
      </w:r>
    </w:p>
    <w:bookmarkEnd w:id="330"/>
    <w:bookmarkStart w:name="z37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Представляют: таможенные перевозчики </w:t>
      </w:r>
    </w:p>
    <w:bookmarkEnd w:id="331"/>
    <w:bookmarkStart w:name="z38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орган государственных доходов, в зоне деятельности которого зарегистрированы таможенные перевозчики </w:t>
      </w:r>
    </w:p>
    <w:bookmarkEnd w:id="332"/>
    <w:bookmarkStart w:name="z38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не позднее десятого числа месяца, следующего за отчетным периодом 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04"/>
        <w:gridCol w:w="404"/>
        <w:gridCol w:w="965"/>
        <w:gridCol w:w="2089"/>
        <w:gridCol w:w="516"/>
        <w:gridCol w:w="516"/>
        <w:gridCol w:w="629"/>
        <w:gridCol w:w="1040"/>
        <w:gridCol w:w="627"/>
        <w:gridCol w:w="2238"/>
        <w:gridCol w:w="1827"/>
        <w:gridCol w:w="628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34"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транзитной декларации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перевозки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доставки, установленный органом государственных доходов отправления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дата окончания перевозки, номер документа, подтверждающего помещение товаров на временное хранение или декларации на товары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 отправления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 назначения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орган государственных доходов доставки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транспортного средства (прицепа)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склада временного хранения (склад временного хранения, таможенный склад и иного места)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5"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38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"Отчет перевозок товаров под таможенным контролем таможенным перевозчиком" приведено в Правилах и сроках представления отчетности, в том числе случаи, когда отчетность о хранящихся, перевозимых, реализуемых, перерабатываемых и (или) используемых товарах, а также о совершенных таможенных операциях, представляется только по требованию органа государственных доходов, способ представления отчетности, формы отчетов, структура и формат представляемых отчетов в виде электронного документа, порядок их заполнения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2018 года № 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сбора административных данных </w:t>
            </w:r>
          </w:p>
        </w:tc>
      </w:tr>
    </w:tbl>
    <w:bookmarkStart w:name="z386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товаров, находящихся на хранении</w:t>
      </w:r>
    </w:p>
    <w:bookmarkEnd w:id="337"/>
    <w:bookmarkStart w:name="z38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 месяц 20__ года</w:t>
      </w:r>
    </w:p>
    <w:bookmarkEnd w:id="338"/>
    <w:bookmarkStart w:name="z38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ежеквартально </w:t>
      </w:r>
    </w:p>
    <w:bookmarkEnd w:id="339"/>
    <w:bookmarkStart w:name="z38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 владельцы складов временного хранения, таможенных складов </w:t>
      </w:r>
    </w:p>
    <w:bookmarkEnd w:id="340"/>
    <w:bookmarkStart w:name="z39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органы государственных доходов, в зоне деятельности которого находятся такие склады </w:t>
      </w:r>
    </w:p>
    <w:bookmarkEnd w:id="341"/>
    <w:bookmarkStart w:name="z39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не позднее десятого числа месяца, следующего за отчетным периодом 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1174"/>
        <w:gridCol w:w="1328"/>
        <w:gridCol w:w="1637"/>
        <w:gridCol w:w="1430"/>
        <w:gridCol w:w="556"/>
        <w:gridCol w:w="556"/>
        <w:gridCol w:w="3078"/>
        <w:gridCol w:w="1431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34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помещения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включении склада в реестр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транзитной декларации или книжки Международной дорожной перевозки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помещающее товары и транспортного средства на временное хранение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транспортного средства (прицепа)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на складе (№ бокса)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9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984"/>
        <w:gridCol w:w="3510"/>
        <w:gridCol w:w="987"/>
        <w:gridCol w:w="984"/>
        <w:gridCol w:w="3511"/>
        <w:gridCol w:w="9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  <w:bookmarkEnd w:id="3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(при наличии)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 или транзитной декларации</w:t>
            </w:r>
          </w:p>
          <w:bookmarkEnd w:id="347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фактической выдачи со склада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8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39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"Отчет товаров, находящихся на хранении" приведено в Правилах и сроках представления отчетности, в том числе случаи, когда отчетность о хранящихся, перевозимых, реализуемых, перерабатываемых и (или) используемых товарах, а также о совершенных таможенных операциях, представляется только по требованию органа государственных доходов, способ представления отчетности, формы отчетов, структура и формат представляемых отчетов в виде электронного документа, порядок их заполнения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401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поступивших товарах в магазин беспошлинной торговли и их реализации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Первого заместителя Премьер-Министра РК – Министра финансов РК от 20.11.2019 </w:t>
      </w:r>
      <w:r>
        <w:rPr>
          <w:rFonts w:ascii="Times New Roman"/>
          <w:b w:val="false"/>
          <w:i w:val="false"/>
          <w:color w:val="ff0000"/>
          <w:sz w:val="28"/>
        </w:rPr>
        <w:t>№ 1278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 месяц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владельцы магазинов беспошлинной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органы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двадцатого числа месяца, 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831"/>
        <w:gridCol w:w="820"/>
        <w:gridCol w:w="5"/>
        <w:gridCol w:w="14"/>
        <w:gridCol w:w="1291"/>
        <w:gridCol w:w="5"/>
        <w:gridCol w:w="321"/>
        <w:gridCol w:w="1312"/>
        <w:gridCol w:w="528"/>
        <w:gridCol w:w="536"/>
        <w:gridCol w:w="816"/>
        <w:gridCol w:w="408"/>
        <w:gridCol w:w="950"/>
        <w:gridCol w:w="14"/>
        <w:gridCol w:w="956"/>
        <w:gridCol w:w="956"/>
        <w:gridCol w:w="5"/>
        <w:gridCol w:w="2072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Поступившие товары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помещения товара в МБТ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электронной ДТ / ДТ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Товарной номенклатуре Внешнеэкономической деятельности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товаров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товаров на конец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графах 6, 7, 8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электронной ДТ / ДТ, поданной для выпуска товаров в качестве припасов*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Реализованные товары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электронной ДТ / ДТ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Товарной номенклатуре Внешнеэкономической деятельности Евразийского экономического союза</w:t>
            </w:r>
          </w:p>
        </w:tc>
        <w:tc>
          <w:tcPr>
            <w:tcW w:w="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графе 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посадочного билета/номер документа, подтверждающего аккредитацию лица в МИД РК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 выезжающего лица/Наименование дипломатического представительства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контрольном чеке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ДТ, завершивший таможенную процедуру беспошлинной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чека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чека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Реализованные иностранные товары, помещенные под таможенную процедуру беспошлинной торговли, в качестве припасов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электронной ДТ/ ДТ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Товарной номенклатура внешнеэкономической деятельности Евразийского экономического союза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товаров, указанных в графе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ДТ, завершивший таможенную процедуру беспошлинной торговли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нереализованного товара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документа, подтверждающего возврат товара/№ ДТ, поданной в таможенной процедуре беспошлинной торговли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"Отчет о поступивших товарах в магазин беспошлинной торговли и их реализации" приведено в Правилах и сроках представления отчетности, в том числе случаях, когда отчетность о хранящихся, перевозимых, реализуемых, перерабатываемых и (или) используемых товарах, а также о совершенных таможенных операциях, представляется только по требованию органа государственных доходов, способах представления отчетности, форме отчетов, структуре и формате представляемых отчетов в виде электронного документа, порядок их заполнения согласно приложению 1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столбец заполняется, владельцем МБТ, утвержденным и предназначенным только для реализации иностранных товаров в качестве припасов на борту воздушного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МБТ – магазин беспошлинной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РК – Министерство иностранных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п/п – по порядку;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– декларация на товары.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сбора административных данных </w:t>
            </w:r>
          </w:p>
        </w:tc>
      </w:tr>
    </w:tbl>
    <w:bookmarkStart w:name="z41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Отчетность о произведенных операциях с товарами, помещенных под таможенную процедуру свободного склада, а также товарами, изготовленными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(полученными) из таких товаров </w:t>
      </w:r>
    </w:p>
    <w:bookmarkEnd w:id="351"/>
    <w:bookmarkStart w:name="z41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____ месяц 20__ года </w:t>
      </w:r>
    </w:p>
    <w:bookmarkEnd w:id="352"/>
    <w:bookmarkStart w:name="z41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ежеквартально </w:t>
      </w:r>
    </w:p>
    <w:bookmarkEnd w:id="353"/>
    <w:bookmarkStart w:name="z42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 владельцы свободного склада </w:t>
      </w:r>
    </w:p>
    <w:bookmarkEnd w:id="354"/>
    <w:bookmarkStart w:name="z42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территориальный орган государственных доходов, в зоне деятельности которого функционирует свободный склад </w:t>
      </w:r>
    </w:p>
    <w:bookmarkEnd w:id="355"/>
    <w:bookmarkStart w:name="z42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не позднее пятнадцатого числа месяца, следующего за отчетным периодом по состоянию на "__" _________ 20 __ года на ____листах </w:t>
      </w:r>
    </w:p>
    <w:bookmarkEnd w:id="356"/>
    <w:bookmarkStart w:name="z42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_______________________________________ </w:t>
      </w:r>
    </w:p>
    <w:bookmarkEnd w:id="357"/>
    <w:bookmarkStart w:name="z42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организации, бизнес-идентификационный номер, адрес) </w:t>
      </w:r>
    </w:p>
    <w:bookmarkEnd w:id="358"/>
    <w:bookmarkStart w:name="z42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___________________________________________________ </w:t>
      </w:r>
    </w:p>
    <w:bookmarkEnd w:id="359"/>
    <w:bookmarkStart w:name="z42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наличии), подпись владельца свободного склада, дата) </w:t>
      </w:r>
    </w:p>
    <w:bookmarkEnd w:id="360"/>
    <w:bookmarkStart w:name="z42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1. Сведения о товарах, помещенные под таможенную процедуру свободного склада (далее – СС) совершения операций по переработке (обработке) иностранных товаров и товаров Евразийского экономического союза (далее – ЕАЭС) 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308"/>
        <w:gridCol w:w="1478"/>
        <w:gridCol w:w="1337"/>
        <w:gridCol w:w="308"/>
        <w:gridCol w:w="394"/>
        <w:gridCol w:w="565"/>
        <w:gridCol w:w="1537"/>
        <w:gridCol w:w="1222"/>
        <w:gridCol w:w="1222"/>
        <w:gridCol w:w="2308"/>
        <w:gridCol w:w="823"/>
        <w:gridCol w:w="480"/>
      </w:tblGrid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6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Товарной номенклатуре Внешнеэкономической деятельности ЕАЭС (10 знаков)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таможенной декларации, в соответствии с которой товар был помещен под таможенную процедуру СС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количества товара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Операции, произведенной с товарами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счета и субсчета согласно Плану счетов бухгалтерского учета финансово-хозяйственной деятельности, на которых отражены товары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полученного в результате операции по переработке (обработке) товаров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полученного в результате операции по переработке (обработке) товаров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товаров, в отношении которых не совершены операции по переработке (обработке), находящихся у владельца СС на отчетную дату (количество)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документа, подтверждающего факт использования товара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товары</w:t>
            </w:r>
          </w:p>
          <w:bookmarkEnd w:id="364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ЕАЭС</w:t>
            </w:r>
          </w:p>
          <w:bookmarkEnd w:id="36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*Раздел 2. Сведения о товарах, изготовленных (полученных) из товаров, помещенных под таможенную процедуру СС на отчетную дату согласно сведениям, указанным в разделе 1 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403"/>
        <w:gridCol w:w="1931"/>
        <w:gridCol w:w="1523"/>
        <w:gridCol w:w="2233"/>
        <w:gridCol w:w="403"/>
        <w:gridCol w:w="403"/>
        <w:gridCol w:w="515"/>
        <w:gridCol w:w="739"/>
        <w:gridCol w:w="626"/>
        <w:gridCol w:w="1636"/>
        <w:gridCol w:w="627"/>
      </w:tblGrid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67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Товарной номенклатуре Внешнеэкономической деятельности ЕАЭС (10 знаков)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таможенной декларации, в соответствии с которой завершена таможенная процедура свободного склада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счета и суб. счета согласно Плану счетов бухгалтерского учета финансово-хозяйственной деятельности, на которых отражены товары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Количества товара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операции, произведенные с товарами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Предшествующей таможенной декларации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сделках совершенных с товарами, номер и дата документа подтверждающего реализацию товаров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8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из иностранных товаров</w:t>
            </w:r>
          </w:p>
          <w:bookmarkEnd w:id="369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с использованием иностранных товаров</w:t>
            </w:r>
          </w:p>
          <w:bookmarkEnd w:id="370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из товаров ЕАЭС</w:t>
            </w:r>
          </w:p>
          <w:bookmarkEnd w:id="371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Отчет представляется ежемесячно с нарастающими данными.</w:t>
      </w:r>
    </w:p>
    <w:bookmarkEnd w:id="372"/>
    <w:bookmarkStart w:name="z43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формы "Отчетность о произведенных операциях с товарами, помещенных под таможенную процедуру свободного склада, а также товарами, изготовленными (полученными) из таких товаров" приведено в Правилах и сроки представления отчетности, в том числе случаи, когда отчетность о хранящихся, перевозимых, реализуемых, перерабатываемых и (или) используемых товарах, а также о совершенных таможенных операциях, представляется только по требованию органа государственных доходов, способ представления отчетности, формы отчетов, структура и формат представляемых отчетов в виде электронного документа, порядок их заполнения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сбора административных данных </w:t>
            </w:r>
          </w:p>
        </w:tc>
      </w:tr>
    </w:tbl>
    <w:bookmarkStart w:name="z441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хранящихся, перевозимых, перерабатываемых и используемых товарах лицами, осуществляющие деятельность в сфере таможенного дела, </w:t>
      </w:r>
      <w:r>
        <w:br/>
      </w:r>
      <w:r>
        <w:rPr>
          <w:rFonts w:ascii="Times New Roman"/>
          <w:b/>
          <w:i w:val="false"/>
          <w:color w:val="000000"/>
        </w:rPr>
        <w:t>пользующимися специальными упрощениями</w:t>
      </w:r>
    </w:p>
    <w:bookmarkEnd w:id="374"/>
    <w:bookmarkStart w:name="z44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 месяц 20__ года</w:t>
      </w:r>
    </w:p>
    <w:bookmarkEnd w:id="375"/>
    <w:bookmarkStart w:name="z44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ежеквартально, только по требованию органов государственных доходов</w:t>
      </w:r>
    </w:p>
    <w:bookmarkEnd w:id="376"/>
    <w:bookmarkStart w:name="z44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лицами, осуществляющие деятельность в сфере таможенного дела, пользующимися специальными упрощениями</w:t>
      </w:r>
    </w:p>
    <w:bookmarkEnd w:id="377"/>
    <w:bookmarkStart w:name="z44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органы государственных доходов</w:t>
      </w:r>
    </w:p>
    <w:bookmarkEnd w:id="378"/>
    <w:bookmarkStart w:name="z44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пятнадцатого числа месяца, следующего за отчетным периодом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747"/>
        <w:gridCol w:w="719"/>
        <w:gridCol w:w="384"/>
        <w:gridCol w:w="385"/>
        <w:gridCol w:w="5709"/>
        <w:gridCol w:w="552"/>
        <w:gridCol w:w="301"/>
        <w:gridCol w:w="775"/>
        <w:gridCol w:w="1204"/>
        <w:gridCol w:w="972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пользующиеся специальным и упрощениями</w:t>
            </w:r>
          </w:p>
          <w:bookmarkEnd w:id="380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лиц, пользующихся специальными упрощениями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транзитной декларации или книжки Международные дорожные перевозки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государственных доходов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таможенной процедуры, согласно классификаторам видов таможенных процедур в соответствии с приложением 1 к решению Комиссии таможенного союза от 20.09.2010 г. № 378 (далее – Решение № 378)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Евразийского экономического союза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(доллар Соединенных Штатов Америки)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товаров нетто/брутто (килограмм), объем в дополнительных единицах измерения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подлежащих к уплате в бюджет таможенных платежей и налогов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1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44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8547"/>
        <w:gridCol w:w="1381"/>
      </w:tblGrid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уплаченных в бюджет таможенных платежей и налогов </w:t>
            </w:r>
          </w:p>
          <w:bookmarkEnd w:id="383"/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специального упрощения примененного лицами, пользующимися специальными упрощениями согласно классификатору видов специальных упрощений в соответствии с приложением 16 к Решению № 378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квартал 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4"/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45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______________________________ фамилия, имя, отчество (при его наличии) </w:t>
      </w:r>
    </w:p>
    <w:bookmarkEnd w:id="385"/>
    <w:bookmarkStart w:name="z45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(подпись) </w:t>
      </w:r>
    </w:p>
    <w:bookmarkEnd w:id="386"/>
    <w:bookmarkStart w:name="z45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_________________________ фамилия, имя, отчество (при его наличии) </w:t>
      </w:r>
    </w:p>
    <w:bookmarkEnd w:id="387"/>
    <w:bookmarkStart w:name="z45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(подпись) </w:t>
      </w:r>
    </w:p>
    <w:bookmarkEnd w:id="388"/>
    <w:bookmarkStart w:name="z45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Заверяется печатью (при ее наличии) юридического лица </w:t>
      </w:r>
    </w:p>
    <w:bookmarkEnd w:id="389"/>
    <w:bookmarkStart w:name="z45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"Отчет о хранящихся, перевозимых, перерабатываемых и используемых товарах лицами, осуществляющие деятельность в сфере таможенного дела, пользующимися специальными упрощениями" приведено в Правилах и сроках представления отчетности, в том числе случаи, когда отчетность о хранящихся, перевозимых, реализуемых, перерабатываемых и (или) используемых товарах, а также о совершенных таможенных операциях, представляется только по требованию органа государственных доходов, способ представления отчетности, формы отчетов, структура и формат представляемых отчетов в виде электронного документа, порядок их заполнения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сбора административных данных </w:t>
            </w:r>
          </w:p>
        </w:tc>
      </w:tr>
    </w:tbl>
    <w:bookmarkStart w:name="z459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реализуемых товарах лицами, осуществляющие деятельность в сфере таможенного дела, пользующимися специальными упрощениями</w:t>
      </w:r>
    </w:p>
    <w:bookmarkEnd w:id="391"/>
    <w:bookmarkStart w:name="z46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 месяц 20__ года</w:t>
      </w:r>
    </w:p>
    <w:bookmarkEnd w:id="392"/>
    <w:bookmarkStart w:name="z46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РППСУ</w:t>
      </w:r>
    </w:p>
    <w:bookmarkEnd w:id="393"/>
    <w:bookmarkStart w:name="z46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394"/>
    <w:bookmarkStart w:name="z46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товарах лицами, осуществляющие деятельность в сфере таможенного дела, пользующимися специальными упрощениями</w:t>
      </w:r>
    </w:p>
    <w:bookmarkEnd w:id="395"/>
    <w:bookmarkStart w:name="z46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органы государственных доходов</w:t>
      </w:r>
    </w:p>
    <w:bookmarkEnd w:id="396"/>
    <w:bookmarkStart w:name="z46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пятнадцатого числа месяца, следующего за отчетным периодом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938"/>
        <w:gridCol w:w="938"/>
        <w:gridCol w:w="511"/>
        <w:gridCol w:w="511"/>
        <w:gridCol w:w="939"/>
        <w:gridCol w:w="1270"/>
        <w:gridCol w:w="1223"/>
        <w:gridCol w:w="2188"/>
        <w:gridCol w:w="1460"/>
        <w:gridCol w:w="1794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98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лиц, пользующихся специальными упрощениями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лиц, пользующихся специальными упрощениями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 импортированного товара, адрес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или индивидуальный идентификационный номер покупателя товара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товаров нетто/ брутто (кг), объем в дополнительных единицах измерения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(долл. Соединенных Штатов Америки)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сбора, удержанного с физического лица, не являющегося индивидуальным предпринимателем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9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46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___________________________________ фамилия, инициалы </w:t>
      </w:r>
    </w:p>
    <w:bookmarkEnd w:id="400"/>
    <w:bookmarkStart w:name="z46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(подпись) </w:t>
      </w:r>
    </w:p>
    <w:bookmarkEnd w:id="401"/>
    <w:bookmarkStart w:name="z47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______________________________ фамилия, инициалы </w:t>
      </w:r>
    </w:p>
    <w:bookmarkEnd w:id="402"/>
    <w:bookmarkStart w:name="z47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(подпись) </w:t>
      </w:r>
    </w:p>
    <w:bookmarkEnd w:id="403"/>
    <w:bookmarkStart w:name="z47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Заверяется печатью юридического лица </w:t>
      </w:r>
    </w:p>
    <w:bookmarkEnd w:id="404"/>
    <w:bookmarkStart w:name="z47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"Отчет о реализуемых товарах лицами, осуществляющие деятельность в сфере таможенного дела, пользующимися специальными упрощениями" приведено в Правилах и сроки представления отчетности, в том числе случаи, когда отчетность о хранящихся, перевозимых, реализуемых, перерабатываемых и (или) используемых товарах, а также о совершенных таможенных операциях, представляется только по требованию органа государственных доходов, способ представления отчетности, формы отчетов, структура и формат представляемых отчетов в виде электронного документа, порядок их заполнениясогласно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сбора административных данных </w:t>
            </w:r>
          </w:p>
        </w:tc>
      </w:tr>
    </w:tbl>
    <w:bookmarkStart w:name="z475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использованию иностранных товаров, в том числе товаров, в отношении которых применяются более низкие ставки ввозных таможенных пошлин, </w:t>
      </w:r>
      <w:r>
        <w:br/>
      </w:r>
      <w:r>
        <w:rPr>
          <w:rFonts w:ascii="Times New Roman"/>
          <w:b/>
          <w:i w:val="false"/>
          <w:color w:val="000000"/>
        </w:rPr>
        <w:t xml:space="preserve">чем установленные Единым таможенным тарифом Евразийского экономического союза </w:t>
      </w:r>
    </w:p>
    <w:bookmarkEnd w:id="406"/>
    <w:bookmarkStart w:name="z47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____ месяц 20__ года </w:t>
      </w:r>
    </w:p>
    <w:bookmarkEnd w:id="407"/>
    <w:bookmarkStart w:name="z47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408"/>
    <w:bookmarkStart w:name="z47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лица, владеющие и (или) пользующиеся иностранными товарами, а также товарами Евразийского экономического союза</w:t>
      </w:r>
    </w:p>
    <w:bookmarkEnd w:id="409"/>
    <w:bookmarkStart w:name="z47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органы государственных доходов</w:t>
      </w:r>
    </w:p>
    <w:bookmarkEnd w:id="410"/>
    <w:bookmarkStart w:name="z48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числа месяца, следующего за отчетным периодом</w:t>
      </w:r>
    </w:p>
    <w:bookmarkEnd w:id="411"/>
    <w:bookmarkStart w:name="z48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412"/>
    <w:bookmarkStart w:name="z48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за который представляется отчет)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297"/>
        <w:gridCol w:w="1303"/>
        <w:gridCol w:w="902"/>
        <w:gridCol w:w="680"/>
        <w:gridCol w:w="507"/>
        <w:gridCol w:w="675"/>
        <w:gridCol w:w="409"/>
        <w:gridCol w:w="664"/>
        <w:gridCol w:w="422"/>
        <w:gridCol w:w="645"/>
        <w:gridCol w:w="50"/>
        <w:gridCol w:w="697"/>
        <w:gridCol w:w="696"/>
        <w:gridCol w:w="1"/>
        <w:gridCol w:w="668"/>
        <w:gridCol w:w="333"/>
        <w:gridCol w:w="691"/>
        <w:gridCol w:w="558"/>
        <w:gridCol w:w="702"/>
        <w:gridCol w:w="11"/>
        <w:gridCol w:w="698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/индивидуальный идентификационный номер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декларации на товары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процедуры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 доллар США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 базы данных бухгалтерского учета</w:t>
            </w:r>
          </w:p>
          <w:bookmarkEnd w:id="41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товара в единице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хранения/ использования товара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товара</w:t>
            </w:r>
          </w:p>
          <w:bookmarkEnd w:id="41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счета по бухгалтерскому учету, на котором числится товар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использовании товара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лице, которому реализован/передан товар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с товаром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 килограмм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/индивидуальный идентификационный номер лица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"Отчет по использованию иностранных товаров, в том числе товаров, в отношении которых применяются более низкие ставки ввозных таможенных пошлин, чем установленные Единым таможенным тарифом Евразийского экономического союза" приведено в и сроки представления отчетности, в том числе случаи, когда отчетность о хранящихся, перевозимых, реализуемых, перерабатываемых и (или) используемых товарах, а также о совершенных таможенных операциях, представляется только по требованию органа государственных доходов, способ представления отчетности, формы отчетов, структура и формат представляемых отчетов в виде электронного документа, порядок их заполнения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