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f5d9" w14:textId="b15f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29 марта 2018 года № 138. Зарегистрирован в Министерстве юстиции Республики Казахстан 30 марта 2018 года № 16685. Утратил силу приказом Министра здравоохранения Республики Казахстан от 27 ноября 2020 года № ҚР ДСМ-210/2020.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27.11.2020 </w:t>
      </w:r>
      <w:r>
        <w:rPr>
          <w:rFonts w:ascii="Times New Roman"/>
          <w:b w:val="false"/>
          <w:i w:val="false"/>
          <w:color w:val="ff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приказа в редакции приказа Министра здравоохранения РК от 06.03.2019 </w:t>
      </w:r>
      <w:r>
        <w:rPr>
          <w:rFonts w:ascii="Times New Roman"/>
          <w:b w:val="false"/>
          <w:i w:val="false"/>
          <w:color w:val="ff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25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оплаты услуг субъектов здравоохранения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оплаты стоимости фармацевтических услуг субъектам в сфере обращения лекарственных средств и медицинских изделий согласно приложению 2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здравоохранения РК от 06.03.2019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юридический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Л.М.</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правоотношения, возникшие с 1 января 2018 года.</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Ақтаева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2018 года № 138</w:t>
            </w:r>
          </w:p>
        </w:tc>
      </w:tr>
    </w:tbl>
    <w:bookmarkStart w:name="z17" w:id="11"/>
    <w:p>
      <w:pPr>
        <w:spacing w:after="0"/>
        <w:ind w:left="0"/>
        <w:jc w:val="left"/>
      </w:pPr>
      <w:r>
        <w:rPr>
          <w:rFonts w:ascii="Times New Roman"/>
          <w:b/>
          <w:i w:val="false"/>
          <w:color w:val="000000"/>
        </w:rPr>
        <w:t xml:space="preserve"> Правила оплаты услуг субъектов здравоохранения </w:t>
      </w:r>
    </w:p>
    <w:bookmarkEnd w:id="11"/>
    <w:bookmarkStart w:name="z18" w:id="12"/>
    <w:p>
      <w:pPr>
        <w:spacing w:after="0"/>
        <w:ind w:left="0"/>
        <w:jc w:val="left"/>
      </w:pPr>
      <w:r>
        <w:rPr>
          <w:rFonts w:ascii="Times New Roman"/>
          <w:b/>
          <w:i w:val="false"/>
          <w:color w:val="000000"/>
        </w:rPr>
        <w:t xml:space="preserve"> Раздел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оплаты услуг субъектов здравоохранения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Кодекса Республики Казахстан от 18 сентября 2009 года "О здоровье народа и системе здравоохранения" (далее – Кодекс о здоровье) и определяют порядок оплаты услуг субъектов здравоохранения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закуп которых осуществляется в соответствии с Правилами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августа 2017 года № 591 (зарегистрирован в Реестре государственной регистрации нормативных правовых актов за № 15604) (далее – Правила закупа).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4"/>
    <w:p>
      <w:pPr>
        <w:spacing w:after="0"/>
        <w:ind w:left="0"/>
        <w:jc w:val="both"/>
      </w:pPr>
      <w:r>
        <w:rPr>
          <w:rFonts w:ascii="Times New Roman"/>
          <w:b w:val="false"/>
          <w:i w:val="false"/>
          <w:color w:val="000000"/>
          <w:sz w:val="28"/>
        </w:rPr>
        <w:t>
      1) фонд социального медицинского страхования (далее – фонд)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p>
      <w:pPr>
        <w:spacing w:after="0"/>
        <w:ind w:left="0"/>
        <w:jc w:val="both"/>
      </w:pPr>
      <w:r>
        <w:rPr>
          <w:rFonts w:ascii="Times New Roman"/>
          <w:b w:val="false"/>
          <w:i w:val="false"/>
          <w:color w:val="000000"/>
          <w:sz w:val="28"/>
        </w:rPr>
        <w:t>
      2) текущий мониторинг – вид проведения мониторинга качества и объема, представляющего собой оценку качества и объемов медицинских услуг в текущем отчетном периоде, проводимого на регулярной основе в информационных системах и (или) путем посещения субъекта здравоохранения;</w:t>
      </w:r>
    </w:p>
    <w:p>
      <w:pPr>
        <w:spacing w:after="0"/>
        <w:ind w:left="0"/>
        <w:jc w:val="both"/>
      </w:pPr>
      <w:r>
        <w:rPr>
          <w:rFonts w:ascii="Times New Roman"/>
          <w:b w:val="false"/>
          <w:i w:val="false"/>
          <w:color w:val="000000"/>
          <w:sz w:val="28"/>
        </w:rPr>
        <w:t>
      3) гарантированный компонент комплексного подушевого норматива первичной медико-санитарной помощи (далее – гарантированный компонент КПН ПМСП) – расчетная стоимость комплекса услуг ПМСП в рамках ГОБМП с учетом поправочных коэффициентов;</w:t>
      </w:r>
    </w:p>
    <w:p>
      <w:pPr>
        <w:spacing w:after="0"/>
        <w:ind w:left="0"/>
        <w:jc w:val="both"/>
      </w:pPr>
      <w:r>
        <w:rPr>
          <w:rFonts w:ascii="Times New Roman"/>
          <w:b w:val="false"/>
          <w:i w:val="false"/>
          <w:color w:val="000000"/>
          <w:sz w:val="28"/>
        </w:rPr>
        <w:t>
      4)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информационной системе "Регистр прикрепленного населения" (далее – РПН) к субъекту ПМСП, состоящая из гарантированного компонента КПН ПМСП и стимулирующего компонента КПН ПМСП;</w:t>
      </w:r>
    </w:p>
    <w:p>
      <w:pPr>
        <w:spacing w:after="0"/>
        <w:ind w:left="0"/>
        <w:jc w:val="both"/>
      </w:pPr>
      <w:r>
        <w:rPr>
          <w:rFonts w:ascii="Times New Roman"/>
          <w:b w:val="false"/>
          <w:i w:val="false"/>
          <w:color w:val="000000"/>
          <w:sz w:val="28"/>
        </w:rPr>
        <w:t>
      5)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РПН;</w:t>
      </w:r>
    </w:p>
    <w:p>
      <w:pPr>
        <w:spacing w:after="0"/>
        <w:ind w:left="0"/>
        <w:jc w:val="both"/>
      </w:pPr>
      <w:r>
        <w:rPr>
          <w:rFonts w:ascii="Times New Roman"/>
          <w:b w:val="false"/>
          <w:i w:val="false"/>
          <w:color w:val="000000"/>
          <w:sz w:val="28"/>
        </w:rPr>
        <w:t>
      6) гарантированный компонент комплексного подушевого норматива на сельское население – расчетная стоимость комплекса услуг ПМСП, оказываемых сельскому населению, с учетом поправочных коэффициентов;</w:t>
      </w:r>
    </w:p>
    <w:p>
      <w:pPr>
        <w:spacing w:after="0"/>
        <w:ind w:left="0"/>
        <w:jc w:val="both"/>
      </w:pPr>
      <w:r>
        <w:rPr>
          <w:rFonts w:ascii="Times New Roman"/>
          <w:b w:val="false"/>
          <w:i w:val="false"/>
          <w:color w:val="000000"/>
          <w:sz w:val="28"/>
        </w:rPr>
        <w:t>
      7) комплексный подушевой норматив на оказание услуг сельскому населению (далее – комплексный подушевой норматив на сельское население) – стоимость комплекса услуг в расчете на одного сельского жителя, зарегистрированного в РПН, состоящая из гарантированного компонента комплексного подушевого норматива на сельское население и СКПН;</w:t>
      </w:r>
    </w:p>
    <w:p>
      <w:pPr>
        <w:spacing w:after="0"/>
        <w:ind w:left="0"/>
        <w:jc w:val="both"/>
      </w:pPr>
      <w:r>
        <w:rPr>
          <w:rFonts w:ascii="Times New Roman"/>
          <w:b w:val="false"/>
          <w:i w:val="false"/>
          <w:color w:val="000000"/>
          <w:sz w:val="28"/>
        </w:rPr>
        <w:t>
      8) базовая ставка – средний объем финансовых средств на оказание медицинской помощи в расчете на один пролеченный случай на уровне стационарной и стационарозамещающей помощи;</w:t>
      </w:r>
    </w:p>
    <w:p>
      <w:pPr>
        <w:spacing w:after="0"/>
        <w:ind w:left="0"/>
        <w:jc w:val="both"/>
      </w:pPr>
      <w:r>
        <w:rPr>
          <w:rFonts w:ascii="Times New Roman"/>
          <w:b w:val="false"/>
          <w:i w:val="false"/>
          <w:color w:val="000000"/>
          <w:sz w:val="28"/>
        </w:rPr>
        <w:t xml:space="preserve">
      9) комплексный тариф на одного онкологического больного – стоимость комплекса медицинских услуг в расчете на одного онкологического больного, зарегистрированного в информационной системе "Электронный регистр онкологических больных" (далее – ИС "ЭРОБ"), за исключением больных со злокачественными новообразованиями лимфоидной и кроветворной ткани и медицинской помощи детям в возрасте до восемнадцати лет,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w:t>
      </w:r>
    </w:p>
    <w:p>
      <w:pPr>
        <w:spacing w:after="0"/>
        <w:ind w:left="0"/>
        <w:jc w:val="both"/>
      </w:pPr>
      <w:r>
        <w:rPr>
          <w:rFonts w:ascii="Times New Roman"/>
          <w:b w:val="false"/>
          <w:i w:val="false"/>
          <w:color w:val="000000"/>
          <w:sz w:val="28"/>
        </w:rPr>
        <w:t>
      10) соисполнитель – субъект здравоохранения, включенный в базу данных, с которым поставщик заключил гражданско-правовой договор для исполнения части обязательств поставщика по договору закупа медицинских услуг;</w:t>
      </w:r>
    </w:p>
    <w:bookmarkStart w:name="z21" w:id="15"/>
    <w:p>
      <w:pPr>
        <w:spacing w:after="0"/>
        <w:ind w:left="0"/>
        <w:jc w:val="both"/>
      </w:pPr>
      <w:r>
        <w:rPr>
          <w:rFonts w:ascii="Times New Roman"/>
          <w:b w:val="false"/>
          <w:i w:val="false"/>
          <w:color w:val="000000"/>
          <w:sz w:val="28"/>
        </w:rPr>
        <w:t>
      11) субъекты информатизации в области здравоохранения (далее – СИ) – государственные органы, физические и юридические лица, осуществляющие деятельность или вступающие в правоотношения в сфере информатизации в области здравоохранения;</w:t>
      </w:r>
    </w:p>
    <w:bookmarkEnd w:id="15"/>
    <w:bookmarkStart w:name="z22" w:id="16"/>
    <w:p>
      <w:pPr>
        <w:spacing w:after="0"/>
        <w:ind w:left="0"/>
        <w:jc w:val="both"/>
      </w:pPr>
      <w:r>
        <w:rPr>
          <w:rFonts w:ascii="Times New Roman"/>
          <w:b w:val="false"/>
          <w:i w:val="false"/>
          <w:color w:val="000000"/>
          <w:sz w:val="28"/>
        </w:rPr>
        <w:t>
      12)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16"/>
    <w:bookmarkStart w:name="z23" w:id="17"/>
    <w:p>
      <w:pPr>
        <w:spacing w:after="0"/>
        <w:ind w:left="0"/>
        <w:jc w:val="both"/>
      </w:pPr>
      <w:r>
        <w:rPr>
          <w:rFonts w:ascii="Times New Roman"/>
          <w:b w:val="false"/>
          <w:i w:val="false"/>
          <w:color w:val="000000"/>
          <w:sz w:val="28"/>
        </w:rPr>
        <w:t>
      13)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17"/>
    <w:bookmarkStart w:name="z24" w:id="18"/>
    <w:p>
      <w:pPr>
        <w:spacing w:after="0"/>
        <w:ind w:left="0"/>
        <w:jc w:val="both"/>
      </w:pPr>
      <w:r>
        <w:rPr>
          <w:rFonts w:ascii="Times New Roman"/>
          <w:b w:val="false"/>
          <w:i w:val="false"/>
          <w:color w:val="000000"/>
          <w:sz w:val="28"/>
        </w:rPr>
        <w:t>
      14)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bookmarkEnd w:id="18"/>
    <w:bookmarkStart w:name="z25" w:id="19"/>
    <w:p>
      <w:pPr>
        <w:spacing w:after="0"/>
        <w:ind w:left="0"/>
        <w:jc w:val="both"/>
      </w:pPr>
      <w:r>
        <w:rPr>
          <w:rFonts w:ascii="Times New Roman"/>
          <w:b w:val="false"/>
          <w:i w:val="false"/>
          <w:color w:val="000000"/>
          <w:sz w:val="28"/>
        </w:rPr>
        <w:t>
      15) комплексный тариф на одного инфицированного вирусом иммунодефицита человека и (или) больного синдромом приобретенного иммунодефицита – стоимость комплекса медико-социальных услуг инфицированным вирусом иммунодефицита человека (далее – ВИЧ) и (или) больным синдромом приобретенного иммунодефицита (далее – СПИД) в рамках ГОБМП в расчете на одного ВИЧ-инфицированного и (или) больного СПИД, формируемая на основе клинических протоколов;</w:t>
      </w:r>
    </w:p>
    <w:bookmarkEnd w:id="19"/>
    <w:bookmarkStart w:name="z9818" w:id="20"/>
    <w:p>
      <w:pPr>
        <w:spacing w:after="0"/>
        <w:ind w:left="0"/>
        <w:jc w:val="both"/>
      </w:pPr>
      <w:r>
        <w:rPr>
          <w:rFonts w:ascii="Times New Roman"/>
          <w:b w:val="false"/>
          <w:i w:val="false"/>
          <w:color w:val="000000"/>
          <w:sz w:val="28"/>
        </w:rPr>
        <w:t>
      15-1) тариф на обследование населения по поводу ВИЧ/СПИД - стоимость услуг в расчете на одного обратившегося по поводу обследования на ВИЧ/СПИД;</w:t>
      </w:r>
    </w:p>
    <w:bookmarkEnd w:id="20"/>
    <w:bookmarkStart w:name="z9819" w:id="21"/>
    <w:p>
      <w:pPr>
        <w:spacing w:after="0"/>
        <w:ind w:left="0"/>
        <w:jc w:val="both"/>
      </w:pPr>
      <w:r>
        <w:rPr>
          <w:rFonts w:ascii="Times New Roman"/>
          <w:b w:val="false"/>
          <w:i w:val="false"/>
          <w:color w:val="000000"/>
          <w:sz w:val="28"/>
        </w:rPr>
        <w:t>
      15-2) комплексный тариф на одного обратившегося в Дружественный кабинет – стоимость комплекса медицинских услуг в рамках ГОБМП в расчете на одного обратившегося в Дружественный кабинет;</w:t>
      </w:r>
    </w:p>
    <w:bookmarkEnd w:id="21"/>
    <w:bookmarkStart w:name="z26" w:id="22"/>
    <w:p>
      <w:pPr>
        <w:spacing w:after="0"/>
        <w:ind w:left="0"/>
        <w:jc w:val="both"/>
      </w:pPr>
      <w:r>
        <w:rPr>
          <w:rFonts w:ascii="Times New Roman"/>
          <w:b w:val="false"/>
          <w:i w:val="false"/>
          <w:color w:val="000000"/>
          <w:sz w:val="28"/>
        </w:rPr>
        <w:t xml:space="preserve">
      16) стимулирующий компонент комплексного подушевого норматива (далее – СКПН) –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29 мая 2015 года № 429 "Об утверждении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 (зарегистрирован в Реестре государственной регистрации нормативных правовых актов за № 11526) (далее – приказ № 429);</w:t>
      </w:r>
    </w:p>
    <w:bookmarkEnd w:id="22"/>
    <w:bookmarkStart w:name="z27" w:id="23"/>
    <w:p>
      <w:pPr>
        <w:spacing w:after="0"/>
        <w:ind w:left="0"/>
        <w:jc w:val="both"/>
      </w:pPr>
      <w:r>
        <w:rPr>
          <w:rFonts w:ascii="Times New Roman"/>
          <w:b w:val="false"/>
          <w:i w:val="false"/>
          <w:color w:val="000000"/>
          <w:sz w:val="28"/>
        </w:rPr>
        <w:t>
      17) клинико-затратные группы (далее – КЗГ) – клинически однородные группы заболеваний, сходные по затратам на их лечение;</w:t>
      </w:r>
    </w:p>
    <w:bookmarkEnd w:id="23"/>
    <w:bookmarkStart w:name="z28" w:id="24"/>
    <w:p>
      <w:pPr>
        <w:spacing w:after="0"/>
        <w:ind w:left="0"/>
        <w:jc w:val="both"/>
      </w:pPr>
      <w:r>
        <w:rPr>
          <w:rFonts w:ascii="Times New Roman"/>
          <w:b w:val="false"/>
          <w:i w:val="false"/>
          <w:color w:val="000000"/>
          <w:sz w:val="28"/>
        </w:rPr>
        <w:t>
      18) поставщик – субъект здравоохранения, с которым фонд заключил договор закупа медицинских услуг в соответствии с Правилами закупа;</w:t>
      </w:r>
    </w:p>
    <w:bookmarkEnd w:id="24"/>
    <w:bookmarkStart w:name="z29" w:id="25"/>
    <w:p>
      <w:pPr>
        <w:spacing w:after="0"/>
        <w:ind w:left="0"/>
        <w:jc w:val="both"/>
      </w:pPr>
      <w:r>
        <w:rPr>
          <w:rFonts w:ascii="Times New Roman"/>
          <w:b w:val="false"/>
          <w:i w:val="false"/>
          <w:color w:val="000000"/>
          <w:sz w:val="28"/>
        </w:rPr>
        <w:t>
      19) дефект оказания медицинской помощи (далее – дефект) – нарушение порядка оказания медицинской помощи, лечебно-диагностических мероприятий, выражающееся в необоснованном отклонении от стандартов в области здравоохранения и клинических протоколов;</w:t>
      </w:r>
    </w:p>
    <w:bookmarkEnd w:id="25"/>
    <w:bookmarkStart w:name="z30" w:id="26"/>
    <w:p>
      <w:pPr>
        <w:spacing w:after="0"/>
        <w:ind w:left="0"/>
        <w:jc w:val="both"/>
      </w:pPr>
      <w:r>
        <w:rPr>
          <w:rFonts w:ascii="Times New Roman"/>
          <w:b w:val="false"/>
          <w:i w:val="false"/>
          <w:color w:val="000000"/>
          <w:sz w:val="28"/>
        </w:rPr>
        <w:t>
      20) медицинские услуги (далее – услуги) – действия субъектов здравоохранения, имеющие профилактическую, диагностическую, лечебную, реабилитационную или паллиативную направленность по отношению к конкретному человеку;</w:t>
      </w:r>
    </w:p>
    <w:bookmarkEnd w:id="26"/>
    <w:bookmarkStart w:name="z31" w:id="27"/>
    <w:p>
      <w:pPr>
        <w:spacing w:after="0"/>
        <w:ind w:left="0"/>
        <w:jc w:val="both"/>
      </w:pPr>
      <w:r>
        <w:rPr>
          <w:rFonts w:ascii="Times New Roman"/>
          <w:b w:val="false"/>
          <w:i w:val="false"/>
          <w:color w:val="000000"/>
          <w:sz w:val="28"/>
        </w:rPr>
        <w:t>
      21) договор закупа медицинских услуг (далее – договор закупа услуг) – соглашение в письменной форме между фондом и субъектом здравоохранения, предусматривающее оказание медицинской помощи потребителям медицинских услуг;</w:t>
      </w:r>
    </w:p>
    <w:bookmarkEnd w:id="27"/>
    <w:bookmarkStart w:name="z32" w:id="28"/>
    <w:p>
      <w:pPr>
        <w:spacing w:after="0"/>
        <w:ind w:left="0"/>
        <w:jc w:val="both"/>
      </w:pPr>
      <w:r>
        <w:rPr>
          <w:rFonts w:ascii="Times New Roman"/>
          <w:b w:val="false"/>
          <w:i w:val="false"/>
          <w:color w:val="000000"/>
          <w:sz w:val="28"/>
        </w:rPr>
        <w:t>
      22) мониторинг договорных обязательств по качеству и объему медицинской помощи, оказанной потребителям медицинских услуг (далее – мониторинг качества и объема медицинских услуг) – систематическая оценка обоснованности оказанных медицинских услуг и применение штрафных санкций при выявлении дефектов;</w:t>
      </w:r>
    </w:p>
    <w:bookmarkEnd w:id="28"/>
    <w:bookmarkStart w:name="z33" w:id="29"/>
    <w:p>
      <w:pPr>
        <w:spacing w:after="0"/>
        <w:ind w:left="0"/>
        <w:jc w:val="both"/>
      </w:pPr>
      <w:r>
        <w:rPr>
          <w:rFonts w:ascii="Times New Roman"/>
          <w:b w:val="false"/>
          <w:i w:val="false"/>
          <w:color w:val="000000"/>
          <w:sz w:val="28"/>
        </w:rPr>
        <w:t>
      23) субъект ПМСП – субъект здравоохранения, оказывающий ПМСП и комплекс амбулаторно-поликлинических услуг прикрепленному населению, зарегистрированному в портале РПН;</w:t>
      </w:r>
    </w:p>
    <w:bookmarkEnd w:id="29"/>
    <w:bookmarkStart w:name="z34" w:id="30"/>
    <w:p>
      <w:pPr>
        <w:spacing w:after="0"/>
        <w:ind w:left="0"/>
        <w:jc w:val="both"/>
      </w:pPr>
      <w:r>
        <w:rPr>
          <w:rFonts w:ascii="Times New Roman"/>
          <w:b w:val="false"/>
          <w:i w:val="false"/>
          <w:color w:val="000000"/>
          <w:sz w:val="28"/>
        </w:rPr>
        <w:t>
      24) целевой мониторинг – вид проведения мониторинга качества и объема, представляющего собой оценку качества и объема медицинских услуг по результатам текущего мониторинга и (или) по определенным фондом тематическим направлениям, проводимого в соответствующих информационных системах и (или) путем посещения субъекта здравоохранения для профилактики и предотвращения нарушений;</w:t>
      </w:r>
    </w:p>
    <w:bookmarkEnd w:id="30"/>
    <w:bookmarkStart w:name="z35" w:id="31"/>
    <w:p>
      <w:pPr>
        <w:spacing w:after="0"/>
        <w:ind w:left="0"/>
        <w:jc w:val="both"/>
      </w:pPr>
      <w:r>
        <w:rPr>
          <w:rFonts w:ascii="Times New Roman"/>
          <w:b w:val="false"/>
          <w:i w:val="false"/>
          <w:color w:val="000000"/>
          <w:sz w:val="28"/>
        </w:rPr>
        <w:t xml:space="preserve">
      25) комплексный тариф на одного больного центра психического здоровья – стоимость комплекса медико-социальных услуг больным центра психического здоровья, в рамках ГОБМП в расчете на одного больного с психическими и поведенческими расстройствами, вызванных употреблением психоактивных веществ, зарегистрированного в информационной системе "Электронный регистр диспансерных больных",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27) комплексный тариф на одного больного туберкулезом – стоимость комплекса медико-социальных услуг больным туберкулезом в расчете на одного больного туберкулезом, зарегистрированного в подсистеме "Национальный регистр больных туберкулезом" (далее – ИС "НРБТ") ИС "ЭРДБ", утвержденная уполномоченным органом согласно пункту 2 статьи 23 Кодекса о здоровье;</w:t>
      </w:r>
    </w:p>
    <w:bookmarkEnd w:id="32"/>
    <w:bookmarkStart w:name="z38" w:id="33"/>
    <w:p>
      <w:pPr>
        <w:spacing w:after="0"/>
        <w:ind w:left="0"/>
        <w:jc w:val="both"/>
      </w:pPr>
      <w:r>
        <w:rPr>
          <w:rFonts w:ascii="Times New Roman"/>
          <w:b w:val="false"/>
          <w:i w:val="false"/>
          <w:color w:val="000000"/>
          <w:sz w:val="28"/>
        </w:rPr>
        <w:t>
      28) республиканские организации здравоохранения – организации здравоохранения, находящиеся в ведении уполномоченного органа, организации здравоохранения автономной организации образования, организаций медицинского образования;</w:t>
      </w:r>
    </w:p>
    <w:bookmarkEnd w:id="33"/>
    <w:bookmarkStart w:name="z39" w:id="34"/>
    <w:p>
      <w:pPr>
        <w:spacing w:after="0"/>
        <w:ind w:left="0"/>
        <w:jc w:val="both"/>
      </w:pPr>
      <w:r>
        <w:rPr>
          <w:rFonts w:ascii="Times New Roman"/>
          <w:b w:val="false"/>
          <w:i w:val="false"/>
          <w:color w:val="000000"/>
          <w:sz w:val="28"/>
        </w:rPr>
        <w:t>
      29) ретроспективный анализ – анализ на основе изучения медицинской документации пациентов, получивших медицинскую помощь на момент проведения экспертизы;</w:t>
      </w:r>
    </w:p>
    <w:bookmarkEnd w:id="34"/>
    <w:bookmarkStart w:name="z40" w:id="35"/>
    <w:p>
      <w:pPr>
        <w:spacing w:after="0"/>
        <w:ind w:left="0"/>
        <w:jc w:val="both"/>
      </w:pPr>
      <w:r>
        <w:rPr>
          <w:rFonts w:ascii="Times New Roman"/>
          <w:b w:val="false"/>
          <w:i w:val="false"/>
          <w:color w:val="000000"/>
          <w:sz w:val="28"/>
        </w:rPr>
        <w:t xml:space="preserve">
      30)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 медицинской помощи и в системе обязательного социального медицинского страхования утвержденная уполномоченным органом согласно </w:t>
      </w:r>
      <w:r>
        <w:rPr>
          <w:rFonts w:ascii="Times New Roman"/>
          <w:b w:val="false"/>
          <w:i w:val="false"/>
          <w:color w:val="000000"/>
          <w:sz w:val="28"/>
        </w:rPr>
        <w:t>подпункту 20)</w:t>
      </w:r>
      <w:r>
        <w:rPr>
          <w:rFonts w:ascii="Times New Roman"/>
          <w:b w:val="false"/>
          <w:i w:val="false"/>
          <w:color w:val="000000"/>
          <w:sz w:val="28"/>
        </w:rPr>
        <w:t xml:space="preserve"> пункта 1 статьи 7 Кодекса о здоровье;</w:t>
      </w:r>
    </w:p>
    <w:bookmarkEnd w:id="35"/>
    <w:bookmarkStart w:name="z41" w:id="36"/>
    <w:p>
      <w:pPr>
        <w:spacing w:after="0"/>
        <w:ind w:left="0"/>
        <w:jc w:val="both"/>
      </w:pPr>
      <w:r>
        <w:rPr>
          <w:rFonts w:ascii="Times New Roman"/>
          <w:b w:val="false"/>
          <w:i w:val="false"/>
          <w:color w:val="000000"/>
          <w:sz w:val="28"/>
        </w:rPr>
        <w:t xml:space="preserve">
      31) тариф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(далее – тариф) – расчетная стоимость единицы услуги или комплекса медицинских услуг,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сентября 2018 года № ҚР ДСМ-10 "Об утверждении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за № 17353);</w:t>
      </w:r>
    </w:p>
    <w:bookmarkEnd w:id="36"/>
    <w:bookmarkStart w:name="z42" w:id="37"/>
    <w:p>
      <w:pPr>
        <w:spacing w:after="0"/>
        <w:ind w:left="0"/>
        <w:jc w:val="both"/>
      </w:pPr>
      <w:r>
        <w:rPr>
          <w:rFonts w:ascii="Times New Roman"/>
          <w:b w:val="false"/>
          <w:i w:val="false"/>
          <w:color w:val="000000"/>
          <w:sz w:val="28"/>
        </w:rPr>
        <w:t xml:space="preserve">
      32) поправочные коэффициенты – коэффициенты, применяемые уполномоченным органом с целью корректировки тарифа в соответствии с Методикой формирования тарифов на медицинские услуги,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ноября 2009 года № 801 (зарегистрирован в Реестре государственной регистрации нормативных правовых актов за № 5946) (далее – Методика формирования тарифов);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и.о. Министра здравоохранения РК от 05.11.2019 </w:t>
      </w:r>
      <w:r>
        <w:rPr>
          <w:rFonts w:ascii="Times New Roman"/>
          <w:b w:val="false"/>
          <w:i w:val="false"/>
          <w:color w:val="000000"/>
          <w:sz w:val="28"/>
        </w:rPr>
        <w:t>№ ҚР ДСМ-140</w:t>
      </w:r>
      <w:r>
        <w:rPr>
          <w:rFonts w:ascii="Times New Roman"/>
          <w:b w:val="false"/>
          <w:i w:val="false"/>
          <w:color w:val="ff0000"/>
          <w:sz w:val="28"/>
        </w:rPr>
        <w:t xml:space="preserve"> (вводится в действие с 01.06.2019);</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34) линейная шкала оценки исполнения договора (далее – Линейная шкала) – механизм расчета суммы оплаты в случаях превышения месячной суммы договора закупа услуг без учета результатов мониторинга качества и объема;</w:t>
      </w:r>
    </w:p>
    <w:bookmarkEnd w:id="38"/>
    <w:bookmarkStart w:name="z5687" w:id="39"/>
    <w:p>
      <w:pPr>
        <w:spacing w:after="0"/>
        <w:ind w:left="0"/>
        <w:jc w:val="both"/>
      </w:pPr>
      <w:r>
        <w:rPr>
          <w:rFonts w:ascii="Times New Roman"/>
          <w:b w:val="false"/>
          <w:i w:val="false"/>
          <w:color w:val="000000"/>
          <w:sz w:val="28"/>
        </w:rPr>
        <w:t>
      35) коэффициент затратоемкости – коэффициент, определяющий степень затратности КЗГ к стоимости базовой ставки;</w:t>
      </w:r>
    </w:p>
    <w:bookmarkEnd w:id="39"/>
    <w:bookmarkStart w:name="z9537" w:id="40"/>
    <w:p>
      <w:pPr>
        <w:spacing w:after="0"/>
        <w:ind w:left="0"/>
        <w:jc w:val="both"/>
      </w:pPr>
      <w:r>
        <w:rPr>
          <w:rFonts w:ascii="Times New Roman"/>
          <w:b w:val="false"/>
          <w:i w:val="false"/>
          <w:color w:val="000000"/>
          <w:sz w:val="28"/>
        </w:rPr>
        <w:t>
      36) Республиканский центр критического акушерства - структурное подразделение медицинской организации в столице Республики Казахстан, определяемое уполномоченным органом в области здравоохранения и осуществляющее координацию деятельности медицинских организаций по оказанию стационарной медицинской помощи женщинам в критическом состоянии после родов/абортов в Республики Казахстан.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приказами и.о. Министра здравоохранения РК от 05.11.2019 </w:t>
      </w:r>
      <w:r>
        <w:rPr>
          <w:rFonts w:ascii="Times New Roman"/>
          <w:b w:val="false"/>
          <w:i w:val="false"/>
          <w:color w:val="000000"/>
          <w:sz w:val="28"/>
        </w:rPr>
        <w:t>№ ҚР ДСМ-140</w:t>
      </w:r>
      <w:r>
        <w:rPr>
          <w:rFonts w:ascii="Times New Roman"/>
          <w:b w:val="false"/>
          <w:i w:val="false"/>
          <w:color w:val="ff0000"/>
          <w:sz w:val="28"/>
        </w:rPr>
        <w:t xml:space="preserve"> (вводится в действие с 01.06.2019);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4" w:id="41"/>
    <w:p>
      <w:pPr>
        <w:spacing w:after="0"/>
        <w:ind w:left="0"/>
        <w:jc w:val="left"/>
      </w:pPr>
      <w:r>
        <w:rPr>
          <w:rFonts w:ascii="Times New Roman"/>
          <w:b/>
          <w:i w:val="false"/>
          <w:color w:val="000000"/>
        </w:rPr>
        <w:t xml:space="preserve"> Раздел 2. Порядок оплаты услуг по видам медицинской деятельности</w:t>
      </w:r>
    </w:p>
    <w:bookmarkEnd w:id="41"/>
    <w:bookmarkStart w:name="z55" w:id="42"/>
    <w:p>
      <w:pPr>
        <w:spacing w:after="0"/>
        <w:ind w:left="0"/>
        <w:jc w:val="left"/>
      </w:pPr>
      <w:r>
        <w:rPr>
          <w:rFonts w:ascii="Times New Roman"/>
          <w:b/>
          <w:i w:val="false"/>
          <w:color w:val="000000"/>
        </w:rPr>
        <w:t xml:space="preserve"> Подраздел 1. Порядок оплаты услуг субъектов здравоохранения</w:t>
      </w:r>
    </w:p>
    <w:bookmarkEnd w:id="42"/>
    <w:bookmarkStart w:name="z56" w:id="43"/>
    <w:p>
      <w:pPr>
        <w:spacing w:after="0"/>
        <w:ind w:left="0"/>
        <w:jc w:val="left"/>
      </w:pPr>
      <w:r>
        <w:rPr>
          <w:rFonts w:ascii="Times New Roman"/>
          <w:b/>
          <w:i w:val="false"/>
          <w:color w:val="000000"/>
        </w:rPr>
        <w:t xml:space="preserve"> Параграф 1. Общие положения</w:t>
      </w:r>
    </w:p>
    <w:bookmarkEnd w:id="43"/>
    <w:bookmarkStart w:name="z57" w:id="44"/>
    <w:p>
      <w:pPr>
        <w:spacing w:after="0"/>
        <w:ind w:left="0"/>
        <w:jc w:val="both"/>
      </w:pPr>
      <w:r>
        <w:rPr>
          <w:rFonts w:ascii="Times New Roman"/>
          <w:b w:val="false"/>
          <w:i w:val="false"/>
          <w:color w:val="000000"/>
          <w:sz w:val="28"/>
        </w:rPr>
        <w:t>
      3. Оплата услуг субъектов здравоохранения осуществляется фондом за счет трансфертов из республиканского бюджета на основании договоров закупа услуг в пределах средств, предусмотренных планами финансирования бюджетных программ (подпрограмм) по обязательствам и платежам администратора на соответствующий финансовый год, и (или) за счет активов фонда, а также за медицинские услуги, оказанные рамках ГОБМП в последний месяц предшествующего финансового года - за счет бюджетных средств текущего финансового года с поставщиками, заключившими договоры на оказание ГОБМП в предшествующем финансовом году.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45"/>
    <w:p>
      <w:pPr>
        <w:spacing w:after="0"/>
        <w:ind w:left="0"/>
        <w:jc w:val="both"/>
      </w:pPr>
      <w:r>
        <w:rPr>
          <w:rFonts w:ascii="Times New Roman"/>
          <w:b w:val="false"/>
          <w:i w:val="false"/>
          <w:color w:val="000000"/>
          <w:sz w:val="28"/>
        </w:rPr>
        <w:t>
      4. Оплата услуг субъектов здравоохранения производится с учетом результатов мониторинга качества и объема услуг.</w:t>
      </w:r>
    </w:p>
    <w:bookmarkEnd w:id="45"/>
    <w:bookmarkStart w:name="z59" w:id="46"/>
    <w:p>
      <w:pPr>
        <w:spacing w:after="0"/>
        <w:ind w:left="0"/>
        <w:jc w:val="both"/>
      </w:pPr>
      <w:r>
        <w:rPr>
          <w:rFonts w:ascii="Times New Roman"/>
          <w:b w:val="false"/>
          <w:i w:val="false"/>
          <w:color w:val="000000"/>
          <w:sz w:val="28"/>
        </w:rPr>
        <w:t>
      5. Отчетным периодом оплаты по договору закупа услуг является календарный месяц.</w:t>
      </w:r>
    </w:p>
    <w:bookmarkEnd w:id="46"/>
    <w:bookmarkStart w:name="z60" w:id="47"/>
    <w:p>
      <w:pPr>
        <w:spacing w:after="0"/>
        <w:ind w:left="0"/>
        <w:jc w:val="both"/>
      </w:pPr>
      <w:r>
        <w:rPr>
          <w:rFonts w:ascii="Times New Roman"/>
          <w:b w:val="false"/>
          <w:i w:val="false"/>
          <w:color w:val="000000"/>
          <w:sz w:val="28"/>
        </w:rPr>
        <w:t>
      6. Оплата услуг осуществляется по тарифам на основании акта оказанных услуг.</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1" w:id="48"/>
    <w:p>
      <w:pPr>
        <w:spacing w:after="0"/>
        <w:ind w:left="0"/>
        <w:jc w:val="both"/>
      </w:pPr>
      <w:r>
        <w:rPr>
          <w:rFonts w:ascii="Times New Roman"/>
          <w:b w:val="false"/>
          <w:i w:val="false"/>
          <w:color w:val="000000"/>
          <w:sz w:val="28"/>
        </w:rPr>
        <w:t>
      7. В случае превышения суммы, подлежащей к оплате за оказанные услуги, над суммой, предусмотренной по договору закупа услуг с поставщиком, созданным в организационно-правовой форме государственного предприятия, оплата суммы превышения (увеличение расходов на коммунальные услуги, текущий ремонт зданий, сооружений и оборудования, прочие услуги) осуществляется по решению местного представительного органа из средств местного бюджета областей, города республиканского значения и столицы.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49"/>
    <w:p>
      <w:pPr>
        <w:spacing w:after="0"/>
        <w:ind w:left="0"/>
        <w:jc w:val="both"/>
      </w:pPr>
      <w:r>
        <w:rPr>
          <w:rFonts w:ascii="Times New Roman"/>
          <w:b w:val="false"/>
          <w:i w:val="false"/>
          <w:color w:val="000000"/>
          <w:sz w:val="28"/>
        </w:rPr>
        <w:t>
      8. Фонд по согласованию с поставщиком осуществляет авансовую (предварительную) оплату в следующих случаях:</w:t>
      </w:r>
    </w:p>
    <w:bookmarkEnd w:id="49"/>
    <w:p>
      <w:pPr>
        <w:spacing w:after="0"/>
        <w:ind w:left="0"/>
        <w:jc w:val="both"/>
      </w:pPr>
      <w:r>
        <w:rPr>
          <w:rFonts w:ascii="Times New Roman"/>
          <w:b w:val="false"/>
          <w:i w:val="false"/>
          <w:color w:val="000000"/>
          <w:sz w:val="28"/>
        </w:rPr>
        <w:t>
      1) при заключении договора закупа услуг или дополнительного соглашения при размещении объемов услуг в размере не более тридцати процентов от суммы договора закупа услуг, с последующим удержанием суммы, выплаченной авансовой (предварительной) оплаты, согласно графику ее удержания;</w:t>
      </w:r>
    </w:p>
    <w:p>
      <w:pPr>
        <w:spacing w:after="0"/>
        <w:ind w:left="0"/>
        <w:jc w:val="both"/>
      </w:pPr>
      <w:r>
        <w:rPr>
          <w:rFonts w:ascii="Times New Roman"/>
          <w:b w:val="false"/>
          <w:i w:val="false"/>
          <w:color w:val="000000"/>
          <w:sz w:val="28"/>
        </w:rPr>
        <w:t>
      2) в размере не более семидесяти процентов от плановой суммы на декабрь месяц, но не более суммы остатка по договору закупа услуг с учетом суммы аванса, подлежащая удержанию в декабре.</w:t>
      </w:r>
    </w:p>
    <w:p>
      <w:pPr>
        <w:spacing w:after="0"/>
        <w:ind w:left="0"/>
        <w:jc w:val="both"/>
      </w:pPr>
      <w:r>
        <w:rPr>
          <w:rFonts w:ascii="Times New Roman"/>
          <w:b w:val="false"/>
          <w:i w:val="false"/>
          <w:color w:val="000000"/>
          <w:sz w:val="28"/>
        </w:rPr>
        <w:t>
      3) на период действия чрезвычайного положения, а также на период осуществления мероприятий в рамках борьбы с короновирусом COVID-19 на всей территории Республики Казахстан при заключении договора закупа услуг или дополнительного соглашения при размещении объемов услуг в размере не более 50 (пятидесяти) процентов от суммы договора закупа услуг, с последующим удержанием суммы, выплаченной авансовой (предварительной) оплаты, согласно графику ее удержания.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18.07.2020 </w:t>
      </w:r>
      <w:r>
        <w:rPr>
          <w:rFonts w:ascii="Times New Roman"/>
          <w:b w:val="false"/>
          <w:i w:val="false"/>
          <w:color w:val="000000"/>
          <w:sz w:val="28"/>
        </w:rPr>
        <w:t>№ КР ДСМ - 86/2020</w:t>
      </w:r>
      <w:r>
        <w:rPr>
          <w:rFonts w:ascii="Times New Roman"/>
          <w:b w:val="false"/>
          <w:i w:val="false"/>
          <w:color w:val="ff0000"/>
          <w:sz w:val="28"/>
        </w:rPr>
        <w:t xml:space="preserve"> (вводится в действие с 01.04.2020).</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9. График удержания аванса устанавливается равномерно начиная c месяца оказания услуг до ноября текущего года, за исключением аванса для оплаты услуг декабря, который удерживается при оплате услуг за отчетный декабрь месяц.</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18.07.2020 </w:t>
      </w:r>
      <w:r>
        <w:rPr>
          <w:rFonts w:ascii="Times New Roman"/>
          <w:b w:val="false"/>
          <w:i w:val="false"/>
          <w:color w:val="000000"/>
          <w:sz w:val="28"/>
        </w:rPr>
        <w:t>№ КР ДСМ - 86/2020</w:t>
      </w:r>
      <w:r>
        <w:rPr>
          <w:rFonts w:ascii="Times New Roman"/>
          <w:b w:val="false"/>
          <w:i w:val="false"/>
          <w:color w:val="ff0000"/>
          <w:sz w:val="28"/>
        </w:rPr>
        <w:t xml:space="preserve"> (вводится в действие с 01.04.2020).</w:t>
      </w:r>
      <w:r>
        <w:br/>
      </w:r>
      <w:r>
        <w:rPr>
          <w:rFonts w:ascii="Times New Roman"/>
          <w:b w:val="false"/>
          <w:i w:val="false"/>
          <w:color w:val="000000"/>
          <w:sz w:val="28"/>
        </w:rPr>
        <w:t>
</w:t>
      </w:r>
    </w:p>
    <w:bookmarkStart w:name="z64" w:id="51"/>
    <w:p>
      <w:pPr>
        <w:spacing w:after="0"/>
        <w:ind w:left="0"/>
        <w:jc w:val="both"/>
      </w:pPr>
      <w:r>
        <w:rPr>
          <w:rFonts w:ascii="Times New Roman"/>
          <w:b w:val="false"/>
          <w:i w:val="false"/>
          <w:color w:val="000000"/>
          <w:sz w:val="28"/>
        </w:rPr>
        <w:t>
      10. В случае, когда сумма аванса, подлежащая удержанию в текущем периоде, превышает или равна сумме, принятой к оплате по актам оказанных услуг за отчетный период, удерживается сумма, равная принятой к оплате, остаток суммы, подлежащей удержанию в текущем периоде, удерживается в следующем периоде совокупно с суммой авансовой (предварительной) оплаты, подлежащей удержанию в следующем периоде.</w:t>
      </w:r>
    </w:p>
    <w:bookmarkEnd w:id="51"/>
    <w:p>
      <w:pPr>
        <w:spacing w:after="0"/>
        <w:ind w:left="0"/>
        <w:jc w:val="both"/>
      </w:pPr>
      <w:r>
        <w:rPr>
          <w:rFonts w:ascii="Times New Roman"/>
          <w:b w:val="false"/>
          <w:i w:val="false"/>
          <w:color w:val="000000"/>
          <w:sz w:val="28"/>
        </w:rPr>
        <w:t>
      В случае, когда сумма аванса для оплаты услуг декабря, подлежащая удержанию при оплате услуг за отчетный декабрь месяц, превышает или равна сумме, принятой к оплате по актам оказанных услуг за отчетный декабрь месяц, удерживается сумма, равная принятой к оплате, остаток суммы, подлежащей удержанию, зачисляется поставщиком на счет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11. Авансовая (предварительная) оплата по договору закупа услуг не осуществляется поставщику, который заключил договор закупа услуг на период шесть и менее месяцев текущего финансового года, а также ранее не заключал договора закупа услуг, за исключением поставщиков, оказывающих медицинскую помощь, по следующим направлениям:</w:t>
      </w:r>
    </w:p>
    <w:bookmarkEnd w:id="52"/>
    <w:bookmarkStart w:name="z66" w:id="53"/>
    <w:p>
      <w:pPr>
        <w:spacing w:after="0"/>
        <w:ind w:left="0"/>
        <w:jc w:val="both"/>
      </w:pPr>
      <w:r>
        <w:rPr>
          <w:rFonts w:ascii="Times New Roman"/>
          <w:b w:val="false"/>
          <w:i w:val="false"/>
          <w:color w:val="000000"/>
          <w:sz w:val="28"/>
        </w:rPr>
        <w:t>
      1) оказание стационарной помощи детскому населению и при родовспоможении;</w:t>
      </w:r>
    </w:p>
    <w:bookmarkEnd w:id="53"/>
    <w:bookmarkStart w:name="z67" w:id="54"/>
    <w:p>
      <w:pPr>
        <w:spacing w:after="0"/>
        <w:ind w:left="0"/>
        <w:jc w:val="both"/>
      </w:pPr>
      <w:r>
        <w:rPr>
          <w:rFonts w:ascii="Times New Roman"/>
          <w:b w:val="false"/>
          <w:i w:val="false"/>
          <w:color w:val="000000"/>
          <w:sz w:val="28"/>
        </w:rPr>
        <w:t>
      2) оказание стационарной помощи больным с социально-значимыми заболеваниями и заболеваниями, представляющими опасность для окружающих (туберкулез, онкология, психиатрия, наркология, инфекционные заболевания);</w:t>
      </w:r>
    </w:p>
    <w:bookmarkEnd w:id="54"/>
    <w:bookmarkStart w:name="z68" w:id="55"/>
    <w:p>
      <w:pPr>
        <w:spacing w:after="0"/>
        <w:ind w:left="0"/>
        <w:jc w:val="both"/>
      </w:pPr>
      <w:r>
        <w:rPr>
          <w:rFonts w:ascii="Times New Roman"/>
          <w:b w:val="false"/>
          <w:i w:val="false"/>
          <w:color w:val="000000"/>
          <w:sz w:val="28"/>
        </w:rPr>
        <w:t>
      3) оказание скорой медицинской помощи.</w:t>
      </w:r>
    </w:p>
    <w:bookmarkEnd w:id="55"/>
    <w:bookmarkStart w:name="z69" w:id="56"/>
    <w:p>
      <w:pPr>
        <w:spacing w:after="0"/>
        <w:ind w:left="0"/>
        <w:jc w:val="both"/>
      </w:pPr>
      <w:r>
        <w:rPr>
          <w:rFonts w:ascii="Times New Roman"/>
          <w:b w:val="false"/>
          <w:i w:val="false"/>
          <w:color w:val="000000"/>
          <w:sz w:val="28"/>
        </w:rPr>
        <w:t>
      12. Виды мониторинга качества и объема:</w:t>
      </w:r>
    </w:p>
    <w:bookmarkEnd w:id="56"/>
    <w:bookmarkStart w:name="z70" w:id="57"/>
    <w:p>
      <w:pPr>
        <w:spacing w:after="0"/>
        <w:ind w:left="0"/>
        <w:jc w:val="both"/>
      </w:pPr>
      <w:r>
        <w:rPr>
          <w:rFonts w:ascii="Times New Roman"/>
          <w:b w:val="false"/>
          <w:i w:val="false"/>
          <w:color w:val="000000"/>
          <w:sz w:val="28"/>
        </w:rPr>
        <w:t>
      1) текущий мониторинг по видам и формам медицинской помощи, видам медицинской деятельности;</w:t>
      </w:r>
    </w:p>
    <w:bookmarkEnd w:id="57"/>
    <w:bookmarkStart w:name="z71" w:id="58"/>
    <w:p>
      <w:pPr>
        <w:spacing w:after="0"/>
        <w:ind w:left="0"/>
        <w:jc w:val="both"/>
      </w:pPr>
      <w:r>
        <w:rPr>
          <w:rFonts w:ascii="Times New Roman"/>
          <w:b w:val="false"/>
          <w:i w:val="false"/>
          <w:color w:val="000000"/>
          <w:sz w:val="28"/>
        </w:rPr>
        <w:t>
      2) целевой мониторинг по видам и формам медицинской помощи, видам медицинской деятельности;</w:t>
      </w:r>
    </w:p>
    <w:bookmarkEnd w:id="58"/>
    <w:bookmarkStart w:name="z72" w:id="59"/>
    <w:p>
      <w:pPr>
        <w:spacing w:after="0"/>
        <w:ind w:left="0"/>
        <w:jc w:val="both"/>
      </w:pPr>
      <w:r>
        <w:rPr>
          <w:rFonts w:ascii="Times New Roman"/>
          <w:b w:val="false"/>
          <w:i w:val="false"/>
          <w:color w:val="000000"/>
          <w:sz w:val="28"/>
        </w:rPr>
        <w:t>
      3) мониторинг исполнения условий договора закупа услуг, не вошедших в предмет мониторинга, указанных в подпунктах 1) и 2) настоящего пункта.</w:t>
      </w:r>
    </w:p>
    <w:bookmarkEnd w:id="59"/>
    <w:bookmarkStart w:name="z73" w:id="60"/>
    <w:p>
      <w:pPr>
        <w:spacing w:after="0"/>
        <w:ind w:left="0"/>
        <w:jc w:val="both"/>
      </w:pPr>
      <w:r>
        <w:rPr>
          <w:rFonts w:ascii="Times New Roman"/>
          <w:b w:val="false"/>
          <w:i w:val="false"/>
          <w:color w:val="000000"/>
          <w:sz w:val="28"/>
        </w:rPr>
        <w:t>
      13. Мониторинг качества и объема медицинских услуг осуществляется путем:</w:t>
      </w:r>
    </w:p>
    <w:bookmarkEnd w:id="60"/>
    <w:bookmarkStart w:name="z50" w:id="61"/>
    <w:p>
      <w:pPr>
        <w:spacing w:after="0"/>
        <w:ind w:left="0"/>
        <w:jc w:val="both"/>
      </w:pPr>
      <w:r>
        <w:rPr>
          <w:rFonts w:ascii="Times New Roman"/>
          <w:b w:val="false"/>
          <w:i w:val="false"/>
          <w:color w:val="000000"/>
          <w:sz w:val="28"/>
        </w:rPr>
        <w:t>
      1) оценки оказанных услуг, введенных поставщиком в информационные системы здравоохранения. По результатам мониторинга качества и объема медицинских услуг в информационных системах здравоохранения подтверждаются или отклоняются дефекты, установленные автоматизированным способом, а также присваиваются иные выявленные дефекты;</w:t>
      </w:r>
    </w:p>
    <w:bookmarkEnd w:id="61"/>
    <w:bookmarkStart w:name="z51" w:id="62"/>
    <w:p>
      <w:pPr>
        <w:spacing w:after="0"/>
        <w:ind w:left="0"/>
        <w:jc w:val="both"/>
      </w:pPr>
      <w:r>
        <w:rPr>
          <w:rFonts w:ascii="Times New Roman"/>
          <w:b w:val="false"/>
          <w:i w:val="false"/>
          <w:color w:val="000000"/>
          <w:sz w:val="28"/>
        </w:rPr>
        <w:t>
      2) посещения субъектов здравоохранения для изучения первичной медицинской документации на бумажных носителях, осуществления сверки данных, внесенных в информационные системы, с первичной медицинской документацией и иных мероприятий в целях обеспечения мер по исполнению условий договора закупа услуг.</w:t>
      </w:r>
    </w:p>
    <w:bookmarkEnd w:id="62"/>
    <w:bookmarkStart w:name="z52" w:id="63"/>
    <w:p>
      <w:pPr>
        <w:spacing w:after="0"/>
        <w:ind w:left="0"/>
        <w:jc w:val="both"/>
      </w:pPr>
      <w:r>
        <w:rPr>
          <w:rFonts w:ascii="Times New Roman"/>
          <w:b w:val="false"/>
          <w:i w:val="false"/>
          <w:color w:val="000000"/>
          <w:sz w:val="28"/>
        </w:rPr>
        <w:t>
      Для проведения мониторинга качества и объема медицинских услуг фонд, при необходимости, привлекает независимых экспертов.</w:t>
      </w:r>
    </w:p>
    <w:bookmarkEnd w:id="63"/>
    <w:bookmarkStart w:name="z53" w:id="64"/>
    <w:p>
      <w:pPr>
        <w:spacing w:after="0"/>
        <w:ind w:left="0"/>
        <w:jc w:val="both"/>
      </w:pPr>
      <w:r>
        <w:rPr>
          <w:rFonts w:ascii="Times New Roman"/>
          <w:b w:val="false"/>
          <w:i w:val="false"/>
          <w:color w:val="000000"/>
          <w:sz w:val="28"/>
        </w:rPr>
        <w:t>
      Независимые эксперты привлекаются в случаях:</w:t>
      </w:r>
    </w:p>
    <w:bookmarkEnd w:id="64"/>
    <w:p>
      <w:pPr>
        <w:spacing w:after="0"/>
        <w:ind w:left="0"/>
        <w:jc w:val="both"/>
      </w:pPr>
      <w:r>
        <w:rPr>
          <w:rFonts w:ascii="Times New Roman"/>
          <w:b w:val="false"/>
          <w:i w:val="false"/>
          <w:color w:val="000000"/>
          <w:sz w:val="28"/>
        </w:rPr>
        <w:t>
      1) необходимости подтверждения надлежащего качества медицинской помощи при рассмотрении летальных случаев, пролеченных случаев с редкими заболеваниями, узкоспециализированными в клиническом плане пролеченных случаев, пролеченных случаев с осложнениями, а также при оплате услуг за фактически понесенные расходы;</w:t>
      </w:r>
    </w:p>
    <w:p>
      <w:pPr>
        <w:spacing w:after="0"/>
        <w:ind w:left="0"/>
        <w:jc w:val="both"/>
      </w:pPr>
      <w:r>
        <w:rPr>
          <w:rFonts w:ascii="Times New Roman"/>
          <w:b w:val="false"/>
          <w:i w:val="false"/>
          <w:color w:val="000000"/>
          <w:sz w:val="28"/>
        </w:rPr>
        <w:t>
      2) проведения планового, тематического (целевого) мониторинга оказанных медицинских услуг;</w:t>
      </w:r>
    </w:p>
    <w:p>
      <w:pPr>
        <w:spacing w:after="0"/>
        <w:ind w:left="0"/>
        <w:jc w:val="both"/>
      </w:pPr>
      <w:r>
        <w:rPr>
          <w:rFonts w:ascii="Times New Roman"/>
          <w:b w:val="false"/>
          <w:i w:val="false"/>
          <w:color w:val="000000"/>
          <w:sz w:val="28"/>
        </w:rPr>
        <w:t>
      3) участия фонда в судебных делах.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78" w:id="65"/>
    <w:p>
      <w:pPr>
        <w:spacing w:after="0"/>
        <w:ind w:left="0"/>
        <w:jc w:val="both"/>
      </w:pPr>
      <w:r>
        <w:rPr>
          <w:rFonts w:ascii="Times New Roman"/>
          <w:b w:val="false"/>
          <w:i w:val="false"/>
          <w:color w:val="000000"/>
          <w:sz w:val="28"/>
        </w:rPr>
        <w:t xml:space="preserve">
      14. Поставщик в течение 3 (трех) рабочих дней, с момента запроса фондом медицинской документации, предоставляет в адрес фонда запрашиваемые электронные сканированные копии документов. Запрос фондом осуществляется официальным письмом. </w:t>
      </w:r>
    </w:p>
    <w:bookmarkEnd w:id="65"/>
    <w:p>
      <w:pPr>
        <w:spacing w:after="0"/>
        <w:ind w:left="0"/>
        <w:jc w:val="both"/>
      </w:pPr>
      <w:r>
        <w:rPr>
          <w:rFonts w:ascii="Times New Roman"/>
          <w:b w:val="false"/>
          <w:i w:val="false"/>
          <w:color w:val="000000"/>
          <w:sz w:val="28"/>
        </w:rPr>
        <w:t>
      Электронная сканированная копия документов не подлежат возврату в адрес поставщика.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0" w:id="66"/>
    <w:p>
      <w:pPr>
        <w:spacing w:after="0"/>
        <w:ind w:left="0"/>
        <w:jc w:val="both"/>
      </w:pPr>
      <w:r>
        <w:rPr>
          <w:rFonts w:ascii="Times New Roman"/>
          <w:b w:val="false"/>
          <w:i w:val="false"/>
          <w:color w:val="000000"/>
          <w:sz w:val="28"/>
        </w:rPr>
        <w:t xml:space="preserve">
      15. СИ обеспечивает в платежных информационных системах корректность ввода тарифов и автоматического расчета стоимости услуг, в том числе штрафных санкций по дефектам, в соответствии с настоящими Правилами, Методикой формирования тарифов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сентября 2018 года № ҚР ДСМ-10 "Об утверждении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за № 17353).</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1" w:id="67"/>
    <w:p>
      <w:pPr>
        <w:spacing w:after="0"/>
        <w:ind w:left="0"/>
        <w:jc w:val="both"/>
      </w:pPr>
      <w:r>
        <w:rPr>
          <w:rFonts w:ascii="Times New Roman"/>
          <w:b w:val="false"/>
          <w:i w:val="false"/>
          <w:color w:val="000000"/>
          <w:sz w:val="28"/>
        </w:rPr>
        <w:t>
      16. Мониторинг качества и объема путем посещения поставщика осуществляется в плановом и внеплановом порядке.</w:t>
      </w:r>
    </w:p>
    <w:bookmarkEnd w:id="67"/>
    <w:bookmarkStart w:name="z82" w:id="68"/>
    <w:p>
      <w:pPr>
        <w:spacing w:after="0"/>
        <w:ind w:left="0"/>
        <w:jc w:val="both"/>
      </w:pPr>
      <w:r>
        <w:rPr>
          <w:rFonts w:ascii="Times New Roman"/>
          <w:b w:val="false"/>
          <w:i w:val="false"/>
          <w:color w:val="000000"/>
          <w:sz w:val="28"/>
        </w:rPr>
        <w:t>
      17. Мониторинг качества и объема путем посещения поставщика в плановом порядке осуществляется в соответствии с планами посещения, утверждаемыми фондом на финансовый год.</w:t>
      </w:r>
    </w:p>
    <w:bookmarkEnd w:id="68"/>
    <w:bookmarkStart w:name="z83" w:id="69"/>
    <w:p>
      <w:pPr>
        <w:spacing w:after="0"/>
        <w:ind w:left="0"/>
        <w:jc w:val="both"/>
      </w:pPr>
      <w:r>
        <w:rPr>
          <w:rFonts w:ascii="Times New Roman"/>
          <w:b w:val="false"/>
          <w:i w:val="false"/>
          <w:color w:val="000000"/>
          <w:sz w:val="28"/>
        </w:rPr>
        <w:t>
      При мониторинге качества и объема в плановом порядке фондом осуществляется ретроспективный анализ оказанных медицинских услуг всех прошедших периодов текущего года, результаты которого учитываются при оплате в текущем периоде.</w:t>
      </w:r>
    </w:p>
    <w:bookmarkEnd w:id="69"/>
    <w:bookmarkStart w:name="z84" w:id="70"/>
    <w:p>
      <w:pPr>
        <w:spacing w:after="0"/>
        <w:ind w:left="0"/>
        <w:jc w:val="both"/>
      </w:pPr>
      <w:r>
        <w:rPr>
          <w:rFonts w:ascii="Times New Roman"/>
          <w:b w:val="false"/>
          <w:i w:val="false"/>
          <w:color w:val="000000"/>
          <w:sz w:val="28"/>
        </w:rPr>
        <w:t>
      18. Внеплановый мониторинг поставщика проводится в случаях:</w:t>
      </w:r>
    </w:p>
    <w:bookmarkEnd w:id="70"/>
    <w:p>
      <w:pPr>
        <w:spacing w:after="0"/>
        <w:ind w:left="0"/>
        <w:jc w:val="both"/>
      </w:pPr>
      <w:r>
        <w:rPr>
          <w:rFonts w:ascii="Times New Roman"/>
          <w:b w:val="false"/>
          <w:i w:val="false"/>
          <w:color w:val="000000"/>
          <w:sz w:val="28"/>
        </w:rPr>
        <w:t>
      1) получения фондом информации о возможных нарушениях поставщиком условий договора закупа услуг или требований нормативных правовых актов Республики Казахстан в области здравоохранения;</w:t>
      </w:r>
    </w:p>
    <w:p>
      <w:pPr>
        <w:spacing w:after="0"/>
        <w:ind w:left="0"/>
        <w:jc w:val="both"/>
      </w:pPr>
      <w:r>
        <w:rPr>
          <w:rFonts w:ascii="Times New Roman"/>
          <w:b w:val="false"/>
          <w:i w:val="false"/>
          <w:color w:val="000000"/>
          <w:sz w:val="28"/>
        </w:rPr>
        <w:t>
      2) выявления возможных случаев нарушения требований нормативных правовых актов в области здравоохранения поставщиком по результатам проведения мониторинга качества и объема другого поставщика;</w:t>
      </w:r>
    </w:p>
    <w:p>
      <w:pPr>
        <w:spacing w:after="0"/>
        <w:ind w:left="0"/>
        <w:jc w:val="both"/>
      </w:pPr>
      <w:r>
        <w:rPr>
          <w:rFonts w:ascii="Times New Roman"/>
          <w:b w:val="false"/>
          <w:i w:val="false"/>
          <w:color w:val="000000"/>
          <w:sz w:val="28"/>
        </w:rPr>
        <w:t>
      3) выявления фактов предоставления или ввода поставщиком в информационные системы недостоверных, неполных, некачественно исполненных документов или некорректных данных по формам и отчетам, предусмотренных настоящими Правилами и Правилам закупа, в том числе содержащихся в представленных платежных документах;</w:t>
      </w:r>
    </w:p>
    <w:p>
      <w:pPr>
        <w:spacing w:after="0"/>
        <w:ind w:left="0"/>
        <w:jc w:val="both"/>
      </w:pPr>
      <w:r>
        <w:rPr>
          <w:rFonts w:ascii="Times New Roman"/>
          <w:b w:val="false"/>
          <w:i w:val="false"/>
          <w:color w:val="000000"/>
          <w:sz w:val="28"/>
        </w:rPr>
        <w:t>
      4) поступления от поставщика обращения о несогласии с результатами мониторинга качества и объема, когда объективное рассмотрение обращения невозможно без посещения поставщика;</w:t>
      </w:r>
    </w:p>
    <w:p>
      <w:pPr>
        <w:spacing w:after="0"/>
        <w:ind w:left="0"/>
        <w:jc w:val="both"/>
      </w:pPr>
      <w:r>
        <w:rPr>
          <w:rFonts w:ascii="Times New Roman"/>
          <w:b w:val="false"/>
          <w:i w:val="false"/>
          <w:color w:val="000000"/>
          <w:sz w:val="28"/>
        </w:rPr>
        <w:t>
      5) поступления жалоб, обращений от потребителей медицинских услуг на деятельность поставщика или качество оказанных им медицинских услуг в рамках договора закупа услуг;</w:t>
      </w:r>
    </w:p>
    <w:p>
      <w:pPr>
        <w:spacing w:after="0"/>
        <w:ind w:left="0"/>
        <w:jc w:val="both"/>
      </w:pPr>
      <w:r>
        <w:rPr>
          <w:rFonts w:ascii="Times New Roman"/>
          <w:b w:val="false"/>
          <w:i w:val="false"/>
          <w:color w:val="000000"/>
          <w:sz w:val="28"/>
        </w:rPr>
        <w:t>
      6) проведения целевого мониторинга по результатам текущего мониторинга качества и объема медицинских услуг;</w:t>
      </w:r>
    </w:p>
    <w:p>
      <w:pPr>
        <w:spacing w:after="0"/>
        <w:ind w:left="0"/>
        <w:jc w:val="both"/>
      </w:pPr>
      <w:r>
        <w:rPr>
          <w:rFonts w:ascii="Times New Roman"/>
          <w:b w:val="false"/>
          <w:i w:val="false"/>
          <w:color w:val="000000"/>
          <w:sz w:val="28"/>
        </w:rPr>
        <w:t>
      7) проведения мониторинга исполнения условий договора закупа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90" w:id="71"/>
    <w:p>
      <w:pPr>
        <w:spacing w:after="0"/>
        <w:ind w:left="0"/>
        <w:jc w:val="both"/>
      </w:pPr>
      <w:r>
        <w:rPr>
          <w:rFonts w:ascii="Times New Roman"/>
          <w:b w:val="false"/>
          <w:i w:val="false"/>
          <w:color w:val="000000"/>
          <w:sz w:val="28"/>
        </w:rPr>
        <w:t xml:space="preserve">
      19. По результатам мониторинга качества и объема с посещением поставщика формируется заключение по мониторингу качества и объема медицинских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1"/>
    <w:bookmarkStart w:name="z91" w:id="72"/>
    <w:p>
      <w:pPr>
        <w:spacing w:after="0"/>
        <w:ind w:left="0"/>
        <w:jc w:val="both"/>
      </w:pPr>
      <w:r>
        <w:rPr>
          <w:rFonts w:ascii="Times New Roman"/>
          <w:b w:val="false"/>
          <w:i w:val="false"/>
          <w:color w:val="000000"/>
          <w:sz w:val="28"/>
        </w:rPr>
        <w:t xml:space="preserve">
      20. По результатам мониторинга качества и объема медицинских услуг фондом формируется экспертное заключение на каждый случай смерти (летального исхода)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за исключением случаев материнской смертности.</w:t>
      </w:r>
    </w:p>
    <w:bookmarkEnd w:id="72"/>
    <w:p>
      <w:pPr>
        <w:spacing w:after="0"/>
        <w:ind w:left="0"/>
        <w:jc w:val="both"/>
      </w:pPr>
      <w:r>
        <w:rPr>
          <w:rFonts w:ascii="Times New Roman"/>
          <w:b w:val="false"/>
          <w:i w:val="false"/>
          <w:color w:val="000000"/>
          <w:sz w:val="28"/>
        </w:rPr>
        <w:t>
      Ведомство уполномоченного органа по осуществлению государственного контроля в сфере оказания медицинских услуг предоставляет в фонд результаты экспертизы случаев материнской смертности с формированием экспертного заключения на каждый случай материнской смертности по форме согласно приложению 2 к настоящим Правилам в срок не позднее 5 (пяти) рабочих дней с момента завершения экспертизы.</w:t>
      </w:r>
    </w:p>
    <w:p>
      <w:pPr>
        <w:spacing w:after="0"/>
        <w:ind w:left="0"/>
        <w:jc w:val="both"/>
      </w:pPr>
      <w:r>
        <w:rPr>
          <w:rFonts w:ascii="Times New Roman"/>
          <w:b w:val="false"/>
          <w:i w:val="false"/>
          <w:color w:val="000000"/>
          <w:sz w:val="28"/>
        </w:rPr>
        <w:t>
      Результаты экспертизы случаев материнской смертности учитываются при мониторинге качества и объема медицинских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97" w:id="73"/>
    <w:p>
      <w:pPr>
        <w:spacing w:after="0"/>
        <w:ind w:left="0"/>
        <w:jc w:val="both"/>
      </w:pPr>
      <w:r>
        <w:rPr>
          <w:rFonts w:ascii="Times New Roman"/>
          <w:b w:val="false"/>
          <w:i w:val="false"/>
          <w:color w:val="000000"/>
          <w:sz w:val="28"/>
        </w:rPr>
        <w:t>
      23. Акт мониторинга качества и объема медицинских услуг по видам и формам медицинской помощи формируется фондом не позднее 5 (пяти) рабочих дней, следующих за днем завершения отчетного периода.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98" w:id="74"/>
    <w:p>
      <w:pPr>
        <w:spacing w:after="0"/>
        <w:ind w:left="0"/>
        <w:jc w:val="both"/>
      </w:pPr>
      <w:r>
        <w:rPr>
          <w:rFonts w:ascii="Times New Roman"/>
          <w:b w:val="false"/>
          <w:i w:val="false"/>
          <w:color w:val="000000"/>
          <w:sz w:val="28"/>
        </w:rPr>
        <w:t>
      24. По результатам мониторинга качества и объема медицинских услуг выявляются дефекты оказания медицинской помощи, являющиеся основанием для применения штрафных санкций путем уменьшения фондом суммы, подлежащей оплате поставщику, в соответствии с единым классификатором дефектов по формам, видам медицинской помощи и видам медицинской деятельности согласно приложению 4-1 к настоящим Правилам (далее – Единый классификатор дефектов).</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99" w:id="75"/>
    <w:p>
      <w:pPr>
        <w:spacing w:after="0"/>
        <w:ind w:left="0"/>
        <w:jc w:val="both"/>
      </w:pPr>
      <w:r>
        <w:rPr>
          <w:rFonts w:ascii="Times New Roman"/>
          <w:b w:val="false"/>
          <w:i w:val="false"/>
          <w:color w:val="000000"/>
          <w:sz w:val="28"/>
        </w:rPr>
        <w:t>
      25. Результаты мониторинга качества и объема отражаются в реестрах услуг, прошедших мониторинг качества и объема медицинских услуг по каждой форме и (или) профилю медицинской помощи, на основании которых формируется сводный акт мониторинга качества и объема медицинских услуг.</w:t>
      </w:r>
    </w:p>
    <w:bookmarkEnd w:id="75"/>
    <w:p>
      <w:pPr>
        <w:spacing w:after="0"/>
        <w:ind w:left="0"/>
        <w:jc w:val="both"/>
      </w:pPr>
      <w:r>
        <w:rPr>
          <w:rFonts w:ascii="Times New Roman"/>
          <w:b w:val="false"/>
          <w:i w:val="false"/>
          <w:color w:val="000000"/>
          <w:sz w:val="28"/>
        </w:rPr>
        <w:t>
      По результатам текущего мониторинга качества и объема медицинских услуг фондом ежеквартально осуществляется оценка деятельности поставщиков для выработки мероприятий по дальнейшему мониторингу качества и объема медицинских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5688" w:id="76"/>
    <w:p>
      <w:pPr>
        <w:spacing w:after="0"/>
        <w:ind w:left="0"/>
        <w:jc w:val="both"/>
      </w:pPr>
      <w:r>
        <w:rPr>
          <w:rFonts w:ascii="Times New Roman"/>
          <w:b w:val="false"/>
          <w:i w:val="false"/>
          <w:color w:val="000000"/>
          <w:sz w:val="28"/>
        </w:rPr>
        <w:t>
      25-1. При поступлении жалоб, обращений от потребителей медицинских услуг на деятельность поставщика или качество оказанных им медицинских услуг в рамках договора закупа услуг, поставщик в течении 1 (одного) календарного дня представляет в фонд необходимую информацию по запросу.</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101" w:id="77"/>
    <w:p>
      <w:pPr>
        <w:spacing w:after="0"/>
        <w:ind w:left="0"/>
        <w:jc w:val="both"/>
      </w:pPr>
      <w:r>
        <w:rPr>
          <w:rFonts w:ascii="Times New Roman"/>
          <w:b w:val="false"/>
          <w:i w:val="false"/>
          <w:color w:val="000000"/>
          <w:sz w:val="28"/>
        </w:rPr>
        <w:t>
      26. Формирование акта оказанных услуг осуществляется на основании счет-реестра за оказанные услуги, протокола исполнения договора закупа услуг.</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2" w:id="78"/>
    <w:p>
      <w:pPr>
        <w:spacing w:after="0"/>
        <w:ind w:left="0"/>
        <w:jc w:val="both"/>
      </w:pPr>
      <w:r>
        <w:rPr>
          <w:rFonts w:ascii="Times New Roman"/>
          <w:b w:val="false"/>
          <w:i w:val="false"/>
          <w:color w:val="000000"/>
          <w:sz w:val="28"/>
        </w:rPr>
        <w:t>
      27. Поставщик в срок не позднее 1 (одного) рабочего дня, следующего за днем завершения отчетного периода, формирует в ручном или в автоматизированном режиме и передает фонду подписанный руководителем или уполномоченным должностным лицом на бумажном носителе и заверенный печатью поставщика (при ее наличии) или в виде электронного документа, подписанного электронной цифровой подписью (далее – ЭЦП) счет-реестр (счет-реестров) за оказанные услуги отдельно на каждый договор закупа услуг.</w:t>
      </w:r>
    </w:p>
    <w:bookmarkEnd w:id="78"/>
    <w:bookmarkStart w:name="z103" w:id="79"/>
    <w:p>
      <w:pPr>
        <w:spacing w:after="0"/>
        <w:ind w:left="0"/>
        <w:jc w:val="both"/>
      </w:pPr>
      <w:r>
        <w:rPr>
          <w:rFonts w:ascii="Times New Roman"/>
          <w:b w:val="false"/>
          <w:i w:val="false"/>
          <w:color w:val="000000"/>
          <w:sz w:val="28"/>
        </w:rPr>
        <w:t>
      Субъекты ПМСП и субъекты села формируют в автоматизированном режиме и передают фонду подписанный руководителем или уполномоченным должностным лицом на бумажном носителе и заверенный печатью поставщика (при ее наличии) или в виде электронного документа, подписанного ЭЦП, счет-реестр за оказанные услуги не позднее 10 (десятого) числа месяца, следующего за отчетным периодом.</w:t>
      </w:r>
    </w:p>
    <w:bookmarkEnd w:id="79"/>
    <w:bookmarkStart w:name="z104" w:id="80"/>
    <w:p>
      <w:pPr>
        <w:spacing w:after="0"/>
        <w:ind w:left="0"/>
        <w:jc w:val="both"/>
      </w:pPr>
      <w:r>
        <w:rPr>
          <w:rFonts w:ascii="Times New Roman"/>
          <w:b w:val="false"/>
          <w:i w:val="false"/>
          <w:color w:val="000000"/>
          <w:sz w:val="28"/>
        </w:rPr>
        <w:t>
      В случае некорректного формирования поставщиком счета-реестра в ручном режиме и (или) предоставлении счет-реестра на бумажном носителе с некорректными данными, фонд в течение 1 (одного) рабочего дня после его получения возвращает поставщику счет-реестр для его повторного формирования и представления.</w:t>
      </w:r>
    </w:p>
    <w:bookmarkEnd w:id="80"/>
    <w:p>
      <w:pPr>
        <w:spacing w:after="0"/>
        <w:ind w:left="0"/>
        <w:jc w:val="both"/>
      </w:pPr>
      <w:r>
        <w:rPr>
          <w:rFonts w:ascii="Times New Roman"/>
          <w:b w:val="false"/>
          <w:i w:val="false"/>
          <w:color w:val="000000"/>
          <w:sz w:val="28"/>
        </w:rPr>
        <w:t>
      В случае возникновения обстоятельств непреодолимой силы, указанных в договоре закупа услуг и (или) обстоятельств, связанных с обновлениями в информационных системах, подтвержденных письмом уполномоченного органа, фонд принимает счет-реестр за оказанные услуги позднее установленного срока.</w:t>
      </w:r>
    </w:p>
    <w:p>
      <w:pPr>
        <w:spacing w:after="0"/>
        <w:ind w:left="0"/>
        <w:jc w:val="both"/>
      </w:pPr>
      <w:r>
        <w:rPr>
          <w:rFonts w:ascii="Times New Roman"/>
          <w:b w:val="false"/>
          <w:i w:val="false"/>
          <w:color w:val="000000"/>
          <w:sz w:val="28"/>
        </w:rPr>
        <w:t>
      Счет-реестр за январь текущего года в рамках ГОБМП формируется с учетом услуг, не вошедших в счет-реестр в рамках ГОБМП с 1 декабря предыдущего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6" w:id="81"/>
    <w:p>
      <w:pPr>
        <w:spacing w:after="0"/>
        <w:ind w:left="0"/>
        <w:jc w:val="both"/>
      </w:pPr>
      <w:r>
        <w:rPr>
          <w:rFonts w:ascii="Times New Roman"/>
          <w:b w:val="false"/>
          <w:i w:val="false"/>
          <w:color w:val="000000"/>
          <w:sz w:val="28"/>
        </w:rPr>
        <w:t>
      28. В счете-реестре за оказанные услуги отражается количество услуг, оказание которых завершилось в течение текущего отчетного периода, а также сумма, предъявляемая поставщиком к оплате.</w:t>
      </w:r>
    </w:p>
    <w:bookmarkEnd w:id="81"/>
    <w:bookmarkStart w:name="z107" w:id="82"/>
    <w:p>
      <w:pPr>
        <w:spacing w:after="0"/>
        <w:ind w:left="0"/>
        <w:jc w:val="both"/>
      </w:pPr>
      <w:r>
        <w:rPr>
          <w:rFonts w:ascii="Times New Roman"/>
          <w:b w:val="false"/>
          <w:i w:val="false"/>
          <w:color w:val="000000"/>
          <w:sz w:val="28"/>
        </w:rPr>
        <w:t>
      29. На основании представленного счета-реестра за оказанные услуги, результатов мониторинга качества и объема фонд формирует в ручном или автоматизированном режиме протокол исполнения договора закупа услуг.</w:t>
      </w:r>
    </w:p>
    <w:bookmarkEnd w:id="82"/>
    <w:bookmarkStart w:name="z108" w:id="83"/>
    <w:p>
      <w:pPr>
        <w:spacing w:after="0"/>
        <w:ind w:left="0"/>
        <w:jc w:val="both"/>
      </w:pPr>
      <w:r>
        <w:rPr>
          <w:rFonts w:ascii="Times New Roman"/>
          <w:b w:val="false"/>
          <w:i w:val="false"/>
          <w:color w:val="000000"/>
          <w:sz w:val="28"/>
        </w:rPr>
        <w:t>
      30. Протокол исполнения договора закупа услуг формируется в зависимости от формы оказываемой медицинской помощи, отдельно на каждый договор закупа услуг, подписывается уполномоченным должностным лицом фонда и предоставляется поставщику для ознакомления.</w:t>
      </w:r>
    </w:p>
    <w:bookmarkEnd w:id="83"/>
    <w:p>
      <w:pPr>
        <w:spacing w:after="0"/>
        <w:ind w:left="0"/>
        <w:jc w:val="both"/>
      </w:pPr>
      <w:r>
        <w:rPr>
          <w:rFonts w:ascii="Times New Roman"/>
          <w:b w:val="false"/>
          <w:i w:val="false"/>
          <w:color w:val="000000"/>
          <w:sz w:val="28"/>
        </w:rPr>
        <w:t>
      В протоколе исполнения договора закупа услуг отражаются:</w:t>
      </w:r>
    </w:p>
    <w:p>
      <w:pPr>
        <w:spacing w:after="0"/>
        <w:ind w:left="0"/>
        <w:jc w:val="both"/>
      </w:pPr>
      <w:r>
        <w:rPr>
          <w:rFonts w:ascii="Times New Roman"/>
          <w:b w:val="false"/>
          <w:i w:val="false"/>
          <w:color w:val="000000"/>
          <w:sz w:val="28"/>
        </w:rPr>
        <w:t>
      1) иные выплаты - в случаях наличия решения судебных органов, результатов сверки за прошедшие платежные периоды по проведенным платежам, перерасчета сумм, подлежащих оплате ввиду изменения законодательства Республики Казахстан либо по иным основаниям, предусмотренным настоящими Правилами и законодательством Республики Казахстан.</w:t>
      </w:r>
    </w:p>
    <w:p>
      <w:pPr>
        <w:spacing w:after="0"/>
        <w:ind w:left="0"/>
        <w:jc w:val="both"/>
      </w:pPr>
      <w:r>
        <w:rPr>
          <w:rFonts w:ascii="Times New Roman"/>
          <w:b w:val="false"/>
          <w:i w:val="false"/>
          <w:color w:val="000000"/>
          <w:sz w:val="28"/>
        </w:rPr>
        <w:t>
      2) иные вычеты - в случаях наличия решения судебных органов, превышения годовой суммы договора закупа услуг, предусмотренной договором закупа услуг, результатов сверки за прошедшие платежные периоды по проведенным платежам, применения штрафных санкций по результатам целевого мониторинга или внепланового мониторинга после закрытия отчетного периода, перерасчета сумм, подлежащих оплате ввиду изменения законодательства Республики Казахстан либо по иным основаниям, предусмотренным настоящими Правилами и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10" w:id="84"/>
    <w:p>
      <w:pPr>
        <w:spacing w:after="0"/>
        <w:ind w:left="0"/>
        <w:jc w:val="both"/>
      </w:pPr>
      <w:r>
        <w:rPr>
          <w:rFonts w:ascii="Times New Roman"/>
          <w:b w:val="false"/>
          <w:i w:val="false"/>
          <w:color w:val="000000"/>
          <w:sz w:val="28"/>
        </w:rPr>
        <w:t>
      31. Фонд на основании протокола исполнения договора закупа услуг составляет акт оказанных услуг (далее - акт оказанных услуг).</w:t>
      </w:r>
    </w:p>
    <w:bookmarkEnd w:id="84"/>
    <w:bookmarkStart w:name="z111" w:id="85"/>
    <w:p>
      <w:pPr>
        <w:spacing w:after="0"/>
        <w:ind w:left="0"/>
        <w:jc w:val="both"/>
      </w:pPr>
      <w:r>
        <w:rPr>
          <w:rFonts w:ascii="Times New Roman"/>
          <w:b w:val="false"/>
          <w:i w:val="false"/>
          <w:color w:val="000000"/>
          <w:sz w:val="28"/>
        </w:rPr>
        <w:t>
      Акт оказанных услуг формируется в ручном или автоматизированном режиме отдельно на каждый договор закупа услуг и подписывается руководителем или уполномоченным должностным лицом фонда и поставщика на бумажном носителе и заверяется печатями фонда и поставщика (при ее наличии) или формируется в виде электронного документа, подписанного их ЭЦП.</w:t>
      </w:r>
    </w:p>
    <w:bookmarkEnd w:id="85"/>
    <w:bookmarkStart w:name="z112" w:id="86"/>
    <w:p>
      <w:pPr>
        <w:spacing w:after="0"/>
        <w:ind w:left="0"/>
        <w:jc w:val="both"/>
      </w:pPr>
      <w:r>
        <w:rPr>
          <w:rFonts w:ascii="Times New Roman"/>
          <w:b w:val="false"/>
          <w:i w:val="false"/>
          <w:color w:val="000000"/>
          <w:sz w:val="28"/>
        </w:rPr>
        <w:t>
      32. Платежные документы на бумажном носителе формируются в трех экземплярах, по одному экземпляру для поставщика, по два экземпляра для фонда.</w:t>
      </w:r>
    </w:p>
    <w:bookmarkEnd w:id="86"/>
    <w:bookmarkStart w:name="z113" w:id="87"/>
    <w:p>
      <w:pPr>
        <w:spacing w:after="0"/>
        <w:ind w:left="0"/>
        <w:jc w:val="both"/>
      </w:pPr>
      <w:r>
        <w:rPr>
          <w:rFonts w:ascii="Times New Roman"/>
          <w:b w:val="false"/>
          <w:i w:val="false"/>
          <w:color w:val="000000"/>
          <w:sz w:val="28"/>
        </w:rPr>
        <w:t>
      33. Оказанные услуги, в том числе случаи с летальными исходами, по которым не завершен мониторинг качества и объема медицинских услуг в текущем отчетном периоде, не отражаются в акте оказанных услуг, и оплата по ним осуществляется после завершения мониторинга качества и объема медицинских услуг в последующих отчетных периодах.</w:t>
      </w:r>
    </w:p>
    <w:bookmarkEnd w:id="87"/>
    <w:p>
      <w:pPr>
        <w:spacing w:after="0"/>
        <w:ind w:left="0"/>
        <w:jc w:val="both"/>
      </w:pPr>
      <w:r>
        <w:rPr>
          <w:rFonts w:ascii="Times New Roman"/>
          <w:b w:val="false"/>
          <w:i w:val="false"/>
          <w:color w:val="000000"/>
          <w:sz w:val="28"/>
        </w:rPr>
        <w:t>
      Оплата за оказанные услуги, указанные в части первой настоящего пункта, не принятые к оплате в течении действия договора закупа услуг в связи с проведением мониторинга качества и объема медицинских услуг, производится в году, следующем за годом действия договора закупа услуг.</w:t>
      </w:r>
    </w:p>
    <w:p>
      <w:pPr>
        <w:spacing w:after="0"/>
        <w:ind w:left="0"/>
        <w:jc w:val="both"/>
      </w:pPr>
      <w:r>
        <w:rPr>
          <w:rFonts w:ascii="Times New Roman"/>
          <w:b w:val="false"/>
          <w:i w:val="false"/>
          <w:color w:val="000000"/>
          <w:sz w:val="28"/>
        </w:rPr>
        <w:t>
      В счет-реестр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 с изменением, внесенным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540" w:id="88"/>
    <w:p>
      <w:pPr>
        <w:spacing w:after="0"/>
        <w:ind w:left="0"/>
        <w:jc w:val="both"/>
      </w:pPr>
      <w:r>
        <w:rPr>
          <w:rFonts w:ascii="Times New Roman"/>
          <w:b w:val="false"/>
          <w:i w:val="false"/>
          <w:color w:val="000000"/>
          <w:sz w:val="28"/>
        </w:rPr>
        <w:t>
      33-1. Оплата за оказанные услуги в рамках ГОБМП в соответствии с договором закупа услуг, не принятые к оплате в течение действия договора закупа услуг в связи с проведением мониторинга качества и объема, а также не вошедшие в счет-реестр с 1 декабря года, в котором действует договор закупа услуг, до даты окончания срока действия договора закупа услуг, производится в году, следующем за годом действия договора закупа услуг.</w:t>
      </w:r>
    </w:p>
    <w:bookmarkEnd w:id="88"/>
    <w:p>
      <w:pPr>
        <w:spacing w:after="0"/>
        <w:ind w:left="0"/>
        <w:jc w:val="both"/>
      </w:pPr>
      <w:r>
        <w:rPr>
          <w:rFonts w:ascii="Times New Roman"/>
          <w:b w:val="false"/>
          <w:i w:val="false"/>
          <w:color w:val="000000"/>
          <w:sz w:val="28"/>
        </w:rPr>
        <w:t>
      При этом, сумма за услуги в рамках ГОБМП, оказанные в декабре предыдущего года, не превышает сумму среднемесячного фактического исполнения по принятой к оплате сумме за 11 месяцев предыдущего финансового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115" w:id="89"/>
    <w:p>
      <w:pPr>
        <w:spacing w:after="0"/>
        <w:ind w:left="0"/>
        <w:jc w:val="both"/>
      </w:pPr>
      <w:r>
        <w:rPr>
          <w:rFonts w:ascii="Times New Roman"/>
          <w:b w:val="false"/>
          <w:i w:val="false"/>
          <w:color w:val="000000"/>
          <w:sz w:val="28"/>
        </w:rPr>
        <w:t>
      35. Обмен платежными документами между фондом и поставщиком осуществляется путем ведения официальной переписки.</w:t>
      </w:r>
    </w:p>
    <w:bookmarkEnd w:id="89"/>
    <w:bookmarkStart w:name="z116" w:id="90"/>
    <w:p>
      <w:pPr>
        <w:spacing w:after="0"/>
        <w:ind w:left="0"/>
        <w:jc w:val="both"/>
      </w:pPr>
      <w:r>
        <w:rPr>
          <w:rFonts w:ascii="Times New Roman"/>
          <w:b w:val="false"/>
          <w:i w:val="false"/>
          <w:color w:val="000000"/>
          <w:sz w:val="28"/>
        </w:rPr>
        <w:t>
      36. Оплата по подписанным актам оказанных услуг осуществляется фондом не позднее 20 (двадцати) календарных дней после завершения отчетного периода, путем перечисления денежных средств на расчетный счет поставщика в банке второго уровня или на контрольные счета наличности, открытые для проведения банковских операций по зачислению и расходованию средств, полученных за оказание услуг.</w:t>
      </w:r>
    </w:p>
    <w:bookmarkEnd w:id="90"/>
    <w:p>
      <w:pPr>
        <w:spacing w:after="0"/>
        <w:ind w:left="0"/>
        <w:jc w:val="both"/>
      </w:pPr>
      <w:r>
        <w:rPr>
          <w:rFonts w:ascii="Times New Roman"/>
          <w:b w:val="false"/>
          <w:i w:val="false"/>
          <w:color w:val="000000"/>
          <w:sz w:val="28"/>
        </w:rPr>
        <w:t xml:space="preserve">
      В случае предоставления повторного скорректированного счета-реестра и при возникновении обстоятельств непреодолимой силы, по основаниям, предусмотренным </w:t>
      </w:r>
      <w:r>
        <w:rPr>
          <w:rFonts w:ascii="Times New Roman"/>
          <w:b w:val="false"/>
          <w:i w:val="false"/>
          <w:color w:val="000000"/>
          <w:sz w:val="28"/>
        </w:rPr>
        <w:t>пунктами 27</w:t>
      </w:r>
      <w:r>
        <w:rPr>
          <w:rFonts w:ascii="Times New Roman"/>
          <w:b w:val="false"/>
          <w:i w:val="false"/>
          <w:color w:val="000000"/>
          <w:sz w:val="28"/>
        </w:rPr>
        <w:t xml:space="preserve"> настоящих Правил, оплата осуществляется не позднее 15 (пятнадцати) календарных дней со дня предоставления скорректированного счета-реестра.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18" w:id="91"/>
    <w:p>
      <w:pPr>
        <w:spacing w:after="0"/>
        <w:ind w:left="0"/>
        <w:jc w:val="both"/>
      </w:pPr>
      <w:r>
        <w:rPr>
          <w:rFonts w:ascii="Times New Roman"/>
          <w:b w:val="false"/>
          <w:i w:val="false"/>
          <w:color w:val="000000"/>
          <w:sz w:val="28"/>
        </w:rPr>
        <w:t>
      37. Оплата услуг производится в пределах суммы, не превышающей годовую сумму договора закупа услуг.</w:t>
      </w:r>
    </w:p>
    <w:bookmarkEnd w:id="91"/>
    <w:bookmarkStart w:name="z119" w:id="92"/>
    <w:p>
      <w:pPr>
        <w:spacing w:after="0"/>
        <w:ind w:left="0"/>
        <w:jc w:val="both"/>
      </w:pPr>
      <w:r>
        <w:rPr>
          <w:rFonts w:ascii="Times New Roman"/>
          <w:b w:val="false"/>
          <w:i w:val="false"/>
          <w:color w:val="000000"/>
          <w:sz w:val="28"/>
        </w:rPr>
        <w:t>
      38. Поставщик в случае несогласия с актом оказанных услуг не позднее трех рабочих дней со дня его получения информирует фонд об отказе от подписания акта оказанных услуг с обоснованием причин отказа и приложением расчетов и документов, подтверждающих причину отказа.</w:t>
      </w:r>
    </w:p>
    <w:bookmarkEnd w:id="92"/>
    <w:p>
      <w:pPr>
        <w:spacing w:after="0"/>
        <w:ind w:left="0"/>
        <w:jc w:val="both"/>
      </w:pPr>
      <w:r>
        <w:rPr>
          <w:rFonts w:ascii="Times New Roman"/>
          <w:b w:val="false"/>
          <w:i w:val="false"/>
          <w:color w:val="000000"/>
          <w:sz w:val="28"/>
        </w:rPr>
        <w:t>
      Фонд не позднее 2 (двух) рабочих дней со дня получения отказа от подписания акта оказанных услуг сообщает поставщику о принятом решении:</w:t>
      </w:r>
    </w:p>
    <w:p>
      <w:pPr>
        <w:spacing w:after="0"/>
        <w:ind w:left="0"/>
        <w:jc w:val="both"/>
      </w:pPr>
      <w:r>
        <w:rPr>
          <w:rFonts w:ascii="Times New Roman"/>
          <w:b w:val="false"/>
          <w:i w:val="false"/>
          <w:color w:val="000000"/>
          <w:sz w:val="28"/>
        </w:rPr>
        <w:t>
      - корректировка акта оказанных услуг и повторное направление акта оказанных услуг на подписание с приложением расчетов и документов, подтверждающих правильность решения;</w:t>
      </w:r>
    </w:p>
    <w:p>
      <w:pPr>
        <w:spacing w:after="0"/>
        <w:ind w:left="0"/>
        <w:jc w:val="both"/>
      </w:pPr>
      <w:r>
        <w:rPr>
          <w:rFonts w:ascii="Times New Roman"/>
          <w:b w:val="false"/>
          <w:i w:val="false"/>
          <w:color w:val="000000"/>
          <w:sz w:val="28"/>
        </w:rPr>
        <w:t>
      - повторное направление акта оказанных услуг без внесения в него изменений с обоснованием такого решения).</w:t>
      </w:r>
    </w:p>
    <w:p>
      <w:pPr>
        <w:spacing w:after="0"/>
        <w:ind w:left="0"/>
        <w:jc w:val="both"/>
      </w:pPr>
      <w:r>
        <w:rPr>
          <w:rFonts w:ascii="Times New Roman"/>
          <w:b w:val="false"/>
          <w:i w:val="false"/>
          <w:color w:val="000000"/>
          <w:sz w:val="28"/>
        </w:rPr>
        <w:t>
      Срок оплаты по подписанным актам оказанных услуг продлевается на период времени, затраченный фондом и поставщиком на достижение согласия по подписанию акта оказанных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22" w:id="93"/>
    <w:p>
      <w:pPr>
        <w:spacing w:after="0"/>
        <w:ind w:left="0"/>
        <w:jc w:val="both"/>
      </w:pPr>
      <w:r>
        <w:rPr>
          <w:rFonts w:ascii="Times New Roman"/>
          <w:b w:val="false"/>
          <w:i w:val="false"/>
          <w:color w:val="000000"/>
          <w:sz w:val="28"/>
        </w:rPr>
        <w:t xml:space="preserve">
      39. По результатам оплаты фонд ежеквартально осуществляет сверку исполнения объемов медицинских услуг и финансовых обязательств по договорам закупа услуг с формированием соответствующего акта сверки. </w:t>
      </w:r>
    </w:p>
    <w:bookmarkEnd w:id="93"/>
    <w:p>
      <w:pPr>
        <w:spacing w:after="0"/>
        <w:ind w:left="0"/>
        <w:jc w:val="both"/>
      </w:pPr>
      <w:r>
        <w:rPr>
          <w:rFonts w:ascii="Times New Roman"/>
          <w:b w:val="false"/>
          <w:i w:val="false"/>
          <w:color w:val="000000"/>
          <w:sz w:val="28"/>
        </w:rPr>
        <w:t>
      В актах сверки два раза в год в июле, в ноябре текущего года и в январе следующего года отражаются суммы уменьшения договора закупа услуг по результатам мониторинга качества и объема и исполнения объемов медицинских услуг, за исключением непредотвратимых летальных случаев.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3" w:id="94"/>
    <w:p>
      <w:pPr>
        <w:spacing w:after="0"/>
        <w:ind w:left="0"/>
        <w:jc w:val="both"/>
      </w:pPr>
      <w:r>
        <w:rPr>
          <w:rFonts w:ascii="Times New Roman"/>
          <w:b w:val="false"/>
          <w:i w:val="false"/>
          <w:color w:val="000000"/>
          <w:sz w:val="28"/>
        </w:rPr>
        <w:t>
      40. Суммы штрафных санкций, удержанные в период действия договора закупа услуг по результатам мониторинга качества и объема медицинских услуг, неустойки, уплаченные поставщиками в соответствии с условиями договора закупа услуг в системе ОСМС, подлежат использованию Фондом для размещения на оказание медицинской помощи услуг в текущем финансовом годе.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89" w:id="95"/>
    <w:p>
      <w:pPr>
        <w:spacing w:after="0"/>
        <w:ind w:left="0"/>
        <w:jc w:val="both"/>
      </w:pPr>
      <w:r>
        <w:rPr>
          <w:rFonts w:ascii="Times New Roman"/>
          <w:b w:val="false"/>
          <w:i w:val="false"/>
          <w:color w:val="000000"/>
          <w:sz w:val="28"/>
        </w:rPr>
        <w:t>
      40-1. Суммы штрафных санкций, удержанные по результатам мониторинга качества и объема медицинских услуг в рамках ГОБМП, подлежат использованию для оплаты услуг по оказанию медицинской помощи в период действия договора закупа услуг.</w:t>
      </w:r>
    </w:p>
    <w:bookmarkEnd w:id="95"/>
    <w:p>
      <w:pPr>
        <w:spacing w:after="0"/>
        <w:ind w:left="0"/>
        <w:jc w:val="both"/>
      </w:pPr>
      <w:r>
        <w:rPr>
          <w:rFonts w:ascii="Times New Roman"/>
          <w:b w:val="false"/>
          <w:i w:val="false"/>
          <w:color w:val="000000"/>
          <w:sz w:val="28"/>
        </w:rPr>
        <w:t>
      Неустойки, начисленные в соответствии с условиями договора закупа услуг в рамках ГОБМП, подлежат зачислению поставщиками в доход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41-1.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5" w:id="96"/>
    <w:p>
      <w:pPr>
        <w:spacing w:after="0"/>
        <w:ind w:left="0"/>
        <w:jc w:val="both"/>
      </w:pPr>
      <w:r>
        <w:rPr>
          <w:rFonts w:ascii="Times New Roman"/>
          <w:b w:val="false"/>
          <w:i w:val="false"/>
          <w:color w:val="000000"/>
          <w:sz w:val="28"/>
        </w:rPr>
        <w:t>
      42. Оплата услуг, оказываемых федеральными медицинскими организациями Российской Федерации гражданам Республики Казахстан, проживающим в городе Байконыр, поселках Торетам и Акай, не являющимся работниками российских организаций комплекса "Байконур" и временно находящимся на территории комплекса "Байконур", осуществляется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персонала космодрома "Байконур", жителей города Байконыр, поселков Торетам и Акай в условиях аренды Российской Федерацией комплекса "Байконур", ратифицированным Законом Республики Казахстан от 31 мая 2010 года, на основании договоров между федеральными медицинскими организациями и фондом. Оплата осуществляется ежемесячно на основании платежных документов, оформляемых на бумажных носителях.</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91" w:id="97"/>
    <w:p>
      <w:pPr>
        <w:spacing w:after="0"/>
        <w:ind w:left="0"/>
        <w:jc w:val="both"/>
      </w:pPr>
      <w:r>
        <w:rPr>
          <w:rFonts w:ascii="Times New Roman"/>
          <w:b w:val="false"/>
          <w:i w:val="false"/>
          <w:color w:val="000000"/>
          <w:sz w:val="28"/>
        </w:rPr>
        <w:t>
      42-1. При реализации пилотных проектов по тестированию тарифов оплата услуг осуществляется в порядке, предусмотренном пунктами 3 – 6, 12 – 41-1 настоящих Правил.</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42-1 в соответствии с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164" w:id="98"/>
    <w:p>
      <w:pPr>
        <w:spacing w:after="0"/>
        <w:ind w:left="0"/>
        <w:jc w:val="both"/>
      </w:pPr>
      <w:r>
        <w:rPr>
          <w:rFonts w:ascii="Times New Roman"/>
          <w:b w:val="false"/>
          <w:i w:val="false"/>
          <w:color w:val="000000"/>
          <w:sz w:val="28"/>
        </w:rPr>
        <w:t>
      42-2. Оплата по договору закупа услуг на оказание услуг по предотвращению распространения коронавируса COVID-19 и (или) лечению больных с коронавирусом COVID-19 осуществляется за период с даты начала оказания услуг по предотвращению распространения коронавируса COVID-19 и (или) лечению больных с коронавирусом COVID-19 и до даты завершения мероприятий по предотвращению распространения коронавируса COVID-19 и (или) лечению больных с коронавирусом COVID-19.</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42-2 в соответствии с приказом Министра здравоохранения РК от 27.03.2020 </w:t>
      </w:r>
      <w:r>
        <w:rPr>
          <w:rFonts w:ascii="Times New Roman"/>
          <w:b w:val="false"/>
          <w:i w:val="false"/>
          <w:color w:val="000000"/>
          <w:sz w:val="28"/>
        </w:rPr>
        <w:t>№ ҚР ДСМ-21/2020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6" w:id="99"/>
    <w:p>
      <w:pPr>
        <w:spacing w:after="0"/>
        <w:ind w:left="0"/>
        <w:jc w:val="both"/>
      </w:pPr>
      <w:r>
        <w:rPr>
          <w:rFonts w:ascii="Times New Roman"/>
          <w:b w:val="false"/>
          <w:i w:val="false"/>
          <w:color w:val="000000"/>
          <w:sz w:val="28"/>
        </w:rPr>
        <w:t>
      43. Положения настоящего параграфа применяются с учетом особенностей оплаты услуг по отдельным видам медицинской помощи согласно настоящим Правилам.</w:t>
      </w:r>
    </w:p>
    <w:bookmarkEnd w:id="99"/>
    <w:bookmarkStart w:name="z127" w:id="100"/>
    <w:p>
      <w:pPr>
        <w:spacing w:after="0"/>
        <w:ind w:left="0"/>
        <w:jc w:val="left"/>
      </w:pPr>
      <w:r>
        <w:rPr>
          <w:rFonts w:ascii="Times New Roman"/>
          <w:b/>
          <w:i w:val="false"/>
          <w:color w:val="000000"/>
        </w:rPr>
        <w:t xml:space="preserve"> Параграф 2. Порядок оплаты услуг соисполнителя</w:t>
      </w:r>
    </w:p>
    <w:bookmarkEnd w:id="100"/>
    <w:bookmarkStart w:name="z128" w:id="101"/>
    <w:p>
      <w:pPr>
        <w:spacing w:after="0"/>
        <w:ind w:left="0"/>
        <w:jc w:val="both"/>
      </w:pPr>
      <w:r>
        <w:rPr>
          <w:rFonts w:ascii="Times New Roman"/>
          <w:b w:val="false"/>
          <w:i w:val="false"/>
          <w:color w:val="000000"/>
          <w:sz w:val="28"/>
        </w:rPr>
        <w:t>
      44. Поставщик при необходимости привлекает в соответствии с Правилами закупа соисполнителя и заключает с ним договор соисполнения в пределах сумм договора закупа услуг.</w:t>
      </w:r>
    </w:p>
    <w:bookmarkEnd w:id="101"/>
    <w:bookmarkStart w:name="z129" w:id="102"/>
    <w:p>
      <w:pPr>
        <w:spacing w:after="0"/>
        <w:ind w:left="0"/>
        <w:jc w:val="both"/>
      </w:pPr>
      <w:r>
        <w:rPr>
          <w:rFonts w:ascii="Times New Roman"/>
          <w:b w:val="false"/>
          <w:i w:val="false"/>
          <w:color w:val="000000"/>
          <w:sz w:val="28"/>
        </w:rPr>
        <w:t>
      45. Оплата за оказанные услуги соисполнителя осуществляется поставщиками по тарифам, не превышающим размеры тарифов на медицинские услуги, оказываемые в рамках ГОБМП и в системе ОСМС за исключением оказанных услуг соисполнителя при оказании медико-социальной помощи больным туберкулезом, больным с психическими и поведенческими расстройствами и психическими и поведенческими расстройствами, вызванных употреблением ПАВ.</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30" w:id="103"/>
    <w:p>
      <w:pPr>
        <w:spacing w:after="0"/>
        <w:ind w:left="0"/>
        <w:jc w:val="both"/>
      </w:pPr>
      <w:r>
        <w:rPr>
          <w:rFonts w:ascii="Times New Roman"/>
          <w:b w:val="false"/>
          <w:i w:val="false"/>
          <w:color w:val="000000"/>
          <w:sz w:val="28"/>
        </w:rPr>
        <w:t>
      46. Формирование платежных документов по оплате услуг соисполнителя осуществляется в соответствующих информационных системах или на бумажных носителях.</w:t>
      </w:r>
    </w:p>
    <w:bookmarkEnd w:id="103"/>
    <w:bookmarkStart w:name="z131" w:id="104"/>
    <w:p>
      <w:pPr>
        <w:spacing w:after="0"/>
        <w:ind w:left="0"/>
        <w:jc w:val="both"/>
      </w:pPr>
      <w:r>
        <w:rPr>
          <w:rFonts w:ascii="Times New Roman"/>
          <w:b w:val="false"/>
          <w:i w:val="false"/>
          <w:color w:val="000000"/>
          <w:sz w:val="28"/>
        </w:rPr>
        <w:t xml:space="preserve">
      47. Соисполнитель обеспечивает введение (представление), подтверждение и формирование данных, форм и отчетов аналогично требованиям, предъявляемым поставщику согласно настоящим Правилам и </w:t>
      </w:r>
      <w:r>
        <w:rPr>
          <w:rFonts w:ascii="Times New Roman"/>
          <w:b w:val="false"/>
          <w:i w:val="false"/>
          <w:color w:val="000000"/>
          <w:sz w:val="28"/>
        </w:rPr>
        <w:t>Правилам</w:t>
      </w:r>
      <w:r>
        <w:rPr>
          <w:rFonts w:ascii="Times New Roman"/>
          <w:b w:val="false"/>
          <w:i w:val="false"/>
          <w:color w:val="000000"/>
          <w:sz w:val="28"/>
        </w:rPr>
        <w:t xml:space="preserve"> закупа.</w:t>
      </w:r>
    </w:p>
    <w:bookmarkEnd w:id="104"/>
    <w:bookmarkStart w:name="z9820" w:id="105"/>
    <w:p>
      <w:pPr>
        <w:spacing w:after="0"/>
        <w:ind w:left="0"/>
        <w:jc w:val="both"/>
      </w:pPr>
      <w:r>
        <w:rPr>
          <w:rFonts w:ascii="Times New Roman"/>
          <w:b w:val="false"/>
          <w:i w:val="false"/>
          <w:color w:val="000000"/>
          <w:sz w:val="28"/>
        </w:rPr>
        <w:t>
      47-1. Оплата услуг соисполнителя осуществляется в пределах суммы, предусмотренной договором соисполнения.</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47-1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32" w:id="106"/>
    <w:p>
      <w:pPr>
        <w:spacing w:after="0"/>
        <w:ind w:left="0"/>
        <w:jc w:val="left"/>
      </w:pPr>
      <w:r>
        <w:rPr>
          <w:rFonts w:ascii="Times New Roman"/>
          <w:b/>
          <w:i w:val="false"/>
          <w:color w:val="000000"/>
        </w:rPr>
        <w:t xml:space="preserve"> Подраздел 2. Порядок оплата услуг по формам медицинской помощи </w:t>
      </w:r>
    </w:p>
    <w:bookmarkEnd w:id="106"/>
    <w:bookmarkStart w:name="z133" w:id="107"/>
    <w:p>
      <w:pPr>
        <w:spacing w:after="0"/>
        <w:ind w:left="0"/>
        <w:jc w:val="left"/>
      </w:pPr>
      <w:r>
        <w:rPr>
          <w:rFonts w:ascii="Times New Roman"/>
          <w:b/>
          <w:i w:val="false"/>
          <w:color w:val="000000"/>
        </w:rPr>
        <w:t xml:space="preserve"> Глава 1. Порядок оплаты за оказание амбулаторно-поликлинической помощи</w:t>
      </w:r>
    </w:p>
    <w:bookmarkEnd w:id="107"/>
    <w:bookmarkStart w:name="z134" w:id="108"/>
    <w:p>
      <w:pPr>
        <w:spacing w:after="0"/>
        <w:ind w:left="0"/>
        <w:jc w:val="left"/>
      </w:pPr>
      <w:r>
        <w:rPr>
          <w:rFonts w:ascii="Times New Roman"/>
          <w:b/>
          <w:i w:val="false"/>
          <w:color w:val="000000"/>
        </w:rPr>
        <w:t xml:space="preserve"> Параграф 1. Порядок оплаты амбулаторно-поликлинической помощи по комплексному подушевому нормативу</w:t>
      </w:r>
    </w:p>
    <w:bookmarkEnd w:id="108"/>
    <w:bookmarkStart w:name="z135" w:id="109"/>
    <w:p>
      <w:pPr>
        <w:spacing w:after="0"/>
        <w:ind w:left="0"/>
        <w:jc w:val="both"/>
      </w:pPr>
      <w:r>
        <w:rPr>
          <w:rFonts w:ascii="Times New Roman"/>
          <w:b w:val="false"/>
          <w:i w:val="false"/>
          <w:color w:val="000000"/>
          <w:sz w:val="28"/>
        </w:rPr>
        <w:t xml:space="preserve">
      48. Оплата услуг поставщиков – субъектов здравоохранения, оказывающих ПМСП и комплекс амбулаторно-поликлинических услуг прикрепленному населению (далее – субъекты ПМСП) осуществляется в пределах суммы, предусмотренной договором закупа услуг за оказание: </w:t>
      </w:r>
    </w:p>
    <w:bookmarkEnd w:id="109"/>
    <w:p>
      <w:pPr>
        <w:spacing w:after="0"/>
        <w:ind w:left="0"/>
        <w:jc w:val="both"/>
      </w:pPr>
      <w:r>
        <w:rPr>
          <w:rFonts w:ascii="Times New Roman"/>
          <w:b w:val="false"/>
          <w:i w:val="false"/>
          <w:color w:val="000000"/>
          <w:sz w:val="28"/>
        </w:rPr>
        <w:t>
      1) АПП прикрепленному населению;</w:t>
      </w:r>
    </w:p>
    <w:p>
      <w:pPr>
        <w:spacing w:after="0"/>
        <w:ind w:left="0"/>
        <w:jc w:val="both"/>
      </w:pPr>
      <w:r>
        <w:rPr>
          <w:rFonts w:ascii="Times New Roman"/>
          <w:b w:val="false"/>
          <w:i w:val="false"/>
          <w:color w:val="000000"/>
          <w:sz w:val="28"/>
        </w:rPr>
        <w:t>
      2) круглосуточной неотложной медицинской помощи прикрепленному населению для обслуживания 4 категории срочности вызовов;</w:t>
      </w:r>
    </w:p>
    <w:p>
      <w:pPr>
        <w:spacing w:after="0"/>
        <w:ind w:left="0"/>
        <w:jc w:val="both"/>
      </w:pPr>
      <w:r>
        <w:rPr>
          <w:rFonts w:ascii="Times New Roman"/>
          <w:b w:val="false"/>
          <w:i w:val="false"/>
          <w:color w:val="000000"/>
          <w:sz w:val="28"/>
        </w:rPr>
        <w:t>
      3) обеспечение специализированными лечебными низкобелковые продуктами и продуктами с низким содержанием фенилаланина.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821" w:id="110"/>
    <w:p>
      <w:pPr>
        <w:spacing w:after="0"/>
        <w:ind w:left="0"/>
        <w:jc w:val="both"/>
      </w:pPr>
      <w:r>
        <w:rPr>
          <w:rFonts w:ascii="Times New Roman"/>
          <w:b w:val="false"/>
          <w:i w:val="false"/>
          <w:color w:val="000000"/>
          <w:sz w:val="28"/>
        </w:rPr>
        <w:t>
      48-1. Оплата за оказание АПП прикрепленному населению осуществляется по тарифу КПН ПМСП, который включает:</w:t>
      </w:r>
    </w:p>
    <w:bookmarkEnd w:id="110"/>
    <w:p>
      <w:pPr>
        <w:spacing w:after="0"/>
        <w:ind w:left="0"/>
        <w:jc w:val="both"/>
      </w:pPr>
      <w:r>
        <w:rPr>
          <w:rFonts w:ascii="Times New Roman"/>
          <w:b w:val="false"/>
          <w:i w:val="false"/>
          <w:color w:val="000000"/>
          <w:sz w:val="28"/>
        </w:rPr>
        <w:t xml:space="preserve">
      1) обеспечение комплекса амбулаторно-поликлинических услуг прикрепленному населению по перечню услуг, затраты по которым учитываются при оплате за комплекс амбулаторно-поликлинических услуг, оказанный субъектами здравоохранения городского значения, районного значения и села по комплексному подушевому нормативу,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стимулирование работников поставщика, оказывающего услуги ПМСП, за достигнутые индикаторы конечного результата деятельности субъектов ПМСП в порядке, определенном приказом № 429 и Методикой формирования тарифов (далее – стимулирование работников ПМСП).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48-1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822" w:id="111"/>
    <w:p>
      <w:pPr>
        <w:spacing w:after="0"/>
        <w:ind w:left="0"/>
        <w:jc w:val="both"/>
      </w:pPr>
      <w:r>
        <w:rPr>
          <w:rFonts w:ascii="Times New Roman"/>
          <w:b w:val="false"/>
          <w:i w:val="false"/>
          <w:color w:val="000000"/>
          <w:sz w:val="28"/>
        </w:rPr>
        <w:t>
      48-2. Оплата за оказание круглосуточной неотложной медицинской помощи прикрепленному населению для обслуживания 4 категории срочности вызовов осуществляется по подушевому нормативу на оказание неотложной помощи.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48-2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823" w:id="112"/>
    <w:p>
      <w:pPr>
        <w:spacing w:after="0"/>
        <w:ind w:left="0"/>
        <w:jc w:val="both"/>
      </w:pPr>
      <w:r>
        <w:rPr>
          <w:rFonts w:ascii="Times New Roman"/>
          <w:b w:val="false"/>
          <w:i w:val="false"/>
          <w:color w:val="000000"/>
          <w:sz w:val="28"/>
        </w:rPr>
        <w:t>
      48-3. Оплата за обеспечение лечебными низкобелковыми продуктами и продуктами с низким содержанием фенилаланина для субъектов ПМСП, обслуживающих прикрепленное население с заболеванием фенилкетонурия осуществляется по фактическим затратам.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48-3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824" w:id="113"/>
    <w:p>
      <w:pPr>
        <w:spacing w:after="0"/>
        <w:ind w:left="0"/>
        <w:jc w:val="both"/>
      </w:pPr>
      <w:r>
        <w:rPr>
          <w:rFonts w:ascii="Times New Roman"/>
          <w:b w:val="false"/>
          <w:i w:val="false"/>
          <w:color w:val="000000"/>
          <w:sz w:val="28"/>
        </w:rPr>
        <w:t>
      48-4. По решению местного органа государственного управления здравоохранением области, города республиканского значения и столицы (далее – УЗ) допускается определение субъектов ПМСП для централизованного обеспечения лечебными низкобелковыми продуктами и продуктами с низким содержанием фенилаланина.</w:t>
      </w:r>
    </w:p>
    <w:bookmarkEnd w:id="113"/>
    <w:p>
      <w:pPr>
        <w:spacing w:after="0"/>
        <w:ind w:left="0"/>
        <w:jc w:val="both"/>
      </w:pPr>
      <w:r>
        <w:rPr>
          <w:rFonts w:ascii="Times New Roman"/>
          <w:b w:val="false"/>
          <w:i w:val="false"/>
          <w:color w:val="000000"/>
          <w:sz w:val="28"/>
        </w:rPr>
        <w:t>
       В целях оплаты отпуск лечебных низкобелковых продуктов и продуктов с низким содержанием фенилаланина регистрируется в информационной системе "Лекарственное обеспечение" (далее – ИС "ЛО").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48-4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212" w:id="114"/>
    <w:p>
      <w:pPr>
        <w:spacing w:after="0"/>
        <w:ind w:left="0"/>
        <w:jc w:val="both"/>
      </w:pPr>
      <w:r>
        <w:rPr>
          <w:rFonts w:ascii="Times New Roman"/>
          <w:b w:val="false"/>
          <w:i w:val="false"/>
          <w:color w:val="000000"/>
          <w:sz w:val="28"/>
        </w:rPr>
        <w:t>
      48-5. Оплата за оказание медицинской помощи мобильной бригады ПМСП осуществляется по тарифу за 1 вызов.</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48-5 в соответствии с приказом Министра здравоохранения РК от 18.07.2020 </w:t>
      </w:r>
      <w:r>
        <w:rPr>
          <w:rFonts w:ascii="Times New Roman"/>
          <w:b w:val="false"/>
          <w:i w:val="false"/>
          <w:color w:val="000000"/>
          <w:sz w:val="28"/>
        </w:rPr>
        <w:t>№ КР ДСМ - 86/2020</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138" w:id="115"/>
    <w:p>
      <w:pPr>
        <w:spacing w:after="0"/>
        <w:ind w:left="0"/>
        <w:jc w:val="both"/>
      </w:pPr>
      <w:r>
        <w:rPr>
          <w:rFonts w:ascii="Times New Roman"/>
          <w:b w:val="false"/>
          <w:i w:val="false"/>
          <w:color w:val="000000"/>
          <w:sz w:val="28"/>
        </w:rPr>
        <w:t>
      49. Сумма оплаты за оказание АПП субъектам ПМСП по КПН АПП за отчетный период определяется путем умножения КПН АПП для субъектов ПМСП на среднесписочную численность прикрепленного населения, зарегистрированного в РПН за отчетный период.</w:t>
      </w:r>
    </w:p>
    <w:bookmarkEnd w:id="115"/>
    <w:p>
      <w:pPr>
        <w:spacing w:after="0"/>
        <w:ind w:left="0"/>
        <w:jc w:val="both"/>
      </w:pPr>
      <w:r>
        <w:rPr>
          <w:rFonts w:ascii="Times New Roman"/>
          <w:b w:val="false"/>
          <w:i w:val="false"/>
          <w:color w:val="000000"/>
          <w:sz w:val="28"/>
        </w:rPr>
        <w:t>
      Среднесписочная численность прикрепленного населения за отчетный период определяется путем суммирования численности прикрепленного населения, зарегистрированных в РПН за каждый календарный день отчетного периода и деления полученной суммы на число календарных дней месяца.</w:t>
      </w:r>
    </w:p>
    <w:p>
      <w:pPr>
        <w:spacing w:after="0"/>
        <w:ind w:left="0"/>
        <w:jc w:val="both"/>
      </w:pPr>
      <w:r>
        <w:rPr>
          <w:rFonts w:ascii="Times New Roman"/>
          <w:b w:val="false"/>
          <w:i w:val="false"/>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pPr>
        <w:spacing w:after="0"/>
        <w:ind w:left="0"/>
        <w:jc w:val="both"/>
      </w:pPr>
      <w:r>
        <w:rPr>
          <w:rFonts w:ascii="Times New Roman"/>
          <w:b w:val="false"/>
          <w:i w:val="false"/>
          <w:color w:val="000000"/>
          <w:sz w:val="28"/>
        </w:rPr>
        <w:t>
      Сумма оплаты за оказание АПП субъекта ПМСП по КПН АПП за отчетный период не зависит от объема оказанных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49-1.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 01.09.2019).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46" w:id="116"/>
    <w:p>
      <w:pPr>
        <w:spacing w:after="0"/>
        <w:ind w:left="0"/>
        <w:jc w:val="both"/>
      </w:pPr>
      <w:r>
        <w:rPr>
          <w:rFonts w:ascii="Times New Roman"/>
          <w:b w:val="false"/>
          <w:i w:val="false"/>
          <w:color w:val="000000"/>
          <w:sz w:val="28"/>
        </w:rPr>
        <w:t xml:space="preserve">
      51. Фонд на основании акта сверки, указанного в </w:t>
      </w:r>
      <w:r>
        <w:rPr>
          <w:rFonts w:ascii="Times New Roman"/>
          <w:b w:val="false"/>
          <w:i w:val="false"/>
          <w:color w:val="000000"/>
          <w:sz w:val="28"/>
        </w:rPr>
        <w:t>пункте 39</w:t>
      </w:r>
      <w:r>
        <w:rPr>
          <w:rFonts w:ascii="Times New Roman"/>
          <w:b w:val="false"/>
          <w:i w:val="false"/>
          <w:color w:val="000000"/>
          <w:sz w:val="28"/>
        </w:rPr>
        <w:t xml:space="preserve"> настоящих Правил, осуществляет корректировку суммы договора закупа услуг в связи с изменением количества лиц с заболеванием фенилкетонурия, прикрепленных к субъекту ПМСП или видов специализированных лечебных продуктов по медицинским показаниям.</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47" w:id="117"/>
    <w:p>
      <w:pPr>
        <w:spacing w:after="0"/>
        <w:ind w:left="0"/>
        <w:jc w:val="both"/>
      </w:pPr>
      <w:r>
        <w:rPr>
          <w:rFonts w:ascii="Times New Roman"/>
          <w:b w:val="false"/>
          <w:i w:val="false"/>
          <w:color w:val="000000"/>
          <w:sz w:val="28"/>
        </w:rPr>
        <w:t>
      52. Автоматизированный учет договоров закупа услуг АПП, а также дополнительных соглашений к ним, осуществляется фондом в информационной системе "Единая платежная система" (далее – ИС "ЕПС").</w:t>
      </w:r>
    </w:p>
    <w:bookmarkEnd w:id="117"/>
    <w:bookmarkStart w:name="z148" w:id="118"/>
    <w:p>
      <w:pPr>
        <w:spacing w:after="0"/>
        <w:ind w:left="0"/>
        <w:jc w:val="both"/>
      </w:pPr>
      <w:r>
        <w:rPr>
          <w:rFonts w:ascii="Times New Roman"/>
          <w:b w:val="false"/>
          <w:i w:val="false"/>
          <w:color w:val="000000"/>
          <w:sz w:val="28"/>
        </w:rPr>
        <w:t>
      53. Фонд вводит данные во вкладке "Основные условия договора" в модуле "Платежная система" ИС "ЕПС", подтверждает их и прикрепляет копии договора закупа услуг на оказание ПМСП и дополнительных соглашений к нему при их наличии.</w:t>
      </w:r>
    </w:p>
    <w:bookmarkEnd w:id="118"/>
    <w:bookmarkStart w:name="z149" w:id="119"/>
    <w:p>
      <w:pPr>
        <w:spacing w:after="0"/>
        <w:ind w:left="0"/>
        <w:jc w:val="both"/>
      </w:pPr>
      <w:r>
        <w:rPr>
          <w:rFonts w:ascii="Times New Roman"/>
          <w:b w:val="false"/>
          <w:i w:val="false"/>
          <w:color w:val="000000"/>
          <w:sz w:val="28"/>
        </w:rPr>
        <w:t>
      54. При осуществлении процесса оплаты СИ в ИС "ЕПС" вводит и подтверждает данные по соисполнителям и оказываемым ими консультативно-диагностическим услугам (далее – КДУ) в соответствии с заключенными договорами соисполнения.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0" w:id="120"/>
    <w:p>
      <w:pPr>
        <w:spacing w:after="0"/>
        <w:ind w:left="0"/>
        <w:jc w:val="both"/>
      </w:pPr>
      <w:r>
        <w:rPr>
          <w:rFonts w:ascii="Times New Roman"/>
          <w:b w:val="false"/>
          <w:i w:val="false"/>
          <w:color w:val="000000"/>
          <w:sz w:val="28"/>
        </w:rPr>
        <w:t xml:space="preserve">
      55. Для проведения оплаты при автоматизированном формировании счет-реестра за оказание амбулаторно-поликлинической помощи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счет-реестр АПП) и корректного расчета суммы, предъявляемой к оплате, поставщик обеспечивает:</w:t>
      </w:r>
    </w:p>
    <w:bookmarkEnd w:id="120"/>
    <w:p>
      <w:pPr>
        <w:spacing w:after="0"/>
        <w:ind w:left="0"/>
        <w:jc w:val="both"/>
      </w:pPr>
      <w:r>
        <w:rPr>
          <w:rFonts w:ascii="Times New Roman"/>
          <w:b w:val="false"/>
          <w:i w:val="false"/>
          <w:color w:val="000000"/>
          <w:sz w:val="28"/>
        </w:rPr>
        <w:t>
      1) ежедневный ввод сведений по графику приема и расписание врачей, записи на прием к врачу, активы и вызова на дом в модуле "Регистратура" медицинской информационной системе (далее - МИС);</w:t>
      </w:r>
    </w:p>
    <w:p>
      <w:pPr>
        <w:spacing w:after="0"/>
        <w:ind w:left="0"/>
        <w:jc w:val="both"/>
      </w:pPr>
      <w:r>
        <w:rPr>
          <w:rFonts w:ascii="Times New Roman"/>
          <w:b w:val="false"/>
          <w:i w:val="false"/>
          <w:color w:val="000000"/>
          <w:sz w:val="28"/>
        </w:rPr>
        <w:t xml:space="preserve">
      2) ежедневную персонифицированную регистрацию в МИС интегрированной с ИС "ЕПС", оказанных амбулаторно-поликлинических услуг населению специалистами ПМСП и КДП по формам № 025/у, № 025-5/у и № 025-7/у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(далее – приказ № 907);</w:t>
      </w:r>
    </w:p>
    <w:p>
      <w:pPr>
        <w:spacing w:after="0"/>
        <w:ind w:left="0"/>
        <w:jc w:val="both"/>
      </w:pPr>
      <w:r>
        <w:rPr>
          <w:rFonts w:ascii="Times New Roman"/>
          <w:b w:val="false"/>
          <w:i w:val="false"/>
          <w:color w:val="000000"/>
          <w:sz w:val="28"/>
        </w:rPr>
        <w:t>
      3) ежедневный ввод внешних направлений КДУ в МИС, интегрированной с ИС "ЕПС" по форме № 201/у первичной медицинской документации, утвержденной приказом № 907;</w:t>
      </w:r>
    </w:p>
    <w:p>
      <w:pPr>
        <w:spacing w:after="0"/>
        <w:ind w:left="0"/>
        <w:jc w:val="both"/>
      </w:pPr>
      <w:r>
        <w:rPr>
          <w:rFonts w:ascii="Times New Roman"/>
          <w:b w:val="false"/>
          <w:i w:val="false"/>
          <w:color w:val="000000"/>
          <w:sz w:val="28"/>
        </w:rPr>
        <w:t>
      4) ежедневный ввод отпуска адаптированных заменителей грудного молока в ИС "ЛО";</w:t>
      </w:r>
    </w:p>
    <w:p>
      <w:pPr>
        <w:spacing w:after="0"/>
        <w:ind w:left="0"/>
        <w:jc w:val="both"/>
      </w:pPr>
      <w:r>
        <w:rPr>
          <w:rFonts w:ascii="Times New Roman"/>
          <w:b w:val="false"/>
          <w:i w:val="false"/>
          <w:color w:val="000000"/>
          <w:sz w:val="28"/>
        </w:rPr>
        <w:t>
      5) ввод и подтверждение данных по заключенным договорам соисполнения в модуле "Платежная система" ИС "ЕПС" в срок не позднее 3 (трех) рабочих дней со дня их заключения;</w:t>
      </w:r>
    </w:p>
    <w:p>
      <w:pPr>
        <w:spacing w:after="0"/>
        <w:ind w:left="0"/>
        <w:jc w:val="both"/>
      </w:pPr>
      <w:r>
        <w:rPr>
          <w:rFonts w:ascii="Times New Roman"/>
          <w:b w:val="false"/>
          <w:i w:val="false"/>
          <w:color w:val="000000"/>
          <w:sz w:val="28"/>
        </w:rPr>
        <w:t>
      6) формирование в ИС "ЕПС" протокола исполнения договора соисполнения на оказание КДУ прикрепленному населению поставщика, акта оказанных услуг КДП по договору соисполнения прикрепленному населению поставщика;</w:t>
      </w:r>
    </w:p>
    <w:p>
      <w:pPr>
        <w:spacing w:after="0"/>
        <w:ind w:left="0"/>
        <w:jc w:val="both"/>
      </w:pPr>
      <w:r>
        <w:rPr>
          <w:rFonts w:ascii="Times New Roman"/>
          <w:b w:val="false"/>
          <w:i w:val="false"/>
          <w:color w:val="000000"/>
          <w:sz w:val="28"/>
        </w:rPr>
        <w:t>
      7) ввод и передачу в ИС "ЕПС" данных, необходимых для выплаты СКПН, расчет и распределение которого осуществляется в соответствии с настоящим параграфом;</w:t>
      </w:r>
    </w:p>
    <w:p>
      <w:pPr>
        <w:spacing w:after="0"/>
        <w:ind w:left="0"/>
        <w:jc w:val="both"/>
      </w:pPr>
      <w:r>
        <w:rPr>
          <w:rFonts w:ascii="Times New Roman"/>
          <w:b w:val="false"/>
          <w:i w:val="false"/>
          <w:color w:val="000000"/>
          <w:sz w:val="28"/>
        </w:rPr>
        <w:t>
      8) на основании первичных бухгалтерских документов за отчетный период формирование в ИС "ЕПС" информации о:</w:t>
      </w:r>
    </w:p>
    <w:p>
      <w:pPr>
        <w:spacing w:after="0"/>
        <w:ind w:left="0"/>
        <w:jc w:val="both"/>
      </w:pPr>
      <w:r>
        <w:rPr>
          <w:rFonts w:ascii="Times New Roman"/>
          <w:b w:val="false"/>
          <w:i w:val="false"/>
          <w:color w:val="000000"/>
          <w:sz w:val="28"/>
        </w:rPr>
        <w:t xml:space="preserve">
      структуре доходов при оказании амбулаторно-поликлинической помощи поставщиком, оказывающим первичную медико-санитарную помощь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структуре расходов при оказании амбулаторно-поликлинической помощи поставщиком, оказывающим первичную медико-санитарную помощь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дифференцированной оплате труда работников при оказании амбулаторно-поликлинической помощи поставщиком, оказывающим первичную медико-санитарную помощь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повышении квалификации и переподготовке кадров при оказании амбулаторно-поликлинической помощи поставщиком, оказывающим первичную медико-санитарную помощь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распределении плановой суммы аванса при оказании амбулаторно-поликлинической помощи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9) ввод данных, необходимых для формирования отчетов, указанных в подпункте 8) настоящего пункта, осуществляется в срок до 30 (тридцатого) числа месяца, следующего за отчетным периодом.</w:t>
      </w:r>
    </w:p>
    <w:p>
      <w:pPr>
        <w:spacing w:after="0"/>
        <w:ind w:left="0"/>
        <w:jc w:val="both"/>
      </w:pPr>
      <w:r>
        <w:rPr>
          <w:rFonts w:ascii="Times New Roman"/>
          <w:b w:val="false"/>
          <w:i w:val="false"/>
          <w:color w:val="000000"/>
          <w:sz w:val="28"/>
        </w:rPr>
        <w:t>
      В случае отсутствия в ИС "ЕПС" информации, предусмотренной подпунктом 7) настоящего пункта, формирование счет-реестра за оказание АПП за текущий отчетный период поставщику не производится до введения указанной информации.</w:t>
      </w:r>
    </w:p>
    <w:p>
      <w:pPr>
        <w:spacing w:after="0"/>
        <w:ind w:left="0"/>
        <w:jc w:val="both"/>
      </w:pPr>
      <w:r>
        <w:rPr>
          <w:rFonts w:ascii="Times New Roman"/>
          <w:b w:val="false"/>
          <w:i w:val="false"/>
          <w:color w:val="000000"/>
          <w:sz w:val="28"/>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подпункте 7)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01.01.2019); с изменениями, внесенными приказами и.о. Министра здравоохранения РК от 05.11.2019 </w:t>
      </w:r>
      <w:r>
        <w:rPr>
          <w:rFonts w:ascii="Times New Roman"/>
          <w:b w:val="false"/>
          <w:i w:val="false"/>
          <w:color w:val="000000"/>
          <w:sz w:val="28"/>
        </w:rPr>
        <w:t>№ ҚР ДСМ-140</w:t>
      </w:r>
      <w:r>
        <w:rPr>
          <w:rFonts w:ascii="Times New Roman"/>
          <w:b w:val="false"/>
          <w:i w:val="false"/>
          <w:color w:val="ff0000"/>
          <w:sz w:val="28"/>
        </w:rPr>
        <w:t xml:space="preserve"> (вводится в действие с 01.06.2019);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817" w:id="121"/>
    <w:p>
      <w:pPr>
        <w:spacing w:after="0"/>
        <w:ind w:left="0"/>
        <w:jc w:val="both"/>
      </w:pPr>
      <w:r>
        <w:rPr>
          <w:rFonts w:ascii="Times New Roman"/>
          <w:b w:val="false"/>
          <w:i w:val="false"/>
          <w:color w:val="000000"/>
          <w:sz w:val="28"/>
        </w:rPr>
        <w:t xml:space="preserve">
      55-1. Сумма оплаты за оказание АПП субъектам ПМСП по КПН АПП за отчетный период уменьшается на сумму удержания за превышение норматива прикрепления граждан к одному врачу общей практики, предусмотренного </w:t>
      </w:r>
      <w:r>
        <w:rPr>
          <w:rFonts w:ascii="Times New Roman"/>
          <w:b w:val="false"/>
          <w:i w:val="false"/>
          <w:color w:val="000000"/>
          <w:sz w:val="28"/>
        </w:rPr>
        <w:t>пунктом 8</w:t>
      </w:r>
      <w:r>
        <w:rPr>
          <w:rFonts w:ascii="Times New Roman"/>
          <w:b w:val="false"/>
          <w:i w:val="false"/>
          <w:color w:val="000000"/>
          <w:sz w:val="28"/>
        </w:rPr>
        <w:t xml:space="preserve"> приказа № 281.</w:t>
      </w:r>
    </w:p>
    <w:bookmarkEnd w:id="121"/>
    <w:p>
      <w:pPr>
        <w:spacing w:after="0"/>
        <w:ind w:left="0"/>
        <w:jc w:val="both"/>
      </w:pPr>
      <w:r>
        <w:rPr>
          <w:rFonts w:ascii="Times New Roman"/>
          <w:b w:val="false"/>
          <w:i w:val="false"/>
          <w:color w:val="000000"/>
          <w:sz w:val="28"/>
        </w:rPr>
        <w:t>
      Сумма удержания рассчитывается по формуле расчета суммы удержания за превышение норматива прикрепления граждан к одному врачу общей практики согласно приложению 11-1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55-1 в соответствии с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66" w:id="122"/>
    <w:p>
      <w:pPr>
        <w:spacing w:after="0"/>
        <w:ind w:left="0"/>
        <w:jc w:val="both"/>
      </w:pPr>
      <w:r>
        <w:rPr>
          <w:rFonts w:ascii="Times New Roman"/>
          <w:b w:val="false"/>
          <w:i w:val="false"/>
          <w:color w:val="000000"/>
          <w:sz w:val="28"/>
        </w:rPr>
        <w:t>
      56. По результатам ввода в ИС данные становятся доступными фонду и СИ в пределах функций и полномочий, определенных настоящими Правилами для ежедневного мониторинга качества и объема медицинских услуг, анализа и оценки с целью принятия управленческих решений фондом в рамках его компетенции.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8" w:id="123"/>
    <w:p>
      <w:pPr>
        <w:spacing w:after="0"/>
        <w:ind w:left="0"/>
        <w:jc w:val="both"/>
      </w:pPr>
      <w:r>
        <w:rPr>
          <w:rFonts w:ascii="Times New Roman"/>
          <w:b w:val="false"/>
          <w:i w:val="false"/>
          <w:color w:val="000000"/>
          <w:sz w:val="28"/>
        </w:rPr>
        <w:t xml:space="preserve">
      58. Протокол исполнения договора закупа услуг по оказанию амбулаторно-поликлинической помощи формируется фондом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(далее - протокол исполнения договора закупа услуг по оказанию АПП) в ИС "ЕПС" в ручном или автоматизированном режиме, в котором учитываются результаты достижения поставщиком индикаторов конечного результата, рассчитанных в автоматизированном режиме в информационной системе "Дополнительный (стимулирующий) компонент подушевого норматива" (далее – ИС "ДКПН").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9" w:id="124"/>
    <w:p>
      <w:pPr>
        <w:spacing w:after="0"/>
        <w:ind w:left="0"/>
        <w:jc w:val="both"/>
      </w:pPr>
      <w:r>
        <w:rPr>
          <w:rFonts w:ascii="Times New Roman"/>
          <w:b w:val="false"/>
          <w:i w:val="false"/>
          <w:color w:val="000000"/>
          <w:sz w:val="28"/>
        </w:rPr>
        <w:t>
      59. По результатам мониторинга качества и объема амбулаторно-поликлинической помощи формируются:</w:t>
      </w:r>
    </w:p>
    <w:bookmarkEnd w:id="124"/>
    <w:p>
      <w:pPr>
        <w:spacing w:after="0"/>
        <w:ind w:left="0"/>
        <w:jc w:val="both"/>
      </w:pPr>
      <w:r>
        <w:rPr>
          <w:rFonts w:ascii="Times New Roman"/>
          <w:b w:val="false"/>
          <w:i w:val="false"/>
          <w:color w:val="000000"/>
          <w:sz w:val="28"/>
        </w:rPr>
        <w:t xml:space="preserve">
      1) реестр услуг амбулаторно-поликлинической помощи, прошедших текущий мониторинг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реестр услуг амбулаторно-поликлинической помощи, прошедших целевой мониторинг по форме согласно приложению 14-1 к настоящим Правилам;</w:t>
      </w:r>
    </w:p>
    <w:p>
      <w:pPr>
        <w:spacing w:after="0"/>
        <w:ind w:left="0"/>
        <w:jc w:val="both"/>
      </w:pPr>
      <w:r>
        <w:rPr>
          <w:rFonts w:ascii="Times New Roman"/>
          <w:b w:val="false"/>
          <w:i w:val="false"/>
          <w:color w:val="000000"/>
          <w:sz w:val="28"/>
        </w:rPr>
        <w:t xml:space="preserve">
      3) акт мониторинга качества и объема медицинских услуг амбулаторно-поликлинической помощи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реестр услуг скорой медицинской помощи, прошедших текущий мониторинг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Start w:name="z136" w:id="125"/>
    <w:p>
      <w:pPr>
        <w:spacing w:after="0"/>
        <w:ind w:left="0"/>
        <w:jc w:val="both"/>
      </w:pPr>
      <w:r>
        <w:rPr>
          <w:rFonts w:ascii="Times New Roman"/>
          <w:b w:val="false"/>
          <w:i w:val="false"/>
          <w:color w:val="000000"/>
          <w:sz w:val="28"/>
        </w:rPr>
        <w:t>
      5) реестр услуг скорой медицинской помощи, прошедших целевой мониторинг по форме согласно приложению 54-1 к настоящим Правилам;</w:t>
      </w:r>
    </w:p>
    <w:bookmarkEnd w:id="125"/>
    <w:p>
      <w:pPr>
        <w:spacing w:after="0"/>
        <w:ind w:left="0"/>
        <w:jc w:val="both"/>
      </w:pPr>
      <w:r>
        <w:rPr>
          <w:rFonts w:ascii="Times New Roman"/>
          <w:b w:val="false"/>
          <w:i w:val="false"/>
          <w:color w:val="000000"/>
          <w:sz w:val="28"/>
        </w:rPr>
        <w:t xml:space="preserve">
      6) акт мониторинга качества и объема медицинских услуг скорой медицинской помощи по форме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175" w:id="126"/>
    <w:p>
      <w:pPr>
        <w:spacing w:after="0"/>
        <w:ind w:left="0"/>
        <w:jc w:val="both"/>
      </w:pPr>
      <w:r>
        <w:rPr>
          <w:rFonts w:ascii="Times New Roman"/>
          <w:b w:val="false"/>
          <w:i w:val="false"/>
          <w:color w:val="000000"/>
          <w:sz w:val="28"/>
        </w:rPr>
        <w:t xml:space="preserve">
      60. Фондом на основании протокола исполнения договора закупа услуг по оказанию АПП в ручном или автоматизированном режиме в ИС "ЕПС" формируется акт оказанных услуг по амбулаторно-поликлинической помощи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(далее – акт оказанных услуг по АПП).</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Исключен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приказом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p>
    <w:bookmarkStart w:name="z180" w:id="127"/>
    <w:p>
      <w:pPr>
        <w:spacing w:after="0"/>
        <w:ind w:left="0"/>
        <w:jc w:val="both"/>
      </w:pPr>
      <w:r>
        <w:rPr>
          <w:rFonts w:ascii="Times New Roman"/>
          <w:b w:val="false"/>
          <w:i w:val="false"/>
          <w:color w:val="000000"/>
          <w:sz w:val="28"/>
        </w:rPr>
        <w:t xml:space="preserve">
      65. Размер СКПН рассчитывается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формирования тарифов.</w:t>
      </w:r>
    </w:p>
    <w:bookmarkEnd w:id="127"/>
    <w:bookmarkStart w:name="z181" w:id="128"/>
    <w:p>
      <w:pPr>
        <w:spacing w:after="0"/>
        <w:ind w:left="0"/>
        <w:jc w:val="both"/>
      </w:pPr>
      <w:r>
        <w:rPr>
          <w:rFonts w:ascii="Times New Roman"/>
          <w:b w:val="false"/>
          <w:i w:val="false"/>
          <w:color w:val="000000"/>
          <w:sz w:val="28"/>
        </w:rPr>
        <w:t>
      66. Оплата суммы СКПН субъектам ПМСП и субъектам села осуществляется фондом в соответствии с Методикой формирования тарифов.</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83" w:id="129"/>
    <w:p>
      <w:pPr>
        <w:spacing w:after="0"/>
        <w:ind w:left="0"/>
        <w:jc w:val="both"/>
      </w:pPr>
      <w:r>
        <w:rPr>
          <w:rFonts w:ascii="Times New Roman"/>
          <w:b w:val="false"/>
          <w:i w:val="false"/>
          <w:color w:val="000000"/>
          <w:sz w:val="28"/>
        </w:rPr>
        <w:t>
      68. Для оплаты СКПН субъектам ПМСП и субъектам села ведомство уполномоченного органа по государственному контролю в сфере оказания медицинских услуг и его территориальные подразделения обеспечивают:</w:t>
      </w:r>
    </w:p>
    <w:bookmarkEnd w:id="129"/>
    <w:p>
      <w:pPr>
        <w:spacing w:after="0"/>
        <w:ind w:left="0"/>
        <w:jc w:val="both"/>
      </w:pPr>
      <w:r>
        <w:rPr>
          <w:rFonts w:ascii="Times New Roman"/>
          <w:b w:val="false"/>
          <w:i w:val="false"/>
          <w:color w:val="000000"/>
          <w:sz w:val="28"/>
        </w:rPr>
        <w:t>
      1) в информационной системе "Система управления качеством медицинских услуг" (далее – ИС "СУКМУ"):</w:t>
      </w:r>
    </w:p>
    <w:p>
      <w:pPr>
        <w:spacing w:after="0"/>
        <w:ind w:left="0"/>
        <w:jc w:val="both"/>
      </w:pPr>
      <w:r>
        <w:rPr>
          <w:rFonts w:ascii="Times New Roman"/>
          <w:b w:val="false"/>
          <w:i w:val="false"/>
          <w:color w:val="000000"/>
          <w:sz w:val="28"/>
        </w:rPr>
        <w:t>
      в срок не позднее 3 (трех) рабочих дней, следующих за днем завершения отчетного периода, ввод данных по обращениям физических лиц (жалоб) среди прикрепленного населения на деятельность субъекта ПМСП и субъекта села с указанием их обоснованности в разрезе субъектов ПМСП и субъектов села;</w:t>
      </w:r>
    </w:p>
    <w:p>
      <w:pPr>
        <w:spacing w:after="0"/>
        <w:ind w:left="0"/>
        <w:jc w:val="both"/>
      </w:pPr>
      <w:r>
        <w:rPr>
          <w:rFonts w:ascii="Times New Roman"/>
          <w:b w:val="false"/>
          <w:i w:val="false"/>
          <w:color w:val="000000"/>
          <w:sz w:val="28"/>
        </w:rPr>
        <w:t>
      2) в ИС "ДКПН":</w:t>
      </w:r>
    </w:p>
    <w:p>
      <w:pPr>
        <w:spacing w:after="0"/>
        <w:ind w:left="0"/>
        <w:jc w:val="both"/>
      </w:pPr>
      <w:r>
        <w:rPr>
          <w:rFonts w:ascii="Times New Roman"/>
          <w:b w:val="false"/>
          <w:i w:val="false"/>
          <w:color w:val="000000"/>
          <w:sz w:val="28"/>
        </w:rPr>
        <w:t>
      в срок не позднее 3 (трех) рабочих дней, следующих за днем завершения отчетного периода, регистрацию всех случаев материнской смертности, произошедших в течение отчетного периода (за исключением несчастных случаев) и предотвратимых на уровне ПМСП, а также сведения об участии указанных случаев в расчете суммы СКПН по результатам мониторинга качества и объема;</w:t>
      </w:r>
    </w:p>
    <w:p>
      <w:pPr>
        <w:spacing w:after="0"/>
        <w:ind w:left="0"/>
        <w:jc w:val="both"/>
      </w:pPr>
      <w:r>
        <w:rPr>
          <w:rFonts w:ascii="Times New Roman"/>
          <w:b w:val="false"/>
          <w:i w:val="false"/>
          <w:color w:val="000000"/>
          <w:sz w:val="28"/>
        </w:rPr>
        <w:t>
      сведения о случаях, не участвующих в расчете суммы СКПН в отчетном периоде в связи с незавершенным государственным контролем в сфере оказания медицинских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192" w:id="130"/>
    <w:p>
      <w:pPr>
        <w:spacing w:after="0"/>
        <w:ind w:left="0"/>
        <w:jc w:val="both"/>
      </w:pPr>
      <w:r>
        <w:rPr>
          <w:rFonts w:ascii="Times New Roman"/>
          <w:b w:val="false"/>
          <w:i w:val="false"/>
          <w:color w:val="000000"/>
          <w:sz w:val="28"/>
        </w:rPr>
        <w:t>
      69. По субъектам ПМСП и субъектам села в ИС "ДКПН" фонд обеспечивает:</w:t>
      </w:r>
    </w:p>
    <w:bookmarkEnd w:id="130"/>
    <w:bookmarkStart w:name="z152" w:id="131"/>
    <w:p>
      <w:pPr>
        <w:spacing w:after="0"/>
        <w:ind w:left="0"/>
        <w:jc w:val="both"/>
      </w:pPr>
      <w:r>
        <w:rPr>
          <w:rFonts w:ascii="Times New Roman"/>
          <w:b w:val="false"/>
          <w:i w:val="false"/>
          <w:color w:val="000000"/>
          <w:sz w:val="28"/>
        </w:rPr>
        <w:t>
      1) ввод и подтверждение данных по утвержденным плановым годовым суммам СКПН и численности населения на текущий финансовый год по каждой области, столице, городу республиканского значения;</w:t>
      </w:r>
    </w:p>
    <w:bookmarkEnd w:id="131"/>
    <w:bookmarkStart w:name="z153" w:id="132"/>
    <w:p>
      <w:pPr>
        <w:spacing w:after="0"/>
        <w:ind w:left="0"/>
        <w:jc w:val="both"/>
      </w:pPr>
      <w:r>
        <w:rPr>
          <w:rFonts w:ascii="Times New Roman"/>
          <w:b w:val="false"/>
          <w:i w:val="false"/>
          <w:color w:val="000000"/>
          <w:sz w:val="28"/>
        </w:rPr>
        <w:t>
      2) ввод и подтверждение данных помесячного распределения годовой суммы СКПН на уровне региона;</w:t>
      </w:r>
    </w:p>
    <w:bookmarkEnd w:id="132"/>
    <w:bookmarkStart w:name="z154" w:id="133"/>
    <w:p>
      <w:pPr>
        <w:spacing w:after="0"/>
        <w:ind w:left="0"/>
        <w:jc w:val="both"/>
      </w:pPr>
      <w:r>
        <w:rPr>
          <w:rFonts w:ascii="Times New Roman"/>
          <w:b w:val="false"/>
          <w:i w:val="false"/>
          <w:color w:val="000000"/>
          <w:sz w:val="28"/>
        </w:rPr>
        <w:t>
      3) ввод и подтверждение установленного целевого значения по каждому индикатору конечного результата, представленного уполномоченным органом по согласованию с УЗ каждой области, столице, городу республиканского значения;</w:t>
      </w:r>
    </w:p>
    <w:bookmarkEnd w:id="133"/>
    <w:bookmarkStart w:name="z155" w:id="134"/>
    <w:p>
      <w:pPr>
        <w:spacing w:after="0"/>
        <w:ind w:left="0"/>
        <w:jc w:val="both"/>
      </w:pPr>
      <w:r>
        <w:rPr>
          <w:rFonts w:ascii="Times New Roman"/>
          <w:b w:val="false"/>
          <w:i w:val="false"/>
          <w:color w:val="000000"/>
          <w:sz w:val="28"/>
        </w:rPr>
        <w:t>
      4) ежемесячное (в начале отчетного периода) установление критерия распределения суммы СКПН свыше 150 (ста пятидесяти) тенге в расчете на 1 (одного) прикрепленного жителя:</w:t>
      </w:r>
    </w:p>
    <w:bookmarkEnd w:id="134"/>
    <w:bookmarkStart w:name="z156" w:id="135"/>
    <w:p>
      <w:pPr>
        <w:spacing w:after="0"/>
        <w:ind w:left="0"/>
        <w:jc w:val="both"/>
      </w:pPr>
      <w:r>
        <w:rPr>
          <w:rFonts w:ascii="Times New Roman"/>
          <w:b w:val="false"/>
          <w:i w:val="false"/>
          <w:color w:val="000000"/>
          <w:sz w:val="28"/>
        </w:rPr>
        <w:t>
      по населению;</w:t>
      </w:r>
    </w:p>
    <w:bookmarkEnd w:id="135"/>
    <w:bookmarkStart w:name="z157" w:id="136"/>
    <w:p>
      <w:pPr>
        <w:spacing w:after="0"/>
        <w:ind w:left="0"/>
        <w:jc w:val="both"/>
      </w:pPr>
      <w:r>
        <w:rPr>
          <w:rFonts w:ascii="Times New Roman"/>
          <w:b w:val="false"/>
          <w:i w:val="false"/>
          <w:color w:val="000000"/>
          <w:sz w:val="28"/>
        </w:rPr>
        <w:t>
      по населению и баллам;</w:t>
      </w:r>
    </w:p>
    <w:bookmarkEnd w:id="136"/>
    <w:bookmarkStart w:name="z158" w:id="137"/>
    <w:p>
      <w:pPr>
        <w:spacing w:after="0"/>
        <w:ind w:left="0"/>
        <w:jc w:val="both"/>
      </w:pPr>
      <w:r>
        <w:rPr>
          <w:rFonts w:ascii="Times New Roman"/>
          <w:b w:val="false"/>
          <w:i w:val="false"/>
          <w:color w:val="000000"/>
          <w:sz w:val="28"/>
        </w:rPr>
        <w:t>
      по населению, баллам и коэффициенту соответствия конкретного субъекта ПМСП комплексности оказания услуг ПМСП;</w:t>
      </w:r>
    </w:p>
    <w:bookmarkEnd w:id="137"/>
    <w:bookmarkStart w:name="z159" w:id="138"/>
    <w:p>
      <w:pPr>
        <w:spacing w:after="0"/>
        <w:ind w:left="0"/>
        <w:jc w:val="both"/>
      </w:pPr>
      <w:r>
        <w:rPr>
          <w:rFonts w:ascii="Times New Roman"/>
          <w:b w:val="false"/>
          <w:i w:val="false"/>
          <w:color w:val="000000"/>
          <w:sz w:val="28"/>
        </w:rPr>
        <w:t>
      5) проведение предварительного (до закрытия отчетного периода) автоматизированного расчета значений индикаторов конечного результата и сумм СКПН за отчетный период по каждому региону, в разрезе субъектов ПМСП и субъектов села;</w:t>
      </w:r>
    </w:p>
    <w:bookmarkEnd w:id="138"/>
    <w:bookmarkStart w:name="z160" w:id="139"/>
    <w:p>
      <w:pPr>
        <w:spacing w:after="0"/>
        <w:ind w:left="0"/>
        <w:jc w:val="both"/>
      </w:pPr>
      <w:r>
        <w:rPr>
          <w:rFonts w:ascii="Times New Roman"/>
          <w:b w:val="false"/>
          <w:i w:val="false"/>
          <w:color w:val="000000"/>
          <w:sz w:val="28"/>
        </w:rPr>
        <w:t>
      6) подтверждение закрытия отчетного периода в срок не позднее 10 (десятого) числа месяца, следующего за днем завершения отчетного периода. Закрытие отчетного периода приостанавливается при наличии нераспределенных случаев по субъектам ПМСП в разрезе участков, к которым прикреплено население. Изменение внесенных данных за исключением фонда, со дня подтверждения закрытия отчетного периода не допускаются;</w:t>
      </w:r>
    </w:p>
    <w:bookmarkEnd w:id="139"/>
    <w:bookmarkStart w:name="z161" w:id="140"/>
    <w:p>
      <w:pPr>
        <w:spacing w:after="0"/>
        <w:ind w:left="0"/>
        <w:jc w:val="both"/>
      </w:pPr>
      <w:r>
        <w:rPr>
          <w:rFonts w:ascii="Times New Roman"/>
          <w:b w:val="false"/>
          <w:i w:val="false"/>
          <w:color w:val="000000"/>
          <w:sz w:val="28"/>
        </w:rPr>
        <w:t>
      7) снятие подтверждения о закрытии отчетного периода до закрытия отчетного периода субъектами ПМСП, в случае выявления несоответствий или некорректных действий участников, влияющих на расчет значений индикаторов конечного результата и сумм СКПН;</w:t>
      </w:r>
    </w:p>
    <w:bookmarkEnd w:id="140"/>
    <w:bookmarkStart w:name="z162" w:id="141"/>
    <w:p>
      <w:pPr>
        <w:spacing w:after="0"/>
        <w:ind w:left="0"/>
        <w:jc w:val="both"/>
      </w:pPr>
      <w:r>
        <w:rPr>
          <w:rFonts w:ascii="Times New Roman"/>
          <w:b w:val="false"/>
          <w:i w:val="false"/>
          <w:color w:val="000000"/>
          <w:sz w:val="28"/>
        </w:rPr>
        <w:t>
      8) принятие к оплате оказанных услуг в текущем отчетном месяце при наличии в отчетном периоде факта превышения суммы СКПН в расчете на одного прикрепленного жителя свыше 150 (ста пятидесяти) тенге по субъекту ПМСП и субъекту села. При этом данный алгоритм применяется в течение 1 (одного) квартала;</w:t>
      </w:r>
    </w:p>
    <w:bookmarkEnd w:id="141"/>
    <w:bookmarkStart w:name="z163" w:id="142"/>
    <w:p>
      <w:pPr>
        <w:spacing w:after="0"/>
        <w:ind w:left="0"/>
        <w:jc w:val="both"/>
      </w:pPr>
      <w:r>
        <w:rPr>
          <w:rFonts w:ascii="Times New Roman"/>
          <w:b w:val="false"/>
          <w:i w:val="false"/>
          <w:color w:val="000000"/>
          <w:sz w:val="28"/>
        </w:rPr>
        <w:t>
      9) выгрузку данных автоматизированного расчета значений индикаторов конечного результата и сумм СКПН на оплату в ИС "АПП";</w:t>
      </w:r>
    </w:p>
    <w:bookmarkEnd w:id="142"/>
    <w:bookmarkStart w:name="z164" w:id="143"/>
    <w:p>
      <w:pPr>
        <w:spacing w:after="0"/>
        <w:ind w:left="0"/>
        <w:jc w:val="both"/>
      </w:pPr>
      <w:r>
        <w:rPr>
          <w:rFonts w:ascii="Times New Roman"/>
          <w:b w:val="false"/>
          <w:i w:val="false"/>
          <w:color w:val="000000"/>
          <w:sz w:val="28"/>
        </w:rPr>
        <w:t>
      10) перечисление суммы СКПН субъектам ПМСП и субъектам села по итогам оценки достигнутых индикаторов конечного результата за отчетный период;</w:t>
      </w:r>
    </w:p>
    <w:bookmarkEnd w:id="143"/>
    <w:bookmarkStart w:name="z165" w:id="144"/>
    <w:p>
      <w:pPr>
        <w:spacing w:after="0"/>
        <w:ind w:left="0"/>
        <w:jc w:val="both"/>
      </w:pPr>
      <w:r>
        <w:rPr>
          <w:rFonts w:ascii="Times New Roman"/>
          <w:b w:val="false"/>
          <w:i w:val="false"/>
          <w:color w:val="000000"/>
          <w:sz w:val="28"/>
        </w:rPr>
        <w:t>
      11) формирование итогов оценки достигнутых конечных результатов деятельности в разрезе субъектов ПМСП и субъектов села и направление в УЗ для сведения;</w:t>
      </w:r>
    </w:p>
    <w:bookmarkEnd w:id="144"/>
    <w:p>
      <w:pPr>
        <w:spacing w:after="0"/>
        <w:ind w:left="0"/>
        <w:jc w:val="both"/>
      </w:pPr>
      <w:r>
        <w:rPr>
          <w:rFonts w:ascii="Times New Roman"/>
          <w:b w:val="false"/>
          <w:i w:val="false"/>
          <w:color w:val="000000"/>
          <w:sz w:val="28"/>
        </w:rPr>
        <w:t xml:space="preserve">
      12) в срок не позднее 3 (трех) рабочих дней, следующих за днем завершения отчетного периода, регистрацию всех случаев детской смертности от 7 (семи) дней до 5 (пяти) лет, произошедших в течение отчетного периода (за исключением несчастных случаев) и предотвратимых на уровне ПМСП, а также сведения об участии указанных случаев в расчете суммы СКПН по результатам мониторинга качества и объема; </w:t>
      </w:r>
    </w:p>
    <w:p>
      <w:pPr>
        <w:spacing w:after="0"/>
        <w:ind w:left="0"/>
        <w:jc w:val="both"/>
      </w:pPr>
      <w:r>
        <w:rPr>
          <w:rFonts w:ascii="Times New Roman"/>
          <w:b w:val="false"/>
          <w:i w:val="false"/>
          <w:color w:val="000000"/>
          <w:sz w:val="28"/>
        </w:rPr>
        <w:t>
      13) сведения о случаях, не участвующих в расчете суммы СКПН в отчетном периоде в связи с незавершенным мониторингом качества и объема по случаям детской смертности от 7 (семи) дней до 5 (пяти) лет, произошедших в течение отчетного периода (за исключением несчастных случаев) и предотвратимых на уровне ПМСП.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207" w:id="145"/>
    <w:p>
      <w:pPr>
        <w:spacing w:after="0"/>
        <w:ind w:left="0"/>
        <w:jc w:val="both"/>
      </w:pPr>
      <w:r>
        <w:rPr>
          <w:rFonts w:ascii="Times New Roman"/>
          <w:b w:val="false"/>
          <w:i w:val="false"/>
          <w:color w:val="000000"/>
          <w:sz w:val="28"/>
        </w:rPr>
        <w:t>
      70. Для качественного и своевременного формирования платежных документов на оплату СКПН субъектам ПМСП и субъектам села в ИС "ДКПН" СИ обеспечивают:</w:t>
      </w:r>
    </w:p>
    <w:bookmarkEnd w:id="145"/>
    <w:p>
      <w:pPr>
        <w:spacing w:after="0"/>
        <w:ind w:left="0"/>
        <w:jc w:val="both"/>
      </w:pPr>
      <w:r>
        <w:rPr>
          <w:rFonts w:ascii="Times New Roman"/>
          <w:b w:val="false"/>
          <w:i w:val="false"/>
          <w:color w:val="000000"/>
          <w:sz w:val="28"/>
        </w:rPr>
        <w:t>
      1) ежедневную корректную выгрузку данных в автоматизированном режиме из баз данных РПН, ИС "СУКМУ", ИС "ЭРОБ" по случаям оказания медицинской помощи, влияющих на значения индикаторов конечного результата, по каждому субъекту ПМСП и в разрезе его территориальных участков;</w:t>
      </w:r>
    </w:p>
    <w:p>
      <w:pPr>
        <w:spacing w:after="0"/>
        <w:ind w:left="0"/>
        <w:jc w:val="both"/>
      </w:pPr>
      <w:r>
        <w:rPr>
          <w:rFonts w:ascii="Times New Roman"/>
          <w:b w:val="false"/>
          <w:i w:val="false"/>
          <w:color w:val="000000"/>
          <w:sz w:val="28"/>
        </w:rPr>
        <w:t>
      2) ежемесячную корректную выгрузку данных в автоматизированном режиме в случае реализации сервиса взаимодействия или в ручном режиме при отсутствии данного сервиса из базы данных ИС "НРБТ" не позднее 3 (третьего) числа месяца, следующего за отчетным периодом;</w:t>
      </w:r>
    </w:p>
    <w:p>
      <w:pPr>
        <w:spacing w:after="0"/>
        <w:ind w:left="0"/>
        <w:jc w:val="both"/>
      </w:pPr>
      <w:r>
        <w:rPr>
          <w:rFonts w:ascii="Times New Roman"/>
          <w:b w:val="false"/>
          <w:i w:val="false"/>
          <w:color w:val="000000"/>
          <w:sz w:val="28"/>
        </w:rPr>
        <w:t xml:space="preserve">
      3) формирование отчета по корректности и достоверности загрузки данных из информационных систем для расчета значений индикаторов конечного результата и сумм стимулирующего компонента комплексного подушевого норматива по области, столице и городу республиканского значения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для предоставления в фонд в срок не позднее 5 (пятого) числа месяца, следующего за днем завершения отчетного периода;</w:t>
      </w:r>
    </w:p>
    <w:p>
      <w:pPr>
        <w:spacing w:after="0"/>
        <w:ind w:left="0"/>
        <w:jc w:val="both"/>
      </w:pPr>
      <w:r>
        <w:rPr>
          <w:rFonts w:ascii="Times New Roman"/>
          <w:b w:val="false"/>
          <w:i w:val="false"/>
          <w:color w:val="000000"/>
          <w:sz w:val="28"/>
        </w:rPr>
        <w:t>
      4) по мере загрузки данных совместно с УЗ вносит до закрытия отчетного периода коррективы по отнесению спорных случаев, влияющих на значение индикаторов конечного результата (за исключением случаев материнской смертности), к конкретным субъектам ПМСП на основании протокольного решения комиссии, созданной при УЗ.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1" w:id="146"/>
    <w:p>
      <w:pPr>
        <w:spacing w:after="0"/>
        <w:ind w:left="0"/>
        <w:jc w:val="both"/>
      </w:pPr>
      <w:r>
        <w:rPr>
          <w:rFonts w:ascii="Times New Roman"/>
          <w:b w:val="false"/>
          <w:i w:val="false"/>
          <w:color w:val="000000"/>
          <w:sz w:val="28"/>
        </w:rPr>
        <w:t>
      71. Субъект ПМСП для формирования платежных документов обеспечивает:</w:t>
      </w:r>
    </w:p>
    <w:bookmarkEnd w:id="146"/>
    <w:bookmarkStart w:name="z212" w:id="147"/>
    <w:p>
      <w:pPr>
        <w:spacing w:after="0"/>
        <w:ind w:left="0"/>
        <w:jc w:val="both"/>
      </w:pPr>
      <w:r>
        <w:rPr>
          <w:rFonts w:ascii="Times New Roman"/>
          <w:b w:val="false"/>
          <w:i w:val="false"/>
          <w:color w:val="000000"/>
          <w:sz w:val="28"/>
        </w:rPr>
        <w:t>
      1) в срок не позднее 1 (одного) рабочего дня, следующего за днем завершения отчетного периода фондом, введение данных о суммах расходов, планируемых для направления на повышение квалификации работников ПМСП в размере не менее 5 (пяти) процентов от общей суммы СКПН, полученной по результатам расчетов за отчетный период;</w:t>
      </w:r>
    </w:p>
    <w:bookmarkEnd w:id="147"/>
    <w:bookmarkStart w:name="z213" w:id="148"/>
    <w:p>
      <w:pPr>
        <w:spacing w:after="0"/>
        <w:ind w:left="0"/>
        <w:jc w:val="both"/>
      </w:pPr>
      <w:r>
        <w:rPr>
          <w:rFonts w:ascii="Times New Roman"/>
          <w:b w:val="false"/>
          <w:i w:val="false"/>
          <w:color w:val="000000"/>
          <w:sz w:val="28"/>
        </w:rPr>
        <w:t>
      2) подтверждение закрытия отчетного периода в срок не позднее 3 (трех) рабочих дней за днем завершения отчетного периода фондом, после чего любые изменения внесенных данных невозможны, и осуществление автоматизированного расчета значений индикаторов конечного результата и сумм СКПН работникам ПМСП в разрезе территориальных участков;</w:t>
      </w:r>
    </w:p>
    <w:bookmarkEnd w:id="148"/>
    <w:bookmarkStart w:name="z214" w:id="149"/>
    <w:p>
      <w:pPr>
        <w:spacing w:after="0"/>
        <w:ind w:left="0"/>
        <w:jc w:val="both"/>
      </w:pPr>
      <w:r>
        <w:rPr>
          <w:rFonts w:ascii="Times New Roman"/>
          <w:b w:val="false"/>
          <w:i w:val="false"/>
          <w:color w:val="000000"/>
          <w:sz w:val="28"/>
        </w:rPr>
        <w:t>
      3) ввод данных в РПН, в случае отсутствия информации об участке прикрепления по конкретному случаю, влияющему на значение индикаторов конечного результата;</w:t>
      </w:r>
    </w:p>
    <w:bookmarkEnd w:id="149"/>
    <w:bookmarkStart w:name="z215" w:id="150"/>
    <w:p>
      <w:pPr>
        <w:spacing w:after="0"/>
        <w:ind w:left="0"/>
        <w:jc w:val="both"/>
      </w:pPr>
      <w:r>
        <w:rPr>
          <w:rFonts w:ascii="Times New Roman"/>
          <w:b w:val="false"/>
          <w:i w:val="false"/>
          <w:color w:val="000000"/>
          <w:sz w:val="28"/>
        </w:rPr>
        <w:t xml:space="preserve">
      4) ввод сводных данных за отчетный месяц по результатам распределения сумм СКПН по стимулированию работников ПМСП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 429 и формирование отчета по распределению сумм стимулирующего компонента комплексного подушевого норматива работникам субъекта здравоохранения, оказывающего первичную медико-санитарную помощь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в срок до 25 (двадцать пятого) числа месяца, следующего за днем завершения отчетного периода.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изменением, внесенным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6" w:id="151"/>
    <w:p>
      <w:pPr>
        <w:spacing w:after="0"/>
        <w:ind w:left="0"/>
        <w:jc w:val="both"/>
      </w:pPr>
      <w:r>
        <w:rPr>
          <w:rFonts w:ascii="Times New Roman"/>
          <w:b w:val="false"/>
          <w:i w:val="false"/>
          <w:color w:val="000000"/>
          <w:sz w:val="28"/>
        </w:rPr>
        <w:t>
      72. В случае возникновения обстоятельств непреодолимой силы, указанных в договоре закупа услуг и (или) обстоятельств, связанных с обновлениями в информационных системах, подтвержденных письмом уполномоченного органа, фонд принимает счет-реестр за оказанные услуги без СКПН с последующим расчетом и оплатой в следующих отчетных периодах посредством иных выплат.</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72-1. Исключен приказом и.о. Министра здравоохранения РК от 05.11.2019 </w:t>
      </w:r>
      <w:r>
        <w:rPr>
          <w:rFonts w:ascii="Times New Roman"/>
          <w:b w:val="false"/>
          <w:i w:val="false"/>
          <w:color w:val="000000"/>
          <w:sz w:val="28"/>
        </w:rPr>
        <w:t>№ ҚР ДСМ-140</w:t>
      </w:r>
      <w:r>
        <w:rPr>
          <w:rFonts w:ascii="Times New Roman"/>
          <w:b w:val="false"/>
          <w:i w:val="false"/>
          <w:color w:val="ff0000"/>
          <w:sz w:val="28"/>
        </w:rPr>
        <w:t xml:space="preserve"> (вводится в действие с 01.06.2019).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72-2. Исключен приказом и.о. Министра здравоохранения РК от 05.11.2019 </w:t>
      </w:r>
      <w:r>
        <w:rPr>
          <w:rFonts w:ascii="Times New Roman"/>
          <w:b w:val="false"/>
          <w:i w:val="false"/>
          <w:color w:val="000000"/>
          <w:sz w:val="28"/>
        </w:rPr>
        <w:t>№ ҚР ДСМ-140</w:t>
      </w:r>
      <w:r>
        <w:rPr>
          <w:rFonts w:ascii="Times New Roman"/>
          <w:b w:val="false"/>
          <w:i w:val="false"/>
          <w:color w:val="ff0000"/>
          <w:sz w:val="28"/>
        </w:rPr>
        <w:t xml:space="preserve"> (вводится в действие с 01.06.2019).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72-3. Исключен приказом и.о. Министра здравоохранения РК от 05.11.2019 </w:t>
      </w:r>
      <w:r>
        <w:rPr>
          <w:rFonts w:ascii="Times New Roman"/>
          <w:b w:val="false"/>
          <w:i w:val="false"/>
          <w:color w:val="000000"/>
          <w:sz w:val="28"/>
        </w:rPr>
        <w:t>№ ҚР ДСМ-140</w:t>
      </w:r>
      <w:r>
        <w:rPr>
          <w:rFonts w:ascii="Times New Roman"/>
          <w:b w:val="false"/>
          <w:i w:val="false"/>
          <w:color w:val="ff0000"/>
          <w:sz w:val="28"/>
        </w:rPr>
        <w:t xml:space="preserve"> (вводится в действие с 01.06.2019).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72-4. Исключен приказом и.о. Министра здравоохранения РК от 05.11.2019 </w:t>
      </w:r>
      <w:r>
        <w:rPr>
          <w:rFonts w:ascii="Times New Roman"/>
          <w:b w:val="false"/>
          <w:i w:val="false"/>
          <w:color w:val="000000"/>
          <w:sz w:val="28"/>
        </w:rPr>
        <w:t>№ ҚР ДСМ-140</w:t>
      </w:r>
      <w:r>
        <w:rPr>
          <w:rFonts w:ascii="Times New Roman"/>
          <w:b w:val="false"/>
          <w:i w:val="false"/>
          <w:color w:val="ff0000"/>
          <w:sz w:val="28"/>
        </w:rPr>
        <w:t xml:space="preserve"> (вводится в действие с 01.06.2019).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72-5. Исключен приказом и.о. Министра здравоохранения РК от 05.11.2019 </w:t>
      </w:r>
      <w:r>
        <w:rPr>
          <w:rFonts w:ascii="Times New Roman"/>
          <w:b w:val="false"/>
          <w:i w:val="false"/>
          <w:color w:val="000000"/>
          <w:sz w:val="28"/>
        </w:rPr>
        <w:t>№ ҚР ДСМ-140</w:t>
      </w:r>
      <w:r>
        <w:rPr>
          <w:rFonts w:ascii="Times New Roman"/>
          <w:b w:val="false"/>
          <w:i w:val="false"/>
          <w:color w:val="ff0000"/>
          <w:sz w:val="28"/>
        </w:rPr>
        <w:t xml:space="preserve"> (вводится в действие с 01.06.2019).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72-6. Исключен приказом и.о. Министра здравоохранения РК от 05.11.2019 </w:t>
      </w:r>
      <w:r>
        <w:rPr>
          <w:rFonts w:ascii="Times New Roman"/>
          <w:b w:val="false"/>
          <w:i w:val="false"/>
          <w:color w:val="000000"/>
          <w:sz w:val="28"/>
        </w:rPr>
        <w:t>№ ҚР ДСМ-140</w:t>
      </w:r>
      <w:r>
        <w:rPr>
          <w:rFonts w:ascii="Times New Roman"/>
          <w:b w:val="false"/>
          <w:i w:val="false"/>
          <w:color w:val="ff0000"/>
          <w:sz w:val="28"/>
        </w:rPr>
        <w:t xml:space="preserve"> (вводится в действие с 01.06.2019).</w:t>
      </w:r>
      <w:r>
        <w:br/>
      </w:r>
      <w:r>
        <w:rPr>
          <w:rFonts w:ascii="Times New Roman"/>
          <w:b w:val="false"/>
          <w:i w:val="false"/>
          <w:color w:val="000000"/>
          <w:sz w:val="28"/>
        </w:rPr>
        <w:t>
</w:t>
      </w:r>
    </w:p>
    <w:bookmarkStart w:name="z217" w:id="152"/>
    <w:p>
      <w:pPr>
        <w:spacing w:after="0"/>
        <w:ind w:left="0"/>
        <w:jc w:val="left"/>
      </w:pPr>
      <w:r>
        <w:rPr>
          <w:rFonts w:ascii="Times New Roman"/>
          <w:b/>
          <w:i w:val="false"/>
          <w:color w:val="000000"/>
        </w:rPr>
        <w:t xml:space="preserve"> Параграф 2. Порядок оплаты за оказание амбулаторно-поликлинической помощи</w:t>
      </w:r>
    </w:p>
    <w:bookmarkEnd w:id="152"/>
    <w:bookmarkStart w:name="z218" w:id="153"/>
    <w:p>
      <w:pPr>
        <w:spacing w:after="0"/>
        <w:ind w:left="0"/>
        <w:jc w:val="both"/>
      </w:pPr>
      <w:r>
        <w:rPr>
          <w:rFonts w:ascii="Times New Roman"/>
          <w:b w:val="false"/>
          <w:i w:val="false"/>
          <w:color w:val="000000"/>
          <w:sz w:val="28"/>
        </w:rPr>
        <w:t xml:space="preserve">
      73. Оплата поставщикам за оказание услуг АПП осуществляется фондом по перечню услуг по оказанию амбулаторно-поликлинической помощи, затраты по которым не учитываются при оплате по комплексному подушевому нормативу на оказание амбулаторно-поликлинической помощи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53"/>
    <w:bookmarkStart w:name="z219" w:id="154"/>
    <w:p>
      <w:pPr>
        <w:spacing w:after="0"/>
        <w:ind w:left="0"/>
        <w:jc w:val="both"/>
      </w:pPr>
      <w:r>
        <w:rPr>
          <w:rFonts w:ascii="Times New Roman"/>
          <w:b w:val="false"/>
          <w:i w:val="false"/>
          <w:color w:val="000000"/>
          <w:sz w:val="28"/>
        </w:rPr>
        <w:t>
      74. Сумма оплаты за оказание услуг АПП определяется путем умножения тарифов на медицинские услуги на количество фактически оказанных услуг АПП с учетом поправочных коэффициентов.</w:t>
      </w:r>
    </w:p>
    <w:bookmarkEnd w:id="154"/>
    <w:bookmarkStart w:name="z9825" w:id="155"/>
    <w:p>
      <w:pPr>
        <w:spacing w:after="0"/>
        <w:ind w:left="0"/>
        <w:jc w:val="both"/>
      </w:pPr>
      <w:r>
        <w:rPr>
          <w:rFonts w:ascii="Times New Roman"/>
          <w:b w:val="false"/>
          <w:i w:val="false"/>
          <w:color w:val="000000"/>
          <w:sz w:val="28"/>
        </w:rPr>
        <w:t>
      74-1. Оплата за оказание услуг субъектов ПМСП медицинской помощи обучающимся организаций среднего образования, не относящихся к интернатным организациям, на одного прикрепленного школьника согласно договору закупа услуг, осуществляется по подушевому нормативу.</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826" w:id="156"/>
    <w:p>
      <w:pPr>
        <w:spacing w:after="0"/>
        <w:ind w:left="0"/>
        <w:jc w:val="both"/>
      </w:pPr>
      <w:r>
        <w:rPr>
          <w:rFonts w:ascii="Times New Roman"/>
          <w:b w:val="false"/>
          <w:i w:val="false"/>
          <w:color w:val="000000"/>
          <w:sz w:val="28"/>
        </w:rPr>
        <w:t xml:space="preserve">
      74-2. Оплата услуг по проведению профилактического медицинского осмотра согласно </w:t>
      </w:r>
      <w:r>
        <w:rPr>
          <w:rFonts w:ascii="Times New Roman"/>
          <w:b w:val="false"/>
          <w:i w:val="false"/>
          <w:color w:val="000000"/>
          <w:sz w:val="28"/>
        </w:rPr>
        <w:t>Правилам</w:t>
      </w:r>
      <w:r>
        <w:rPr>
          <w:rFonts w:ascii="Times New Roman"/>
          <w:b w:val="false"/>
          <w:i w:val="false"/>
          <w:color w:val="000000"/>
          <w:sz w:val="28"/>
        </w:rPr>
        <w:t xml:space="preserve"> и периодичности проведения профилактических медицинских осмотров целевых групп населения, утвержденных приказом и.о. Министра здравоохранения Республики Казахстан от 10 ноября 2009 года № 685 (зарегистрирован в Реестре государственной регистрации нормативных правовых актов под № 5918) осуществляется при завершении профилактического осмотра по каждому виду профилактического медицинского (скринингового) осмотра, за исключением профилактических осмотров обучающихся организаций среднего образования, не относящихся к интернатным организациям.</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74-2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20" w:id="157"/>
    <w:p>
      <w:pPr>
        <w:spacing w:after="0"/>
        <w:ind w:left="0"/>
        <w:jc w:val="both"/>
      </w:pPr>
      <w:r>
        <w:rPr>
          <w:rFonts w:ascii="Times New Roman"/>
          <w:b w:val="false"/>
          <w:i w:val="false"/>
          <w:color w:val="000000"/>
          <w:sz w:val="28"/>
        </w:rPr>
        <w:t>
      75. Для оплаты услуг автоматизированный учет заключенных договоров закупа услуг АПП, а также дополнительных соглашений к ним, осуществляется фондом в ИС "ЕПС".</w:t>
      </w:r>
    </w:p>
    <w:bookmarkEnd w:id="157"/>
    <w:bookmarkStart w:name="z221" w:id="158"/>
    <w:p>
      <w:pPr>
        <w:spacing w:after="0"/>
        <w:ind w:left="0"/>
        <w:jc w:val="both"/>
      </w:pPr>
      <w:r>
        <w:rPr>
          <w:rFonts w:ascii="Times New Roman"/>
          <w:b w:val="false"/>
          <w:i w:val="false"/>
          <w:color w:val="000000"/>
          <w:sz w:val="28"/>
        </w:rPr>
        <w:t>
      Фонд вводит данные во вкладке "Основные условия договора" в модуле "Платежная система" ИС "ЕПС", подтверждает их и прикрепляет копии договора закупа услуг на оказание АПП и дополнительных соглашений к нему при их наличии.</w:t>
      </w:r>
    </w:p>
    <w:bookmarkEnd w:id="158"/>
    <w:bookmarkStart w:name="z222" w:id="159"/>
    <w:p>
      <w:pPr>
        <w:spacing w:after="0"/>
        <w:ind w:left="0"/>
        <w:jc w:val="both"/>
      </w:pPr>
      <w:r>
        <w:rPr>
          <w:rFonts w:ascii="Times New Roman"/>
          <w:b w:val="false"/>
          <w:i w:val="false"/>
          <w:color w:val="000000"/>
          <w:sz w:val="28"/>
        </w:rPr>
        <w:t xml:space="preserve">
      76. Для автоматизированного формирования счета-реестра за оказание амбулаторно-поликлинической помощи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счет-реестр за оказание услуг АПП) и корректного расчета суммы, предъявляемой к оплате поставщик в ИС "ЕПС" обеспечивает ввод и подтверждение данных по форме № 025/у первичной медицинской документации, утвержденной приказом № 907.</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4" w:id="160"/>
    <w:p>
      <w:pPr>
        <w:spacing w:after="0"/>
        <w:ind w:left="0"/>
        <w:jc w:val="both"/>
      </w:pPr>
      <w:r>
        <w:rPr>
          <w:rFonts w:ascii="Times New Roman"/>
          <w:b w:val="false"/>
          <w:i w:val="false"/>
          <w:color w:val="000000"/>
          <w:sz w:val="28"/>
        </w:rPr>
        <w:t xml:space="preserve">
      78. Протокол исполнения договора закупа услуг по оказанию амбулаторно-поликлинической помощи формируется фондом в ручном или в автоматизированном режиме в ИС "ЕПС"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(далее - протокол исполнения договора закупа услуг по оказанию АПП).</w:t>
      </w:r>
    </w:p>
    <w:bookmarkEnd w:id="160"/>
    <w:bookmarkStart w:name="z225" w:id="161"/>
    <w:p>
      <w:pPr>
        <w:spacing w:after="0"/>
        <w:ind w:left="0"/>
        <w:jc w:val="both"/>
      </w:pPr>
      <w:r>
        <w:rPr>
          <w:rFonts w:ascii="Times New Roman"/>
          <w:b w:val="false"/>
          <w:i w:val="false"/>
          <w:color w:val="000000"/>
          <w:sz w:val="28"/>
        </w:rPr>
        <w:t>
      79. По результатам мониторинга качества и объема услуг АПП формируются:</w:t>
      </w:r>
    </w:p>
    <w:bookmarkEnd w:id="161"/>
    <w:p>
      <w:pPr>
        <w:spacing w:after="0"/>
        <w:ind w:left="0"/>
        <w:jc w:val="both"/>
      </w:pPr>
      <w:r>
        <w:rPr>
          <w:rFonts w:ascii="Times New Roman"/>
          <w:b w:val="false"/>
          <w:i w:val="false"/>
          <w:color w:val="000000"/>
          <w:sz w:val="28"/>
        </w:rPr>
        <w:t xml:space="preserve">
      1) реестр оказанных консультативно-диагностических услуг, не включенных в комплексный подушевой норматив на оказание амбулаторно-поликлинической помощи, прошедших текущий мониторинг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реестр оказанных консультативно-диагностических услуг, не включенных в комплексный подушевой норматив на оказание амбулаторно-поликлинической помощи, прошедших целевой мониторинг по форме согласно приложению 24-1 к настоящим Правилам;</w:t>
      </w:r>
    </w:p>
    <w:p>
      <w:pPr>
        <w:spacing w:after="0"/>
        <w:ind w:left="0"/>
        <w:jc w:val="both"/>
      </w:pPr>
      <w:r>
        <w:rPr>
          <w:rFonts w:ascii="Times New Roman"/>
          <w:b w:val="false"/>
          <w:i w:val="false"/>
          <w:color w:val="000000"/>
          <w:sz w:val="28"/>
        </w:rPr>
        <w:t xml:space="preserve">
      3) акт мониторинга качества и объема консультативно-диагностических услуг, не включенных в комплексный подушевой норматив на оказание амбулаторно-поликлинической помощи,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228" w:id="162"/>
    <w:p>
      <w:pPr>
        <w:spacing w:after="0"/>
        <w:ind w:left="0"/>
        <w:jc w:val="both"/>
      </w:pPr>
      <w:r>
        <w:rPr>
          <w:rFonts w:ascii="Times New Roman"/>
          <w:b w:val="false"/>
          <w:i w:val="false"/>
          <w:color w:val="000000"/>
          <w:sz w:val="28"/>
        </w:rPr>
        <w:t xml:space="preserve">
      80. Фондом на основании протокола исполнения договора закупа услуг по оказанию АПП в ручном или автоматизированном режиме в ИС "ЕПС" формируется акт оказанных услуг амбулаторно-поликлинической помощи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(далее – акт оказанных услуг АПП).</w:t>
      </w:r>
    </w:p>
    <w:bookmarkEnd w:id="162"/>
    <w:bookmarkStart w:name="z10165" w:id="163"/>
    <w:p>
      <w:pPr>
        <w:spacing w:after="0"/>
        <w:ind w:left="0"/>
        <w:jc w:val="both"/>
      </w:pPr>
      <w:r>
        <w:rPr>
          <w:rFonts w:ascii="Times New Roman"/>
          <w:b w:val="false"/>
          <w:i w:val="false"/>
          <w:color w:val="000000"/>
          <w:sz w:val="28"/>
        </w:rPr>
        <w:t>
      80-1. Оплата за оказание услуг по предотвращению распространения коронавируса COVID-19 и (или) лечению больных с коронавирусом  COVID-19 в период кризисной ситуации, связанной с объявлением Всемирной организацией здравоохранения нового коронавируса COVID-19 пандемией осуществляется за диагностическое исследование на выявление РНК вируса COVID-19 из биологического материала методом полимеразной цепной реакции – по тарифу.</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80-1 в соответствии с приказом Министра здравоохранения РК от 27.03.2020 </w:t>
      </w:r>
      <w:r>
        <w:rPr>
          <w:rFonts w:ascii="Times New Roman"/>
          <w:b w:val="false"/>
          <w:i w:val="false"/>
          <w:color w:val="000000"/>
          <w:sz w:val="28"/>
        </w:rPr>
        <w:t>№ ҚР ДСМ-21/2020</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здравоохранения РК от 18.07.2020 </w:t>
      </w:r>
      <w:r>
        <w:rPr>
          <w:rFonts w:ascii="Times New Roman"/>
          <w:b w:val="false"/>
          <w:i w:val="false"/>
          <w:color w:val="000000"/>
          <w:sz w:val="28"/>
        </w:rPr>
        <w:t>№ КР ДСМ - 86/2020</w:t>
      </w:r>
      <w:r>
        <w:rPr>
          <w:rFonts w:ascii="Times New Roman"/>
          <w:b w:val="false"/>
          <w:i w:val="false"/>
          <w:color w:val="ff0000"/>
          <w:sz w:val="28"/>
        </w:rPr>
        <w:t xml:space="preserve"> (вводится в действие с 01.04.2020).</w:t>
      </w:r>
      <w:r>
        <w:br/>
      </w:r>
      <w:r>
        <w:rPr>
          <w:rFonts w:ascii="Times New Roman"/>
          <w:b w:val="false"/>
          <w:i w:val="false"/>
          <w:color w:val="000000"/>
          <w:sz w:val="28"/>
        </w:rPr>
        <w:t>
</w:t>
      </w:r>
    </w:p>
    <w:bookmarkStart w:name="z10213" w:id="164"/>
    <w:p>
      <w:pPr>
        <w:spacing w:after="0"/>
        <w:ind w:left="0"/>
        <w:jc w:val="both"/>
      </w:pPr>
      <w:r>
        <w:rPr>
          <w:rFonts w:ascii="Times New Roman"/>
          <w:b w:val="false"/>
          <w:i w:val="false"/>
          <w:color w:val="000000"/>
          <w:sz w:val="28"/>
        </w:rPr>
        <w:t xml:space="preserve">
      80-2. Оплата за надбавки к заработной плате медицинских работников, задействованных в предотвращении распространения коронавируса COVID-19 и (или) лечении больных с коронавирусом COVID-19 в период кризисной ситуации, связанной с объявлением Всемирной организацией здравоохранения нового коронавируса COVID-19 пандемией осуществляется на основании форм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настоящим Правилам.</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80-2 в соответствии с приказом Министра здравоохранения РК от 18.07.2020 </w:t>
      </w:r>
      <w:r>
        <w:rPr>
          <w:rFonts w:ascii="Times New Roman"/>
          <w:b w:val="false"/>
          <w:i w:val="false"/>
          <w:color w:val="000000"/>
          <w:sz w:val="28"/>
        </w:rPr>
        <w:t>№ КР ДСМ - 86/2020</w:t>
      </w:r>
      <w:r>
        <w:rPr>
          <w:rFonts w:ascii="Times New Roman"/>
          <w:b w:val="false"/>
          <w:i w:val="false"/>
          <w:color w:val="ff0000"/>
          <w:sz w:val="28"/>
        </w:rPr>
        <w:t xml:space="preserve"> (вводится в действие с 01.04.2020).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приказом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p>
    <w:bookmarkStart w:name="z231" w:id="165"/>
    <w:p>
      <w:pPr>
        <w:spacing w:after="0"/>
        <w:ind w:left="0"/>
        <w:jc w:val="left"/>
      </w:pPr>
      <w:r>
        <w:rPr>
          <w:rFonts w:ascii="Times New Roman"/>
          <w:b/>
          <w:i w:val="false"/>
          <w:color w:val="000000"/>
        </w:rPr>
        <w:t xml:space="preserve"> Глава 2. Порядок оплаты за оказание стационарной и стационарозамещающей помощи</w:t>
      </w:r>
    </w:p>
    <w:bookmarkEnd w:id="165"/>
    <w:bookmarkStart w:name="z232" w:id="166"/>
    <w:p>
      <w:pPr>
        <w:spacing w:after="0"/>
        <w:ind w:left="0"/>
        <w:jc w:val="left"/>
      </w:pPr>
      <w:r>
        <w:rPr>
          <w:rFonts w:ascii="Times New Roman"/>
          <w:b/>
          <w:i w:val="false"/>
          <w:color w:val="000000"/>
        </w:rPr>
        <w:t xml:space="preserve"> Параграф 1. Общие положения</w:t>
      </w:r>
    </w:p>
    <w:bookmarkEnd w:id="166"/>
    <w:bookmarkStart w:name="z233" w:id="167"/>
    <w:p>
      <w:pPr>
        <w:spacing w:after="0"/>
        <w:ind w:left="0"/>
        <w:jc w:val="both"/>
      </w:pPr>
      <w:r>
        <w:rPr>
          <w:rFonts w:ascii="Times New Roman"/>
          <w:b w:val="false"/>
          <w:i w:val="false"/>
          <w:color w:val="000000"/>
          <w:sz w:val="28"/>
        </w:rPr>
        <w:t>
      83. Оплата поставщикам за оказание стационарной и стационарозамещающей медицинской помощи осуществляется фондом на основании договоров закупа услуг с учетом результатов мониторинга качества и объема.</w:t>
      </w:r>
    </w:p>
    <w:bookmarkEnd w:id="167"/>
    <w:bookmarkStart w:name="z234" w:id="168"/>
    <w:p>
      <w:pPr>
        <w:spacing w:after="0"/>
        <w:ind w:left="0"/>
        <w:jc w:val="both"/>
      </w:pPr>
      <w:r>
        <w:rPr>
          <w:rFonts w:ascii="Times New Roman"/>
          <w:b w:val="false"/>
          <w:i w:val="false"/>
          <w:color w:val="000000"/>
          <w:sz w:val="28"/>
        </w:rPr>
        <w:t>
      84. Оплата поставщикам за оказание стационарной и стационарозамещающей медицинской помощи осуществляется по тарифам:</w:t>
      </w:r>
    </w:p>
    <w:bookmarkEnd w:id="168"/>
    <w:p>
      <w:pPr>
        <w:spacing w:after="0"/>
        <w:ind w:left="0"/>
        <w:jc w:val="both"/>
      </w:pPr>
      <w:r>
        <w:rPr>
          <w:rFonts w:ascii="Times New Roman"/>
          <w:b w:val="false"/>
          <w:i w:val="false"/>
          <w:color w:val="000000"/>
          <w:sz w:val="28"/>
        </w:rPr>
        <w:t>
      1) за один пролеченный случай по КЗГ с учетом коэффициента затратоемкости;</w:t>
      </w:r>
    </w:p>
    <w:p>
      <w:pPr>
        <w:spacing w:after="0"/>
        <w:ind w:left="0"/>
        <w:jc w:val="both"/>
      </w:pPr>
      <w:r>
        <w:rPr>
          <w:rFonts w:ascii="Times New Roman"/>
          <w:b w:val="false"/>
          <w:i w:val="false"/>
          <w:color w:val="000000"/>
          <w:sz w:val="28"/>
        </w:rPr>
        <w:t>
      2) за один пролеченный случай по фактическим расходам по перечню заболеваний, операций и манипуляций;</w:t>
      </w:r>
    </w:p>
    <w:p>
      <w:pPr>
        <w:spacing w:after="0"/>
        <w:ind w:left="0"/>
        <w:jc w:val="both"/>
      </w:pPr>
      <w:r>
        <w:rPr>
          <w:rFonts w:ascii="Times New Roman"/>
          <w:b w:val="false"/>
          <w:i w:val="false"/>
          <w:color w:val="000000"/>
          <w:sz w:val="28"/>
        </w:rPr>
        <w:t>
      3) за один койко-день;</w:t>
      </w:r>
    </w:p>
    <w:bookmarkStart w:name="z184" w:id="169"/>
    <w:p>
      <w:pPr>
        <w:spacing w:after="0"/>
        <w:ind w:left="0"/>
        <w:jc w:val="both"/>
      </w:pPr>
      <w:r>
        <w:rPr>
          <w:rFonts w:ascii="Times New Roman"/>
          <w:b w:val="false"/>
          <w:i w:val="false"/>
          <w:color w:val="000000"/>
          <w:sz w:val="28"/>
        </w:rPr>
        <w:t>
      4) за один пролеченный случай по расчетной средней стоимости;</w:t>
      </w:r>
    </w:p>
    <w:bookmarkEnd w:id="169"/>
    <w:bookmarkStart w:name="z5694" w:id="170"/>
    <w:p>
      <w:pPr>
        <w:spacing w:after="0"/>
        <w:ind w:left="0"/>
        <w:jc w:val="both"/>
      </w:pPr>
      <w:r>
        <w:rPr>
          <w:rFonts w:ascii="Times New Roman"/>
          <w:b w:val="false"/>
          <w:i w:val="false"/>
          <w:color w:val="000000"/>
          <w:sz w:val="28"/>
        </w:rPr>
        <w:t>
      5) за один пролеченный случай по медико-экономическим тарифам.</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0" w:id="171"/>
    <w:p>
      <w:pPr>
        <w:spacing w:after="0"/>
        <w:ind w:left="0"/>
        <w:jc w:val="both"/>
      </w:pPr>
      <w:r>
        <w:rPr>
          <w:rFonts w:ascii="Times New Roman"/>
          <w:b w:val="false"/>
          <w:i w:val="false"/>
          <w:color w:val="000000"/>
          <w:sz w:val="28"/>
        </w:rPr>
        <w:t>
      85. Оплата за один пролеченный случай дневного стационара:</w:t>
      </w:r>
    </w:p>
    <w:bookmarkEnd w:id="171"/>
    <w:p>
      <w:pPr>
        <w:spacing w:after="0"/>
        <w:ind w:left="0"/>
        <w:jc w:val="both"/>
      </w:pPr>
      <w:r>
        <w:rPr>
          <w:rFonts w:ascii="Times New Roman"/>
          <w:b w:val="false"/>
          <w:i w:val="false"/>
          <w:color w:val="000000"/>
          <w:sz w:val="28"/>
        </w:rPr>
        <w:t xml:space="preserve">
      1) терапевтического профиля осуществляется по тарифу 1/2 (одной второй) от тарифа за один пролеченный случай по КЗГ с учетом коэффициента затратоемкости стационарной помощи; </w:t>
      </w:r>
    </w:p>
    <w:p>
      <w:pPr>
        <w:spacing w:after="0"/>
        <w:ind w:left="0"/>
        <w:jc w:val="both"/>
      </w:pPr>
      <w:r>
        <w:rPr>
          <w:rFonts w:ascii="Times New Roman"/>
          <w:b w:val="false"/>
          <w:i w:val="false"/>
          <w:color w:val="000000"/>
          <w:sz w:val="28"/>
        </w:rPr>
        <w:t>
      2) хирургического профиля дневного стационара осуществляется по тарифу 3/4 (треть четверти) от тарифа за один пролеченный случай по КЗГ с учетом коэффициента затратоемкости стационарной помощи.</w:t>
      </w:r>
    </w:p>
    <w:p>
      <w:pPr>
        <w:spacing w:after="0"/>
        <w:ind w:left="0"/>
        <w:jc w:val="both"/>
      </w:pPr>
      <w:r>
        <w:rPr>
          <w:rFonts w:ascii="Times New Roman"/>
          <w:b w:val="false"/>
          <w:i w:val="false"/>
          <w:color w:val="000000"/>
          <w:sz w:val="28"/>
        </w:rPr>
        <w:t xml:space="preserve">
      Нормы настоящего пункта не распространяются на </w:t>
      </w:r>
      <w:r>
        <w:rPr>
          <w:rFonts w:ascii="Times New Roman"/>
          <w:b w:val="false"/>
          <w:i w:val="false"/>
          <w:color w:val="000000"/>
          <w:sz w:val="28"/>
        </w:rPr>
        <w:t>пункты 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525" w:id="172"/>
    <w:p>
      <w:pPr>
        <w:spacing w:after="0"/>
        <w:ind w:left="0"/>
        <w:jc w:val="both"/>
      </w:pPr>
      <w:r>
        <w:rPr>
          <w:rFonts w:ascii="Times New Roman"/>
          <w:b w:val="false"/>
          <w:i w:val="false"/>
          <w:color w:val="000000"/>
          <w:sz w:val="28"/>
        </w:rPr>
        <w:t>
      85-1. Оплата за один койко-день дневного стационара осуществляется по тарифу 1/2 (одной второй) от тарифа за один койко-день и от тарифа за один пролеченный случай по расчетной средней стоимости стационарной помощи.</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85-1 в соответствии с приказом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 01.10.2019).</w:t>
      </w:r>
      <w:r>
        <w:br/>
      </w:r>
      <w:r>
        <w:rPr>
          <w:rFonts w:ascii="Times New Roman"/>
          <w:b w:val="false"/>
          <w:i w:val="false"/>
          <w:color w:val="000000"/>
          <w:sz w:val="28"/>
        </w:rPr>
        <w:t>
</w:t>
      </w:r>
    </w:p>
    <w:bookmarkStart w:name="z241" w:id="173"/>
    <w:p>
      <w:pPr>
        <w:spacing w:after="0"/>
        <w:ind w:left="0"/>
        <w:jc w:val="both"/>
      </w:pPr>
      <w:r>
        <w:rPr>
          <w:rFonts w:ascii="Times New Roman"/>
          <w:b w:val="false"/>
          <w:i w:val="false"/>
          <w:color w:val="000000"/>
          <w:sz w:val="28"/>
        </w:rPr>
        <w:t>
      86. Оплата за один пролеченный случай стационара на дому осуществляется по тарифу 1/6 (одной шестой) от тарифа за один пролеченный случай по КЗГ с учетом коэффициента затратоемкости стационарной помощи и 1/6 (одной шестой) от стоимости койко-дня пролеченного случая в круглосуточных стационарах.</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здравоохранения РК от 18.07.2020 </w:t>
      </w:r>
      <w:r>
        <w:rPr>
          <w:rFonts w:ascii="Times New Roman"/>
          <w:b w:val="false"/>
          <w:i w:val="false"/>
          <w:color w:val="000000"/>
          <w:sz w:val="28"/>
        </w:rPr>
        <w:t>№ КР ДСМ - 86/2020</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9827" w:id="174"/>
    <w:p>
      <w:pPr>
        <w:spacing w:after="0"/>
        <w:ind w:left="0"/>
        <w:jc w:val="both"/>
      </w:pPr>
      <w:r>
        <w:rPr>
          <w:rFonts w:ascii="Times New Roman"/>
          <w:b w:val="false"/>
          <w:i w:val="false"/>
          <w:color w:val="000000"/>
          <w:sz w:val="28"/>
        </w:rPr>
        <w:t>
      86-1. При оказании паллиативной помощи долговременного пребывания больного оплата осуществляется по тарифу за один койко-день при пребывании девяноста дней.</w:t>
      </w:r>
    </w:p>
    <w:bookmarkEnd w:id="174"/>
    <w:p>
      <w:pPr>
        <w:spacing w:after="0"/>
        <w:ind w:left="0"/>
        <w:jc w:val="both"/>
      </w:pPr>
      <w:r>
        <w:rPr>
          <w:rFonts w:ascii="Times New Roman"/>
          <w:b w:val="false"/>
          <w:i w:val="false"/>
          <w:color w:val="000000"/>
          <w:sz w:val="28"/>
        </w:rPr>
        <w:t>
      При этом, все койко-дни при пребывании девяносто дней одного пациента за отчетный период считаются как один пролеченный случай.</w:t>
      </w:r>
    </w:p>
    <w:p>
      <w:pPr>
        <w:spacing w:after="0"/>
        <w:ind w:left="0"/>
        <w:jc w:val="both"/>
      </w:pPr>
      <w:r>
        <w:rPr>
          <w:rFonts w:ascii="Times New Roman"/>
          <w:b w:val="false"/>
          <w:i w:val="false"/>
          <w:color w:val="000000"/>
          <w:sz w:val="28"/>
        </w:rPr>
        <w:t>
      Оплата осуществляется с учетом результатов мониторинга качества и объема услуг как за один завершенный пролеченный случая.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86-1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828" w:id="175"/>
    <w:p>
      <w:pPr>
        <w:spacing w:after="0"/>
        <w:ind w:left="0"/>
        <w:jc w:val="both"/>
      </w:pPr>
      <w:r>
        <w:rPr>
          <w:rFonts w:ascii="Times New Roman"/>
          <w:b w:val="false"/>
          <w:i w:val="false"/>
          <w:color w:val="000000"/>
          <w:sz w:val="28"/>
        </w:rPr>
        <w:t xml:space="preserve">
      86-2. При экстренной госпитализации ребенка в возрасте до трех лет, а также тяжело больных детей старшего возраста, нуждающихся по заключению врачей в дополнительном уходе, оплата услуг по обследованию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27 марта 2018 года № 126 "Об утверждении Санитарных правил "Санитарно – эпидемиологические требования к организации и проведению санитарно – противоэпидемических, санитарно – профилактических мероприятий по предупреждению инфекционных заболеваний" (зарегистрирован в Государственном реестре нормативных правовых актов Республики Казахстан 16793) матери (отца), непосредственно осуществляющего уход за ребенком, из числа получателей адресной социальной помощи, многодетных матерей, награжденных подвесками "Алтын алқа", "Күміс алқа", неработающих лиц, осуществляющих уход за ребенком-инвалидом; неработающих лиц, осуществляющих уход за инвалидом первой группы с детства, производится дополнительно к стоимости пролеченного случая по тарифу.</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86-2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2" w:id="176"/>
    <w:p>
      <w:pPr>
        <w:spacing w:after="0"/>
        <w:ind w:left="0"/>
        <w:jc w:val="both"/>
      </w:pPr>
      <w:r>
        <w:rPr>
          <w:rFonts w:ascii="Times New Roman"/>
          <w:b w:val="false"/>
          <w:i w:val="false"/>
          <w:color w:val="000000"/>
          <w:sz w:val="28"/>
        </w:rPr>
        <w:t>
      87. Автоматизированный учет договоров закупа услуг стационарной и стационарозамещающей медицинской помощи, а также дополнительных соглашений к ним, осуществляется фондом в ИС "СУКМУ".</w:t>
      </w:r>
    </w:p>
    <w:bookmarkEnd w:id="176"/>
    <w:bookmarkStart w:name="z243" w:id="177"/>
    <w:p>
      <w:pPr>
        <w:spacing w:after="0"/>
        <w:ind w:left="0"/>
        <w:jc w:val="both"/>
      </w:pPr>
      <w:r>
        <w:rPr>
          <w:rFonts w:ascii="Times New Roman"/>
          <w:b w:val="false"/>
          <w:i w:val="false"/>
          <w:color w:val="000000"/>
          <w:sz w:val="28"/>
        </w:rPr>
        <w:t>
      88. Фонд вводит данные во вкладке "Введение договоров" в модуле "Единый плательщик" ИС "СУКМУ", подтверждает их и прикрепляет копии договора закупа услуг на оказание стационарной и стационарозамещающей медицинской помощи и дополнительных соглашений к нему при их наличии.</w:t>
      </w:r>
    </w:p>
    <w:bookmarkEnd w:id="177"/>
    <w:bookmarkStart w:name="z244" w:id="178"/>
    <w:p>
      <w:pPr>
        <w:spacing w:after="0"/>
        <w:ind w:left="0"/>
        <w:jc w:val="both"/>
      </w:pPr>
      <w:r>
        <w:rPr>
          <w:rFonts w:ascii="Times New Roman"/>
          <w:b w:val="false"/>
          <w:i w:val="false"/>
          <w:color w:val="000000"/>
          <w:sz w:val="28"/>
        </w:rPr>
        <w:t xml:space="preserve">
      89. Для автоматизированного формирования в ИС "СУКМУ" счет-реестра за оказание специализированной медицинской помощи и высокотехнологичных медицинских услуг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(далее – счет-реестр за оказание стационарной и стационарозамещающей помощи) и корректного расчета суммы, предъявляемой к оплате, поставщик обеспечивает в ИС, в том числе в информационной системе "Электронный регистр стационарных больных" (далее - ИС "ЭРСБ"):</w:t>
      </w:r>
    </w:p>
    <w:bookmarkEnd w:id="178"/>
    <w:p>
      <w:pPr>
        <w:spacing w:after="0"/>
        <w:ind w:left="0"/>
        <w:jc w:val="both"/>
      </w:pPr>
      <w:r>
        <w:rPr>
          <w:rFonts w:ascii="Times New Roman"/>
          <w:b w:val="false"/>
          <w:i w:val="false"/>
          <w:color w:val="000000"/>
          <w:sz w:val="28"/>
        </w:rPr>
        <w:t>
      1) ежедневный ввод и подтверждение данных по формам № 003/у первичной медицинской документации, утвержденным приказом № 907.</w:t>
      </w:r>
    </w:p>
    <w:p>
      <w:pPr>
        <w:spacing w:after="0"/>
        <w:ind w:left="0"/>
        <w:jc w:val="both"/>
      </w:pPr>
      <w:r>
        <w:rPr>
          <w:rFonts w:ascii="Times New Roman"/>
          <w:b w:val="false"/>
          <w:i w:val="false"/>
          <w:color w:val="000000"/>
          <w:sz w:val="28"/>
        </w:rPr>
        <w:t>
      После подтверждения правильности ввода данные в ИС "ЭРСБ" не подлежат корректировке, за исключением случаев ввода результатов гистологических и патоморфологических исследований;</w:t>
      </w:r>
    </w:p>
    <w:p>
      <w:pPr>
        <w:spacing w:after="0"/>
        <w:ind w:left="0"/>
        <w:jc w:val="both"/>
      </w:pPr>
      <w:r>
        <w:rPr>
          <w:rFonts w:ascii="Times New Roman"/>
          <w:b w:val="false"/>
          <w:i w:val="false"/>
          <w:color w:val="000000"/>
          <w:sz w:val="28"/>
        </w:rPr>
        <w:t>
      2) формирование не позднее 1 (одного) рабочего дня после дня выписки пациента из стационара статистических карт выбывшего из стационара по формам № 066/у и № 003/у первичной медицинской документации, утвержденным приказом № 907;</w:t>
      </w:r>
    </w:p>
    <w:p>
      <w:pPr>
        <w:spacing w:after="0"/>
        <w:ind w:left="0"/>
        <w:jc w:val="both"/>
      </w:pPr>
      <w:r>
        <w:rPr>
          <w:rFonts w:ascii="Times New Roman"/>
          <w:b w:val="false"/>
          <w:i w:val="false"/>
          <w:color w:val="000000"/>
          <w:sz w:val="28"/>
        </w:rPr>
        <w:t>
      3) ввод данных, необходимых для формирования следующих отчетов, в срок до 30 (тридцатого) числа месяца, следующего за отчетным периодом информации о:</w:t>
      </w:r>
    </w:p>
    <w:p>
      <w:pPr>
        <w:spacing w:after="0"/>
        <w:ind w:left="0"/>
        <w:jc w:val="both"/>
      </w:pPr>
      <w:r>
        <w:rPr>
          <w:rFonts w:ascii="Times New Roman"/>
          <w:b w:val="false"/>
          <w:i w:val="false"/>
          <w:color w:val="000000"/>
          <w:sz w:val="28"/>
        </w:rPr>
        <w:t xml:space="preserve">
      структуре расходов за оказанную специализированную медицинскую помощь и высокотехнологичные медицинские услуги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дифференцированной оплате труда работников за оказанную специализированную медицинскую помощь и высокотехнологичные медицинские услуги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распределении плановой суммы аванса на оказание специализированной медицинской помощи и высокотехнологичных медицинских услуг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повышении квалификации и переподготовке кадров за оказанную специализированную медицинскую помощь и высокотехнологичные медицинские услуги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случае отсутствия в ИС "ЭРСБ" информации, предусмотренной подпунктом 3) части первой настоящего пункта, формирование счет-реестра за оказание стационарной и стационарозамещающей медицинской помощи за текущий отчетный период поставщику не производится до введения указанной информации.</w:t>
      </w:r>
    </w:p>
    <w:p>
      <w:pPr>
        <w:spacing w:after="0"/>
        <w:ind w:left="0"/>
        <w:jc w:val="both"/>
      </w:pPr>
      <w:r>
        <w:rPr>
          <w:rFonts w:ascii="Times New Roman"/>
          <w:b w:val="false"/>
          <w:i w:val="false"/>
          <w:color w:val="000000"/>
          <w:sz w:val="28"/>
        </w:rPr>
        <w:t>
      Поставщик по запросу фонда предоставляет копии первичных бухгалтерских документов, на основании сформировавшейся информации, указанной в подпункте 3) части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6" w:id="179"/>
    <w:p>
      <w:pPr>
        <w:spacing w:after="0"/>
        <w:ind w:left="0"/>
        <w:jc w:val="both"/>
      </w:pPr>
      <w:r>
        <w:rPr>
          <w:rFonts w:ascii="Times New Roman"/>
          <w:b w:val="false"/>
          <w:i w:val="false"/>
          <w:color w:val="000000"/>
          <w:sz w:val="28"/>
        </w:rPr>
        <w:t>
      91. В счет-реестр за оказание стационарной и стационарозамещающей помощи за январь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w:t>
      </w:r>
    </w:p>
    <w:bookmarkEnd w:id="179"/>
    <w:bookmarkStart w:name="z257" w:id="180"/>
    <w:p>
      <w:pPr>
        <w:spacing w:after="0"/>
        <w:ind w:left="0"/>
        <w:jc w:val="both"/>
      </w:pPr>
      <w:r>
        <w:rPr>
          <w:rFonts w:ascii="Times New Roman"/>
          <w:b w:val="false"/>
          <w:i w:val="false"/>
          <w:color w:val="000000"/>
          <w:sz w:val="28"/>
        </w:rPr>
        <w:t xml:space="preserve">
      92. Фондом в ручном или автоматизированном режиме в ИС "СУКМУ" формируется протокол исполнения договора закупа услуг по оказанию специализированной медицинской помощи и высокотехнологичных медицинских услуг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(далее – протокол исполнения договора закупа услуг по оказанию стационарной и стационарозамещающей помощи).</w:t>
      </w:r>
    </w:p>
    <w:bookmarkEnd w:id="180"/>
    <w:bookmarkStart w:name="z258" w:id="181"/>
    <w:p>
      <w:pPr>
        <w:spacing w:after="0"/>
        <w:ind w:left="0"/>
        <w:jc w:val="both"/>
      </w:pPr>
      <w:r>
        <w:rPr>
          <w:rFonts w:ascii="Times New Roman"/>
          <w:b w:val="false"/>
          <w:i w:val="false"/>
          <w:color w:val="000000"/>
          <w:sz w:val="28"/>
        </w:rPr>
        <w:t>
      93. В случае превышения суммы, предъявленной поставщиком над месячной суммой, предусмотренной договором закупа услуг, применяется Линейная шкала оценки исполнения договора закупа услуг без учета мониторинга качества и объема.</w:t>
      </w:r>
    </w:p>
    <w:bookmarkEnd w:id="181"/>
    <w:bookmarkStart w:name="z259" w:id="182"/>
    <w:p>
      <w:pPr>
        <w:spacing w:after="0"/>
        <w:ind w:left="0"/>
        <w:jc w:val="both"/>
      </w:pPr>
      <w:r>
        <w:rPr>
          <w:rFonts w:ascii="Times New Roman"/>
          <w:b w:val="false"/>
          <w:i w:val="false"/>
          <w:color w:val="000000"/>
          <w:sz w:val="28"/>
        </w:rPr>
        <w:t xml:space="preserve">
      94. Расчет суммы оплаты поставщику за оказанную стационарную и стационарозамещающую помощь с применением Линейной шкалы осуществляется на основании расчета суммы оплаты поставщику за оказанную стационарную и стационарозамещающую помощь с применением Линейной шкалы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182"/>
    <w:bookmarkStart w:name="z260" w:id="183"/>
    <w:p>
      <w:pPr>
        <w:spacing w:after="0"/>
        <w:ind w:left="0"/>
        <w:jc w:val="both"/>
      </w:pPr>
      <w:r>
        <w:rPr>
          <w:rFonts w:ascii="Times New Roman"/>
          <w:b w:val="false"/>
          <w:i w:val="false"/>
          <w:color w:val="000000"/>
          <w:sz w:val="28"/>
        </w:rPr>
        <w:t>
      95. Линейная шкала не применяется:</w:t>
      </w:r>
    </w:p>
    <w:bookmarkEnd w:id="183"/>
    <w:bookmarkStart w:name="z9829" w:id="184"/>
    <w:p>
      <w:pPr>
        <w:spacing w:after="0"/>
        <w:ind w:left="0"/>
        <w:jc w:val="both"/>
      </w:pPr>
      <w:r>
        <w:rPr>
          <w:rFonts w:ascii="Times New Roman"/>
          <w:b w:val="false"/>
          <w:i w:val="false"/>
          <w:color w:val="000000"/>
          <w:sz w:val="28"/>
        </w:rPr>
        <w:t>
      1) к областным и городским организациям родовспоможения;</w:t>
      </w:r>
    </w:p>
    <w:bookmarkEnd w:id="184"/>
    <w:bookmarkStart w:name="z9830" w:id="185"/>
    <w:p>
      <w:pPr>
        <w:spacing w:after="0"/>
        <w:ind w:left="0"/>
        <w:jc w:val="both"/>
      </w:pPr>
      <w:r>
        <w:rPr>
          <w:rFonts w:ascii="Times New Roman"/>
          <w:b w:val="false"/>
          <w:i w:val="false"/>
          <w:color w:val="000000"/>
          <w:sz w:val="28"/>
        </w:rPr>
        <w:t>
      2) к многопрофильным стационарам, оказывающим услуги родовспоможения с долей родовспоможения 45 (сорок пять) процентов и выше от пролеченных случаев;</w:t>
      </w:r>
    </w:p>
    <w:bookmarkEnd w:id="185"/>
    <w:bookmarkStart w:name="z9831" w:id="186"/>
    <w:p>
      <w:pPr>
        <w:spacing w:after="0"/>
        <w:ind w:left="0"/>
        <w:jc w:val="both"/>
      </w:pPr>
      <w:r>
        <w:rPr>
          <w:rFonts w:ascii="Times New Roman"/>
          <w:b w:val="false"/>
          <w:i w:val="false"/>
          <w:color w:val="000000"/>
          <w:sz w:val="28"/>
        </w:rPr>
        <w:t>
      3) к стационарам, в том числе республиканским организациям здравоохранения, оказывающим услуги детям до 1 (одного) года с долей детей до 1 (одного) года 45 (сорок пять) процентов и более от пролеченных случаев;</w:t>
      </w:r>
    </w:p>
    <w:bookmarkEnd w:id="186"/>
    <w:bookmarkStart w:name="z9832" w:id="187"/>
    <w:p>
      <w:pPr>
        <w:spacing w:after="0"/>
        <w:ind w:left="0"/>
        <w:jc w:val="both"/>
      </w:pPr>
      <w:r>
        <w:rPr>
          <w:rFonts w:ascii="Times New Roman"/>
          <w:b w:val="false"/>
          <w:i w:val="false"/>
          <w:color w:val="000000"/>
          <w:sz w:val="28"/>
        </w:rPr>
        <w:t>
      4) к стационарам, в том числе республиканским организациям здравоохранения, оказывающим услуги детям до 1 (одного) года и услуги родовспоможения с совокупной долей детей до 1 (одного) года и услуг родовспоможения 45 (сорок пять) процентов и более от пролеченных случаев;</w:t>
      </w:r>
    </w:p>
    <w:bookmarkEnd w:id="187"/>
    <w:bookmarkStart w:name="z9833" w:id="188"/>
    <w:p>
      <w:pPr>
        <w:spacing w:after="0"/>
        <w:ind w:left="0"/>
        <w:jc w:val="both"/>
      </w:pPr>
      <w:r>
        <w:rPr>
          <w:rFonts w:ascii="Times New Roman"/>
          <w:b w:val="false"/>
          <w:i w:val="false"/>
          <w:color w:val="000000"/>
          <w:sz w:val="28"/>
        </w:rPr>
        <w:t>
      5) на услуги гемодиализа и перитонеального диализа, оказанные по форме стационарозамещающей медицинской помощи;</w:t>
      </w:r>
    </w:p>
    <w:bookmarkEnd w:id="188"/>
    <w:bookmarkStart w:name="z9834" w:id="189"/>
    <w:p>
      <w:pPr>
        <w:spacing w:after="0"/>
        <w:ind w:left="0"/>
        <w:jc w:val="both"/>
      </w:pPr>
      <w:r>
        <w:rPr>
          <w:rFonts w:ascii="Times New Roman"/>
          <w:b w:val="false"/>
          <w:i w:val="false"/>
          <w:color w:val="000000"/>
          <w:sz w:val="28"/>
        </w:rPr>
        <w:t xml:space="preserve">
      6) на услуги детям с онкологическими заболеваниями, оплата по которым осуществляется согласно </w:t>
      </w:r>
      <w:r>
        <w:rPr>
          <w:rFonts w:ascii="Times New Roman"/>
          <w:b w:val="false"/>
          <w:i w:val="false"/>
          <w:color w:val="000000"/>
          <w:sz w:val="28"/>
        </w:rPr>
        <w:t>параграфу 3</w:t>
      </w:r>
      <w:r>
        <w:rPr>
          <w:rFonts w:ascii="Times New Roman"/>
          <w:b w:val="false"/>
          <w:i w:val="false"/>
          <w:color w:val="000000"/>
          <w:sz w:val="28"/>
        </w:rPr>
        <w:t xml:space="preserve"> настоящей главы;</w:t>
      </w:r>
    </w:p>
    <w:bookmarkEnd w:id="189"/>
    <w:bookmarkStart w:name="z9835" w:id="190"/>
    <w:p>
      <w:pPr>
        <w:spacing w:after="0"/>
        <w:ind w:left="0"/>
        <w:jc w:val="both"/>
      </w:pPr>
      <w:r>
        <w:rPr>
          <w:rFonts w:ascii="Times New Roman"/>
          <w:b w:val="false"/>
          <w:i w:val="false"/>
          <w:color w:val="000000"/>
          <w:sz w:val="28"/>
        </w:rPr>
        <w:t>
      7) на услуги, предоставляемые республиканскими организациями здравоохранения, оказывающими медицинскую помощь онкологическим больным и больным туберкулезом;</w:t>
      </w:r>
    </w:p>
    <w:bookmarkEnd w:id="190"/>
    <w:bookmarkStart w:name="z9836" w:id="191"/>
    <w:p>
      <w:pPr>
        <w:spacing w:after="0"/>
        <w:ind w:left="0"/>
        <w:jc w:val="both"/>
      </w:pPr>
      <w:r>
        <w:rPr>
          <w:rFonts w:ascii="Times New Roman"/>
          <w:b w:val="false"/>
          <w:i w:val="false"/>
          <w:color w:val="000000"/>
          <w:sz w:val="28"/>
        </w:rPr>
        <w:t xml:space="preserve">
      8) на услуги, предоставляемые организациями здравоохранения и Корпоративным фондом "University Medical Center", оказывающие медицинскую помощь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 по кодам Международной статистической классификации болезней и проблем, связанных со здоровьем - 10 (далее – МКБ-10)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191"/>
    <w:bookmarkStart w:name="z9837" w:id="192"/>
    <w:p>
      <w:pPr>
        <w:spacing w:after="0"/>
        <w:ind w:left="0"/>
        <w:jc w:val="both"/>
      </w:pPr>
      <w:r>
        <w:rPr>
          <w:rFonts w:ascii="Times New Roman"/>
          <w:b w:val="false"/>
          <w:i w:val="false"/>
          <w:color w:val="000000"/>
          <w:sz w:val="28"/>
        </w:rPr>
        <w:t>
      9) на высокотехнологичные медицинские услуги;</w:t>
      </w:r>
    </w:p>
    <w:bookmarkEnd w:id="192"/>
    <w:bookmarkStart w:name="z9838" w:id="193"/>
    <w:p>
      <w:pPr>
        <w:spacing w:after="0"/>
        <w:ind w:left="0"/>
        <w:jc w:val="both"/>
      </w:pPr>
      <w:r>
        <w:rPr>
          <w:rFonts w:ascii="Times New Roman"/>
          <w:b w:val="false"/>
          <w:i w:val="false"/>
          <w:color w:val="000000"/>
          <w:sz w:val="28"/>
        </w:rPr>
        <w:t>
      10) за обеспечение комплектом по уходу за младенцем (аптечка новорожденного);</w:t>
      </w:r>
    </w:p>
    <w:bookmarkEnd w:id="193"/>
    <w:bookmarkStart w:name="z9839" w:id="194"/>
    <w:p>
      <w:pPr>
        <w:spacing w:after="0"/>
        <w:ind w:left="0"/>
        <w:jc w:val="both"/>
      </w:pPr>
      <w:r>
        <w:rPr>
          <w:rFonts w:ascii="Times New Roman"/>
          <w:b w:val="false"/>
          <w:i w:val="false"/>
          <w:color w:val="000000"/>
          <w:sz w:val="28"/>
        </w:rPr>
        <w:t>
      11) на услуги, оказанные больным инфекционными заболеваниями на койках инфекционного профиля на уровне круглосуточного стационара.</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696" w:id="195"/>
    <w:p>
      <w:pPr>
        <w:spacing w:after="0"/>
        <w:ind w:left="0"/>
        <w:jc w:val="both"/>
      </w:pPr>
      <w:r>
        <w:rPr>
          <w:rFonts w:ascii="Times New Roman"/>
          <w:b w:val="false"/>
          <w:i w:val="false"/>
          <w:color w:val="000000"/>
          <w:sz w:val="28"/>
        </w:rPr>
        <w:t xml:space="preserve">
      95-1. Фонд по летальным случаям при оказании стационарной и стационарозамещающей помощи прикрепляет в ИС "СУКМУ" в сканированном варианте экспертное заключение на каждый случай смерти (летального исхода)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95-1 в соответствии с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271" w:id="196"/>
    <w:p>
      <w:pPr>
        <w:spacing w:after="0"/>
        <w:ind w:left="0"/>
        <w:jc w:val="both"/>
      </w:pPr>
      <w:r>
        <w:rPr>
          <w:rFonts w:ascii="Times New Roman"/>
          <w:b w:val="false"/>
          <w:i w:val="false"/>
          <w:color w:val="000000"/>
          <w:sz w:val="28"/>
        </w:rPr>
        <w:t>
      96. По результатам мониторинга качества и объема стационарной и стационарозамещающей медицинской помощи формируются:</w:t>
      </w:r>
    </w:p>
    <w:bookmarkEnd w:id="196"/>
    <w:bookmarkStart w:name="z206" w:id="197"/>
    <w:p>
      <w:pPr>
        <w:spacing w:after="0"/>
        <w:ind w:left="0"/>
        <w:jc w:val="both"/>
      </w:pPr>
      <w:r>
        <w:rPr>
          <w:rFonts w:ascii="Times New Roman"/>
          <w:b w:val="false"/>
          <w:i w:val="false"/>
          <w:color w:val="000000"/>
          <w:sz w:val="28"/>
        </w:rPr>
        <w:t xml:space="preserve">
      1) реестр случаев госпитализации за отчетный период, подлежащих оплате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197"/>
    <w:p>
      <w:pPr>
        <w:spacing w:after="0"/>
        <w:ind w:left="0"/>
        <w:jc w:val="both"/>
      </w:pPr>
      <w:r>
        <w:rPr>
          <w:rFonts w:ascii="Times New Roman"/>
          <w:b w:val="false"/>
          <w:i w:val="false"/>
          <w:color w:val="000000"/>
          <w:sz w:val="28"/>
        </w:rPr>
        <w:t xml:space="preserve">
      2) реестр случаев госпитализации, прошедших текущий мониторинг,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реестр случаев госпитализации, прошедших целевой мониторинг,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акт мониторинга качества и объема медицинских услуг стационарной и стационарозамещающей помощи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5) реестр случаев госпитализаций, подлежащих и не подлежащих оплате, в том числе частично по результатам мониторинга качества и объема медицинских услуг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284" w:id="198"/>
    <w:p>
      <w:pPr>
        <w:spacing w:after="0"/>
        <w:ind w:left="0"/>
        <w:jc w:val="both"/>
      </w:pPr>
      <w:r>
        <w:rPr>
          <w:rFonts w:ascii="Times New Roman"/>
          <w:b w:val="false"/>
          <w:i w:val="false"/>
          <w:color w:val="000000"/>
          <w:sz w:val="28"/>
        </w:rPr>
        <w:t xml:space="preserve">
      97. Фондом на основании протокола исполнения договора закупа услуг по оказанию стационарной и стационарозамещающей помощи в ручном или автоматизированном режиме в ИС "СУКМУ" формируется акт оказанных услуг по специализированной медицинской помощи и высокотехнологичным медицинским услугам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 (далее – акт оказанных услуг стационарной и стационарозамещающей помощи).</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6" w:id="199"/>
    <w:p>
      <w:pPr>
        <w:spacing w:after="0"/>
        <w:ind w:left="0"/>
        <w:jc w:val="both"/>
      </w:pPr>
      <w:r>
        <w:rPr>
          <w:rFonts w:ascii="Times New Roman"/>
          <w:b w:val="false"/>
          <w:i w:val="false"/>
          <w:color w:val="000000"/>
          <w:sz w:val="28"/>
        </w:rPr>
        <w:t>
      99. В случаях перевода пациента между отделениями (подразделениями) обособленного стационара, зарегистрированного в информационной системе "Система управления ресурсами" (далее – ИС "СУР") оплата за лечение пациента осуществляется как за один пролеченный случай по заключительному диагнозу.</w:t>
      </w:r>
    </w:p>
    <w:bookmarkEnd w:id="199"/>
    <w:bookmarkStart w:name="z287" w:id="200"/>
    <w:p>
      <w:pPr>
        <w:spacing w:after="0"/>
        <w:ind w:left="0"/>
        <w:jc w:val="both"/>
      </w:pPr>
      <w:r>
        <w:rPr>
          <w:rFonts w:ascii="Times New Roman"/>
          <w:b w:val="false"/>
          <w:i w:val="false"/>
          <w:color w:val="000000"/>
          <w:sz w:val="28"/>
        </w:rPr>
        <w:t xml:space="preserve">
      100. Оплата не осуществляется по перечню диагнозов, которые согласно Международной статистической классификации болезней и проблем, связанных со здоровьем МКБ-10 не являются основным диагнозом и исключены из Перечня КЗГ по статистической классификации болезней и проблем, связанных со здоровьем,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 за исключением случаев двойного кодирования по медицинской реабилитации, паллиативной помощи и родовспоможению.</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88" w:id="201"/>
    <w:p>
      <w:pPr>
        <w:spacing w:after="0"/>
        <w:ind w:left="0"/>
        <w:jc w:val="both"/>
      </w:pPr>
      <w:r>
        <w:rPr>
          <w:rFonts w:ascii="Times New Roman"/>
          <w:b w:val="false"/>
          <w:i w:val="false"/>
          <w:color w:val="000000"/>
          <w:sz w:val="28"/>
        </w:rPr>
        <w:t>
      101. Кратковременное (до 3 (трех) суток включительно) пребывание пациента в круглосуточном стационаре, связанное с переводом, самовольным уходом пациента, оплачивается по фактически проведенным койко-дням от стоимости КЗГ основного диагноза или операции.</w:t>
      </w:r>
    </w:p>
    <w:bookmarkEnd w:id="201"/>
    <w:p>
      <w:pPr>
        <w:spacing w:after="0"/>
        <w:ind w:left="0"/>
        <w:jc w:val="both"/>
      </w:pPr>
      <w:r>
        <w:rPr>
          <w:rFonts w:ascii="Times New Roman"/>
          <w:b w:val="false"/>
          <w:i w:val="false"/>
          <w:color w:val="000000"/>
          <w:sz w:val="28"/>
        </w:rPr>
        <w:t>
      Оплата в случае непредотвратимых летальных исходов при кратковременном пребывании (до трех суток включительно) производится по пятидесятипроцентной стоимости пролеченного случая по КЗГ основного диагноза или операции.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91" w:id="202"/>
    <w:p>
      <w:pPr>
        <w:spacing w:after="0"/>
        <w:ind w:left="0"/>
        <w:jc w:val="both"/>
      </w:pPr>
      <w:r>
        <w:rPr>
          <w:rFonts w:ascii="Times New Roman"/>
          <w:b w:val="false"/>
          <w:i w:val="false"/>
          <w:color w:val="000000"/>
          <w:sz w:val="28"/>
        </w:rPr>
        <w:t>
      102. В случаях применения биологической терапии при лечении болезни Крона и неспецифического язвенного колита в круглосуточных стационарах оплачивается по стоимости за пролеченный случай по КЗГ основного диагноза с оплатой стоимости препаратов биологической терапии.</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приказа и.о. Министра здравоохранения РК от 05.11.2019 </w:t>
      </w:r>
      <w:r>
        <w:rPr>
          <w:rFonts w:ascii="Times New Roman"/>
          <w:b w:val="false"/>
          <w:i w:val="false"/>
          <w:color w:val="000000"/>
          <w:sz w:val="28"/>
        </w:rPr>
        <w:t>№ ҚР ДСМ-140</w:t>
      </w:r>
      <w:r>
        <w:rPr>
          <w:rFonts w:ascii="Times New Roman"/>
          <w:b w:val="false"/>
          <w:i w:val="false"/>
          <w:color w:val="ff0000"/>
          <w:sz w:val="28"/>
        </w:rPr>
        <w:t xml:space="preserve"> (вводится в действие с 01.06.2019).</w:t>
      </w:r>
      <w:r>
        <w:br/>
      </w:r>
      <w:r>
        <w:rPr>
          <w:rFonts w:ascii="Times New Roman"/>
          <w:b w:val="false"/>
          <w:i w:val="false"/>
          <w:color w:val="000000"/>
          <w:sz w:val="28"/>
        </w:rPr>
        <w:t>
</w:t>
      </w:r>
    </w:p>
    <w:bookmarkStart w:name="z292" w:id="203"/>
    <w:p>
      <w:pPr>
        <w:spacing w:after="0"/>
        <w:ind w:left="0"/>
        <w:jc w:val="both"/>
      </w:pPr>
      <w:r>
        <w:rPr>
          <w:rFonts w:ascii="Times New Roman"/>
          <w:b w:val="false"/>
          <w:i w:val="false"/>
          <w:color w:val="000000"/>
          <w:sz w:val="28"/>
        </w:rPr>
        <w:t>
      103. При первичном установлении диагноза онкологического заболевания, туберкулеза в непрофильных стационарах, оплата за пролеченный случай осуществляется по стоимости соответствующих КЗГ основного диагноза или операции.</w:t>
      </w:r>
    </w:p>
    <w:bookmarkEnd w:id="203"/>
    <w:bookmarkStart w:name="z9840" w:id="204"/>
    <w:p>
      <w:pPr>
        <w:spacing w:after="0"/>
        <w:ind w:left="0"/>
        <w:jc w:val="both"/>
      </w:pPr>
      <w:r>
        <w:rPr>
          <w:rFonts w:ascii="Times New Roman"/>
          <w:b w:val="false"/>
          <w:i w:val="false"/>
          <w:color w:val="000000"/>
          <w:sz w:val="28"/>
        </w:rPr>
        <w:t>
      103-1. Оплата медицинских услуг, оказываемых больным инфекционными заболеваниями на койках инфекционного профиля осуществляется по тарифу за один пролеченный случай по КЗГ с учетом коэффициента затратоемкости.</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103-1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93" w:id="205"/>
    <w:p>
      <w:pPr>
        <w:spacing w:after="0"/>
        <w:ind w:left="0"/>
        <w:jc w:val="both"/>
      </w:pPr>
      <w:r>
        <w:rPr>
          <w:rFonts w:ascii="Times New Roman"/>
          <w:b w:val="false"/>
          <w:i w:val="false"/>
          <w:color w:val="000000"/>
          <w:sz w:val="28"/>
        </w:rPr>
        <w:t xml:space="preserve">
      104. Оплата за специализированную медицинскую помощь в форме стационарной помощи осуществляется по тарифам за 1 (один) койко-день, за пролеченные случаи по расчетной средней стоимости и медико-экономическим тарифам в отношении поставщиков, тарифы для которых определены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о здоровье.</w:t>
      </w:r>
    </w:p>
    <w:bookmarkEnd w:id="205"/>
    <w:p>
      <w:pPr>
        <w:spacing w:after="0"/>
        <w:ind w:left="0"/>
        <w:jc w:val="both"/>
      </w:pPr>
      <w:r>
        <w:rPr>
          <w:rFonts w:ascii="Times New Roman"/>
          <w:b w:val="false"/>
          <w:i w:val="false"/>
          <w:color w:val="000000"/>
          <w:sz w:val="28"/>
        </w:rPr>
        <w:t>
      Поставщикам, оплата которым за пролеченные случаи осуществляется по расчетной средней стоимости, в случаях обоснованного сокращения длительности лечения, оплата производится по тарифу за один пролеченный случай, расчет которого осуществляется за фактические койко-дни по средней стоимости одного койко-дня, при этом стоимость одного койко-дня исчисляется путем деления стоимости тарифа за один пролеченный случай на определенное плановое количество койко-дней.</w:t>
      </w:r>
    </w:p>
    <w:bookmarkStart w:name="z10166" w:id="206"/>
    <w:p>
      <w:pPr>
        <w:spacing w:after="0"/>
        <w:ind w:left="0"/>
        <w:jc w:val="both"/>
      </w:pPr>
      <w:r>
        <w:rPr>
          <w:rFonts w:ascii="Times New Roman"/>
          <w:b w:val="false"/>
          <w:i w:val="false"/>
          <w:color w:val="000000"/>
          <w:sz w:val="28"/>
        </w:rPr>
        <w:t>
      104-1. Оплата за оказание услуг по предотвращению распространения коронавируса COVID-19 и (или) лечению больных с коронавирусом COVID-19 в период кризисной ситуации, связанной с объявлением Всемирной организацией здравоохранения нового коронавируса COVID-19 пандемией осуществляется:</w:t>
      </w:r>
    </w:p>
    <w:bookmarkEnd w:id="206"/>
    <w:bookmarkStart w:name="z10214" w:id="207"/>
    <w:p>
      <w:pPr>
        <w:spacing w:after="0"/>
        <w:ind w:left="0"/>
        <w:jc w:val="both"/>
      </w:pPr>
      <w:r>
        <w:rPr>
          <w:rFonts w:ascii="Times New Roman"/>
          <w:b w:val="false"/>
          <w:i w:val="false"/>
          <w:color w:val="000000"/>
          <w:sz w:val="28"/>
        </w:rPr>
        <w:t>
      1) за пролеченный случай по тарифу за 1 (один) койко-день;</w:t>
      </w:r>
    </w:p>
    <w:bookmarkEnd w:id="207"/>
    <w:bookmarkStart w:name="z10215" w:id="208"/>
    <w:p>
      <w:pPr>
        <w:spacing w:after="0"/>
        <w:ind w:left="0"/>
        <w:jc w:val="both"/>
      </w:pPr>
      <w:r>
        <w:rPr>
          <w:rFonts w:ascii="Times New Roman"/>
          <w:b w:val="false"/>
          <w:i w:val="false"/>
          <w:color w:val="000000"/>
          <w:sz w:val="28"/>
        </w:rPr>
        <w:t>
      2) за диагностическое исследование на выявление РНК вируса COVID-19 из биологического материала методом полимеразной цепной реакции – по тарифам;</w:t>
      </w:r>
    </w:p>
    <w:bookmarkEnd w:id="208"/>
    <w:bookmarkStart w:name="z10216" w:id="209"/>
    <w:p>
      <w:pPr>
        <w:spacing w:after="0"/>
        <w:ind w:left="0"/>
        <w:jc w:val="both"/>
      </w:pPr>
      <w:r>
        <w:rPr>
          <w:rFonts w:ascii="Times New Roman"/>
          <w:b w:val="false"/>
          <w:i w:val="false"/>
          <w:color w:val="000000"/>
          <w:sz w:val="28"/>
        </w:rPr>
        <w:t>
      3) за диагностическое исследование на определение антител методом иммуноферментного анализа;</w:t>
      </w:r>
    </w:p>
    <w:bookmarkEnd w:id="209"/>
    <w:bookmarkStart w:name="z10217" w:id="210"/>
    <w:p>
      <w:pPr>
        <w:spacing w:after="0"/>
        <w:ind w:left="0"/>
        <w:jc w:val="both"/>
      </w:pPr>
      <w:r>
        <w:rPr>
          <w:rFonts w:ascii="Times New Roman"/>
          <w:b w:val="false"/>
          <w:i w:val="false"/>
          <w:color w:val="000000"/>
          <w:sz w:val="28"/>
        </w:rPr>
        <w:t>
      4) за оказание экстракорпоральной мембранной оксигенации – за фактически понесенные расходы на ЛС, МИ и медицинские услуги;</w:t>
      </w:r>
    </w:p>
    <w:bookmarkEnd w:id="210"/>
    <w:bookmarkStart w:name="z10218" w:id="211"/>
    <w:p>
      <w:pPr>
        <w:spacing w:after="0"/>
        <w:ind w:left="0"/>
        <w:jc w:val="both"/>
      </w:pPr>
      <w:r>
        <w:rPr>
          <w:rFonts w:ascii="Times New Roman"/>
          <w:b w:val="false"/>
          <w:i w:val="false"/>
          <w:color w:val="000000"/>
          <w:sz w:val="28"/>
        </w:rPr>
        <w:t>
      5) за надбавки к заработной плате медицинских работников, задействованных в противоэпидемических мероприятиях в рамках борьбы с коронавирусом COVID-19;</w:t>
      </w:r>
    </w:p>
    <w:bookmarkEnd w:id="211"/>
    <w:bookmarkStart w:name="z10219" w:id="212"/>
    <w:p>
      <w:pPr>
        <w:spacing w:after="0"/>
        <w:ind w:left="0"/>
        <w:jc w:val="both"/>
      </w:pPr>
      <w:r>
        <w:rPr>
          <w:rFonts w:ascii="Times New Roman"/>
          <w:b w:val="false"/>
          <w:i w:val="false"/>
          <w:color w:val="000000"/>
          <w:sz w:val="28"/>
        </w:rPr>
        <w:t>
      6) за проведение компьютерной томографии грудной клетки по тарифу;</w:t>
      </w:r>
    </w:p>
    <w:bookmarkEnd w:id="212"/>
    <w:bookmarkStart w:name="z10220" w:id="213"/>
    <w:p>
      <w:pPr>
        <w:spacing w:after="0"/>
        <w:ind w:left="0"/>
        <w:jc w:val="both"/>
      </w:pPr>
      <w:r>
        <w:rPr>
          <w:rFonts w:ascii="Times New Roman"/>
          <w:b w:val="false"/>
          <w:i w:val="false"/>
          <w:color w:val="000000"/>
          <w:sz w:val="28"/>
        </w:rPr>
        <w:t>
      7) за проведение ультра гемофильтрации при тяжелых случаях лечения - по тарифам;</w:t>
      </w:r>
    </w:p>
    <w:bookmarkEnd w:id="213"/>
    <w:bookmarkStart w:name="z10221" w:id="214"/>
    <w:p>
      <w:pPr>
        <w:spacing w:after="0"/>
        <w:ind w:left="0"/>
        <w:jc w:val="both"/>
      </w:pPr>
      <w:r>
        <w:rPr>
          <w:rFonts w:ascii="Times New Roman"/>
          <w:b w:val="false"/>
          <w:i w:val="false"/>
          <w:color w:val="000000"/>
          <w:sz w:val="28"/>
        </w:rPr>
        <w:t>
      8) за обеспечение противовирусными препаратами, за исключением препаратов, полученных на безвозмездной основе за счет резервов Правительства Республики Казахстан и местных исполнительных органов, - по фактической (закупочной) стоимости препаратов, не превышающей их предельную цену.";</w:t>
      </w:r>
    </w:p>
    <w:bookmarkEnd w:id="214"/>
    <w:p>
      <w:pPr>
        <w:spacing w:after="0"/>
        <w:ind w:left="0"/>
        <w:jc w:val="both"/>
      </w:pPr>
      <w:r>
        <w:rPr>
          <w:rFonts w:ascii="Times New Roman"/>
          <w:b w:val="false"/>
          <w:i w:val="false"/>
          <w:color w:val="000000"/>
          <w:sz w:val="28"/>
        </w:rPr>
        <w:t xml:space="preserve">
      Оплата за надбавки к заработной плате медицинских работников, задействованных в предотвращении распространения коронавируса COVID-19 и (или) лечении больных с коронавирусом COVID-19 в период кризисной ситуации, связанной с объявлением Всемирной организацией здравоохранения нового коронавируса COVID-19 пандемией осуществляется на основании форм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104-1 в соответствии с приказом Министра здравоохранения РК от 27.03.2020 </w:t>
      </w:r>
      <w:r>
        <w:rPr>
          <w:rFonts w:ascii="Times New Roman"/>
          <w:b w:val="false"/>
          <w:i w:val="false"/>
          <w:color w:val="000000"/>
          <w:sz w:val="28"/>
        </w:rPr>
        <w:t>№ ҚР ДСМ-21/2020</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здравоохранения РК от 18.07.2020 </w:t>
      </w:r>
      <w:r>
        <w:rPr>
          <w:rFonts w:ascii="Times New Roman"/>
          <w:b w:val="false"/>
          <w:i w:val="false"/>
          <w:color w:val="000000"/>
          <w:sz w:val="28"/>
        </w:rPr>
        <w:t>№ КР ДСМ - 86/2020</w:t>
      </w:r>
      <w:r>
        <w:rPr>
          <w:rFonts w:ascii="Times New Roman"/>
          <w:b w:val="false"/>
          <w:i w:val="false"/>
          <w:color w:val="ff0000"/>
          <w:sz w:val="28"/>
        </w:rPr>
        <w:t xml:space="preserve"> (вводится в действие с 01.04.2020).</w:t>
      </w:r>
      <w:r>
        <w:br/>
      </w:r>
      <w:r>
        <w:rPr>
          <w:rFonts w:ascii="Times New Roman"/>
          <w:b w:val="false"/>
          <w:i w:val="false"/>
          <w:color w:val="000000"/>
          <w:sz w:val="28"/>
        </w:rPr>
        <w:t>
</w:t>
      </w:r>
    </w:p>
    <w:bookmarkStart w:name="z295" w:id="215"/>
    <w:p>
      <w:pPr>
        <w:spacing w:after="0"/>
        <w:ind w:left="0"/>
        <w:jc w:val="both"/>
      </w:pPr>
      <w:r>
        <w:rPr>
          <w:rFonts w:ascii="Times New Roman"/>
          <w:b w:val="false"/>
          <w:i w:val="false"/>
          <w:color w:val="000000"/>
          <w:sz w:val="28"/>
        </w:rPr>
        <w:t>
      105. Оплата по операциям по исправлению рефракционных свойств роговицы глаза в случаях проведения при астигматизмах 4,0 и более диоптрий, анизометропии 5,0 и более диоптрий, осуществляется по тарифу за один пролеченный случай по КЗГ с учетом коэффициента затратоемкости.</w:t>
      </w:r>
    </w:p>
    <w:bookmarkEnd w:id="215"/>
    <w:bookmarkStart w:name="z296" w:id="216"/>
    <w:p>
      <w:pPr>
        <w:spacing w:after="0"/>
        <w:ind w:left="0"/>
        <w:jc w:val="both"/>
      </w:pPr>
      <w:r>
        <w:rPr>
          <w:rFonts w:ascii="Times New Roman"/>
          <w:b w:val="false"/>
          <w:i w:val="false"/>
          <w:color w:val="000000"/>
          <w:sz w:val="28"/>
        </w:rPr>
        <w:t>
      106. В случае проведения услуги "Коронарная артериография" в условиях дневного стационара оплата производится по пятидесятипроцентной стоимости пролеченного случая по КЗГ основного диагноза или операции.</w:t>
      </w:r>
    </w:p>
    <w:bookmarkEnd w:id="216"/>
    <w:bookmarkStart w:name="z297" w:id="217"/>
    <w:p>
      <w:pPr>
        <w:spacing w:after="0"/>
        <w:ind w:left="0"/>
        <w:jc w:val="both"/>
      </w:pPr>
      <w:r>
        <w:rPr>
          <w:rFonts w:ascii="Times New Roman"/>
          <w:b w:val="false"/>
          <w:i w:val="false"/>
          <w:color w:val="000000"/>
          <w:sz w:val="28"/>
        </w:rPr>
        <w:t>
      107. Оплата за услуги гемодиализа в условиях дневного стационара производится по тарифам за фактически оказанные сеансы пациентам, зарегистрированным в информационной системе "Хроническая почечная недостаточность" (далее - ИС "ХПН").</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8" w:id="218"/>
    <w:p>
      <w:pPr>
        <w:spacing w:after="0"/>
        <w:ind w:left="0"/>
        <w:jc w:val="both"/>
      </w:pPr>
      <w:r>
        <w:rPr>
          <w:rFonts w:ascii="Times New Roman"/>
          <w:b w:val="false"/>
          <w:i w:val="false"/>
          <w:color w:val="000000"/>
          <w:sz w:val="28"/>
        </w:rPr>
        <w:t>
      108. Все сеансы одного пациента за отчетный период считаются как один пролеченный случай, при этом тариф основного диагноза считается по нулевой ставке.</w:t>
      </w:r>
    </w:p>
    <w:bookmarkEnd w:id="218"/>
    <w:bookmarkStart w:name="z299" w:id="219"/>
    <w:p>
      <w:pPr>
        <w:spacing w:after="0"/>
        <w:ind w:left="0"/>
        <w:jc w:val="both"/>
      </w:pPr>
      <w:r>
        <w:rPr>
          <w:rFonts w:ascii="Times New Roman"/>
          <w:b w:val="false"/>
          <w:i w:val="false"/>
          <w:color w:val="000000"/>
          <w:sz w:val="28"/>
        </w:rPr>
        <w:t>
      109. Регистрация пациента, нуждающегося в услугах гемодиализа, в ИС "ХПН" осуществляется поставщиком услуг гемодиализа, на основании свободного выбора пациента и его личного заявления, написанного в произвольной форме.</w:t>
      </w:r>
    </w:p>
    <w:bookmarkEnd w:id="219"/>
    <w:bookmarkStart w:name="z9841" w:id="220"/>
    <w:p>
      <w:pPr>
        <w:spacing w:after="0"/>
        <w:ind w:left="0"/>
        <w:jc w:val="both"/>
      </w:pPr>
      <w:r>
        <w:rPr>
          <w:rFonts w:ascii="Times New Roman"/>
          <w:b w:val="false"/>
          <w:i w:val="false"/>
          <w:color w:val="000000"/>
          <w:sz w:val="28"/>
        </w:rPr>
        <w:t>
      109-1. Оплата за оказание услуг в приемном отделении осуществляется по тарифу за один пролеченный случай по КЗГ с учетом коэффициента затратоемкости для приемных отделений медицинских организаций, оказывающих стационарную помощь.</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109-1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Исключен приказом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p>
    <w:bookmarkStart w:name="z301" w:id="221"/>
    <w:p>
      <w:pPr>
        <w:spacing w:after="0"/>
        <w:ind w:left="0"/>
        <w:jc w:val="left"/>
      </w:pPr>
      <w:r>
        <w:rPr>
          <w:rFonts w:ascii="Times New Roman"/>
          <w:b/>
          <w:i w:val="false"/>
          <w:color w:val="000000"/>
        </w:rPr>
        <w:t xml:space="preserve"> Параграф 2. Порядок оплаты случаев оказания стационарной и стационарозамещающей помощи, подлежащих оплате за фактически понесенные расходы или подлежащих оплате по клинико-затратным группам, с оплатой дополнительных расходов</w:t>
      </w:r>
    </w:p>
    <w:bookmarkEnd w:id="221"/>
    <w:bookmarkStart w:name="z302" w:id="222"/>
    <w:p>
      <w:pPr>
        <w:spacing w:after="0"/>
        <w:ind w:left="0"/>
        <w:jc w:val="both"/>
      </w:pPr>
      <w:r>
        <w:rPr>
          <w:rFonts w:ascii="Times New Roman"/>
          <w:b w:val="false"/>
          <w:i w:val="false"/>
          <w:color w:val="000000"/>
          <w:sz w:val="28"/>
        </w:rPr>
        <w:t xml:space="preserve">
      111. Оплата за операции по перечню случаев, подлежащих оплате за фактически понесенные расходы,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 производится по фактическим расходам по следующим статьям расходов: </w:t>
      </w:r>
    </w:p>
    <w:bookmarkEnd w:id="222"/>
    <w:p>
      <w:pPr>
        <w:spacing w:after="0"/>
        <w:ind w:left="0"/>
        <w:jc w:val="both"/>
      </w:pPr>
      <w:r>
        <w:rPr>
          <w:rFonts w:ascii="Times New Roman"/>
          <w:b w:val="false"/>
          <w:i w:val="false"/>
          <w:color w:val="000000"/>
          <w:sz w:val="28"/>
        </w:rPr>
        <w:t xml:space="preserve">
      1) заработная плата; </w:t>
      </w:r>
    </w:p>
    <w:p>
      <w:pPr>
        <w:spacing w:after="0"/>
        <w:ind w:left="0"/>
        <w:jc w:val="both"/>
      </w:pPr>
      <w:r>
        <w:rPr>
          <w:rFonts w:ascii="Times New Roman"/>
          <w:b w:val="false"/>
          <w:i w:val="false"/>
          <w:color w:val="000000"/>
          <w:sz w:val="28"/>
        </w:rPr>
        <w:t xml:space="preserve">
      2) налоги или иные обязательные платежи в бюджет,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w:t>
      </w:r>
    </w:p>
    <w:p>
      <w:pPr>
        <w:spacing w:after="0"/>
        <w:ind w:left="0"/>
        <w:jc w:val="both"/>
      </w:pPr>
      <w:r>
        <w:rPr>
          <w:rFonts w:ascii="Times New Roman"/>
          <w:b w:val="false"/>
          <w:i w:val="false"/>
          <w:color w:val="000000"/>
          <w:sz w:val="28"/>
        </w:rPr>
        <w:t>
      3) питание;</w:t>
      </w:r>
    </w:p>
    <w:p>
      <w:pPr>
        <w:spacing w:after="0"/>
        <w:ind w:left="0"/>
        <w:jc w:val="both"/>
      </w:pPr>
      <w:r>
        <w:rPr>
          <w:rFonts w:ascii="Times New Roman"/>
          <w:b w:val="false"/>
          <w:i w:val="false"/>
          <w:color w:val="000000"/>
          <w:sz w:val="28"/>
        </w:rPr>
        <w:t xml:space="preserve">
      4) лекарственные средства, медицинские изделия (далее – МИ); </w:t>
      </w:r>
    </w:p>
    <w:p>
      <w:pPr>
        <w:spacing w:after="0"/>
        <w:ind w:left="0"/>
        <w:jc w:val="both"/>
      </w:pPr>
      <w:r>
        <w:rPr>
          <w:rFonts w:ascii="Times New Roman"/>
          <w:b w:val="false"/>
          <w:i w:val="false"/>
          <w:color w:val="000000"/>
          <w:sz w:val="28"/>
        </w:rPr>
        <w:t>
      5) медицинские услуги по тарифам;</w:t>
      </w:r>
    </w:p>
    <w:p>
      <w:pPr>
        <w:spacing w:after="0"/>
        <w:ind w:left="0"/>
        <w:jc w:val="both"/>
      </w:pPr>
      <w:r>
        <w:rPr>
          <w:rFonts w:ascii="Times New Roman"/>
          <w:b w:val="false"/>
          <w:i w:val="false"/>
          <w:color w:val="000000"/>
          <w:sz w:val="28"/>
        </w:rPr>
        <w:t>
      6) коммунальные расходы, исчисляемые по фактическим затратам на коммунальные и прочие расходы поставщика в предыдущем месяце в пересчете на одного пациента.</w:t>
      </w:r>
    </w:p>
    <w:p>
      <w:pPr>
        <w:spacing w:after="0"/>
        <w:ind w:left="0"/>
        <w:jc w:val="both"/>
      </w:pPr>
      <w:r>
        <w:rPr>
          <w:rFonts w:ascii="Times New Roman"/>
          <w:b w:val="false"/>
          <w:i w:val="false"/>
          <w:color w:val="000000"/>
          <w:sz w:val="28"/>
        </w:rPr>
        <w:t>
      При оплате за фактически понесенные расходы лекарственные средства и МИ оплачиваются по их фактической (закупочной) стоимости, не превышающей предельных цен, поставщик вводит в информационные системы фактическую (закупочную) стоимость лекарственных средств и МИ с предоставлением подтверждающих документов на указанную стоимость.</w:t>
      </w:r>
    </w:p>
    <w:p>
      <w:pPr>
        <w:spacing w:after="0"/>
        <w:ind w:left="0"/>
        <w:jc w:val="both"/>
      </w:pPr>
      <w:r>
        <w:rPr>
          <w:rFonts w:ascii="Times New Roman"/>
          <w:b w:val="false"/>
          <w:i w:val="false"/>
          <w:color w:val="000000"/>
          <w:sz w:val="28"/>
        </w:rPr>
        <w:t>
      При проведении операции по перечню случаев, подлежащих оплате за фактически понесенные расходы, оплата за оказание услуги по подготовке кадавра к мультиорганному забору органов и/или тканей от одного трупа с целью трансплантации осуществляется один раз. В случае предъявления к оплате услуги по подготовке кадавра к мультиорганному забору органов и/или тканей от того же трупа другим субъектом здравоохранения, оплата не осуществляется.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538" w:id="223"/>
    <w:p>
      <w:pPr>
        <w:spacing w:after="0"/>
        <w:ind w:left="0"/>
        <w:jc w:val="both"/>
      </w:pPr>
      <w:r>
        <w:rPr>
          <w:rFonts w:ascii="Times New Roman"/>
          <w:b w:val="false"/>
          <w:i w:val="false"/>
          <w:color w:val="000000"/>
          <w:sz w:val="28"/>
        </w:rPr>
        <w:t xml:space="preserve">
      111-1. Оплата за оказание специализированной и высокотехнологичной медицинской помощи женщинам в критическом состоянии после родов/абортов, госпитализированным в Республиканский центр критического акушерства, осуществляется по фактическим затратам, согласно </w:t>
      </w:r>
      <w:r>
        <w:rPr>
          <w:rFonts w:ascii="Times New Roman"/>
          <w:b w:val="false"/>
          <w:i w:val="false"/>
          <w:color w:val="000000"/>
          <w:sz w:val="28"/>
        </w:rPr>
        <w:t>пункту 111</w:t>
      </w:r>
      <w:r>
        <w:rPr>
          <w:rFonts w:ascii="Times New Roman"/>
          <w:b w:val="false"/>
          <w:i w:val="false"/>
          <w:color w:val="000000"/>
          <w:sz w:val="28"/>
        </w:rPr>
        <w:t xml:space="preserve"> настоящих Правил.</w:t>
      </w:r>
    </w:p>
    <w:bookmarkEnd w:id="223"/>
    <w:p>
      <w:pPr>
        <w:spacing w:after="0"/>
        <w:ind w:left="0"/>
        <w:jc w:val="both"/>
      </w:pPr>
      <w:r>
        <w:rPr>
          <w:rFonts w:ascii="Times New Roman"/>
          <w:b w:val="false"/>
          <w:i w:val="false"/>
          <w:color w:val="000000"/>
          <w:sz w:val="28"/>
        </w:rPr>
        <w:t xml:space="preserve">
      При этом, оплата за расходы на лекарственные средства, МИ и медицинские услуги осуществляются в порядке, предусмотренном </w:t>
      </w:r>
      <w:r>
        <w:rPr>
          <w:rFonts w:ascii="Times New Roman"/>
          <w:b w:val="false"/>
          <w:i w:val="false"/>
          <w:color w:val="000000"/>
          <w:sz w:val="28"/>
        </w:rPr>
        <w:t>пунктом 118</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111-1 в соответствии с приказом и.о. Министра здравоохранения РК от 05.11.2019 </w:t>
      </w:r>
      <w:r>
        <w:rPr>
          <w:rFonts w:ascii="Times New Roman"/>
          <w:b w:val="false"/>
          <w:i w:val="false"/>
          <w:color w:val="000000"/>
          <w:sz w:val="28"/>
        </w:rPr>
        <w:t>№ ҚР ДСМ-140</w:t>
      </w:r>
      <w:r>
        <w:rPr>
          <w:rFonts w:ascii="Times New Roman"/>
          <w:b w:val="false"/>
          <w:i w:val="false"/>
          <w:color w:val="ff0000"/>
          <w:sz w:val="28"/>
        </w:rPr>
        <w:t xml:space="preserve"> (вводится в действие с 01.06.2019); в редакции приказа Министра здравоохранения РК от 18.07.2020 </w:t>
      </w:r>
      <w:r>
        <w:rPr>
          <w:rFonts w:ascii="Times New Roman"/>
          <w:b w:val="false"/>
          <w:i w:val="false"/>
          <w:color w:val="000000"/>
          <w:sz w:val="28"/>
        </w:rPr>
        <w:t>№ КР ДСМ - 86/2020</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304" w:id="224"/>
    <w:p>
      <w:pPr>
        <w:spacing w:after="0"/>
        <w:ind w:left="0"/>
        <w:jc w:val="both"/>
      </w:pPr>
      <w:r>
        <w:rPr>
          <w:rFonts w:ascii="Times New Roman"/>
          <w:b w:val="false"/>
          <w:i w:val="false"/>
          <w:color w:val="000000"/>
          <w:sz w:val="28"/>
        </w:rPr>
        <w:t xml:space="preserve">
      112. По перечню случаев, подлежащих оплате по стоимости клинико-затратных групп с оплатой дополнительных расходов,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 оплата осуществляется путем суммирования:</w:t>
      </w:r>
    </w:p>
    <w:bookmarkEnd w:id="224"/>
    <w:p>
      <w:pPr>
        <w:spacing w:after="0"/>
        <w:ind w:left="0"/>
        <w:jc w:val="both"/>
      </w:pPr>
      <w:r>
        <w:rPr>
          <w:rFonts w:ascii="Times New Roman"/>
          <w:b w:val="false"/>
          <w:i w:val="false"/>
          <w:color w:val="000000"/>
          <w:sz w:val="28"/>
        </w:rPr>
        <w:t>
      1) стоимости пролеченного случая, которая оплачивается по КЗГ основного диагноза или операции по тарифам;</w:t>
      </w:r>
    </w:p>
    <w:p>
      <w:pPr>
        <w:spacing w:after="0"/>
        <w:ind w:left="0"/>
        <w:jc w:val="both"/>
      </w:pPr>
      <w:r>
        <w:rPr>
          <w:rFonts w:ascii="Times New Roman"/>
          <w:b w:val="false"/>
          <w:i w:val="false"/>
          <w:color w:val="000000"/>
          <w:sz w:val="28"/>
        </w:rPr>
        <w:t>
      2) стоимости лекарственных средств и МИ, которая оплачивается по фактической (закупочной) стоимости, не превышающей предельных цен, устанавливаемых уполномоченным органом;</w:t>
      </w:r>
    </w:p>
    <w:p>
      <w:pPr>
        <w:spacing w:after="0"/>
        <w:ind w:left="0"/>
        <w:jc w:val="both"/>
      </w:pPr>
      <w:r>
        <w:rPr>
          <w:rFonts w:ascii="Times New Roman"/>
          <w:b w:val="false"/>
          <w:i w:val="false"/>
          <w:color w:val="000000"/>
          <w:sz w:val="28"/>
        </w:rPr>
        <w:t>
      3) стоимости медицинских услуг, оплачиваемых по тарифам.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541" w:id="225"/>
    <w:p>
      <w:pPr>
        <w:spacing w:after="0"/>
        <w:ind w:left="0"/>
        <w:jc w:val="both"/>
      </w:pPr>
      <w:r>
        <w:rPr>
          <w:rFonts w:ascii="Times New Roman"/>
          <w:b w:val="false"/>
          <w:i w:val="false"/>
          <w:color w:val="000000"/>
          <w:sz w:val="28"/>
        </w:rPr>
        <w:t>
      112-1. Оплата по каждому случаю за оказание специализированной и высокотехнологичной медицинской помощи больным с диагнозом Незавершенный остеогенез в медицинских организациях республиканского уровня осуществляется по фактическим расходам после мониторинга качества и объема оказанной медицинской помощи с обоснованием предоставления пациенту лекарственных средств и МИ.</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112-1 в соответствии с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 01.10.2019).</w:t>
      </w:r>
      <w:r>
        <w:br/>
      </w:r>
      <w:r>
        <w:rPr>
          <w:rFonts w:ascii="Times New Roman"/>
          <w:b w:val="false"/>
          <w:i w:val="false"/>
          <w:color w:val="000000"/>
          <w:sz w:val="28"/>
        </w:rPr>
        <w:t>
</w:t>
      </w:r>
    </w:p>
    <w:bookmarkStart w:name="z307" w:id="226"/>
    <w:p>
      <w:pPr>
        <w:spacing w:after="0"/>
        <w:ind w:left="0"/>
        <w:jc w:val="both"/>
      </w:pPr>
      <w:r>
        <w:rPr>
          <w:rFonts w:ascii="Times New Roman"/>
          <w:b w:val="false"/>
          <w:i w:val="false"/>
          <w:color w:val="000000"/>
          <w:sz w:val="28"/>
        </w:rPr>
        <w:t>
      113. Оплата за услуги гемодиализа в условиях круглосуточного стационара больным с хронической почечной недостаточностью в терминальной стадии, являющейся основным или сопутствующим диагнозом, производится по КЗГ основного диагноза или операции и с оплатой стоимости оказанных сеансов по тарифам.</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8" w:id="227"/>
    <w:p>
      <w:pPr>
        <w:spacing w:after="0"/>
        <w:ind w:left="0"/>
        <w:jc w:val="both"/>
      </w:pPr>
      <w:r>
        <w:rPr>
          <w:rFonts w:ascii="Times New Roman"/>
          <w:b w:val="false"/>
          <w:i w:val="false"/>
          <w:color w:val="000000"/>
          <w:sz w:val="28"/>
        </w:rPr>
        <w:t>
      114. Оплата за услуги гемодиализа в условиях круглосуточного стационара при тяжелых случаях заболеваний, осложненных острой почечной недостаточностью, которая не купировалась медикаментозной терапией, производится по КЗГ основного диагноза или операции и с оплатой стоимости оказанных сеансов по тарифам.</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Исключен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11" w:id="228"/>
    <w:p>
      <w:pPr>
        <w:spacing w:after="0"/>
        <w:ind w:left="0"/>
        <w:jc w:val="both"/>
      </w:pPr>
      <w:r>
        <w:rPr>
          <w:rFonts w:ascii="Times New Roman"/>
          <w:b w:val="false"/>
          <w:i w:val="false"/>
          <w:color w:val="000000"/>
          <w:sz w:val="28"/>
        </w:rPr>
        <w:t>
      116. Оплата за осложненное течение беременности и родов в условиях круглосуточного стационара по перечню случаев, подлежащих оплате по стоимости клинико-затратных групп с оплатой дополнительных расходов, согласно приложению 50-1 к настоящим Правилам осуществляется с учетом принципов регионализации по стоимости КЗГ основного диагноза или операции с оплатой дополнительных расходов на лекарственные средства и МИ.</w:t>
      </w:r>
    </w:p>
    <w:bookmarkEnd w:id="228"/>
    <w:p>
      <w:pPr>
        <w:spacing w:after="0"/>
        <w:ind w:left="0"/>
        <w:jc w:val="both"/>
      </w:pPr>
      <w:r>
        <w:rPr>
          <w:rFonts w:ascii="Times New Roman"/>
          <w:b w:val="false"/>
          <w:i w:val="false"/>
          <w:color w:val="000000"/>
          <w:sz w:val="28"/>
        </w:rPr>
        <w:t>
      Оплата за услуги альбуминового и перитонеального диализов в условиях круглосуточного стационара производится по КЗГ основного диагноза или операций и с оплатой стоимости оказанных сеансов по тарифам.</w:t>
      </w:r>
    </w:p>
    <w:p>
      <w:pPr>
        <w:spacing w:after="0"/>
        <w:ind w:left="0"/>
        <w:jc w:val="both"/>
      </w:pPr>
      <w:r>
        <w:rPr>
          <w:rFonts w:ascii="Times New Roman"/>
          <w:b w:val="false"/>
          <w:i w:val="false"/>
          <w:color w:val="000000"/>
          <w:sz w:val="28"/>
        </w:rPr>
        <w:t>
      Организациям здравоохранения оплачиваются затраты на расходные материалы, выданные пациенту для самостоятельного проведения перитонеального диализа на дому по накладной, прикрепленной в сканированном виде в ИС "ЭРСБ".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9539" w:id="229"/>
    <w:p>
      <w:pPr>
        <w:spacing w:after="0"/>
        <w:ind w:left="0"/>
        <w:jc w:val="both"/>
      </w:pPr>
      <w:r>
        <w:rPr>
          <w:rFonts w:ascii="Times New Roman"/>
          <w:b w:val="false"/>
          <w:i w:val="false"/>
          <w:color w:val="000000"/>
          <w:sz w:val="28"/>
        </w:rPr>
        <w:t>
      116-1. В случае применения монооксида азота при лечении легочной гипертензии, а также состояний осложненных легочной гипертензией в условиях круглосуточного стационара оплата производится по КЗГ основного диагноза или операции с оплатой стоимости услуги по тарифам.</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116-1 в соответствии с приказом и.о. Министра здравоохранения РК от 05.11.2019 </w:t>
      </w:r>
      <w:r>
        <w:rPr>
          <w:rFonts w:ascii="Times New Roman"/>
          <w:b w:val="false"/>
          <w:i w:val="false"/>
          <w:color w:val="000000"/>
          <w:sz w:val="28"/>
        </w:rPr>
        <w:t>№ ҚР ДСМ-140</w:t>
      </w:r>
      <w:r>
        <w:rPr>
          <w:rFonts w:ascii="Times New Roman"/>
          <w:b w:val="false"/>
          <w:i w:val="false"/>
          <w:color w:val="ff0000"/>
          <w:sz w:val="28"/>
        </w:rPr>
        <w:t xml:space="preserve"> (вводится в действие с 01.06.2019).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Исключен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15" w:id="230"/>
    <w:p>
      <w:pPr>
        <w:spacing w:after="0"/>
        <w:ind w:left="0"/>
        <w:jc w:val="both"/>
      </w:pPr>
      <w:r>
        <w:rPr>
          <w:rFonts w:ascii="Times New Roman"/>
          <w:b w:val="false"/>
          <w:i w:val="false"/>
          <w:color w:val="000000"/>
          <w:sz w:val="28"/>
        </w:rPr>
        <w:t xml:space="preserve">
      118. Фонд, в случае неэффективности проводимой терапии в условиях круглосуточного стационара и обоснованного предоставления больному по жизненным показаниям, лекарственных средств и МИ, не входящих в условия настоящих Правил, оплачивает данные дополнительные затраты за пролеченный случай и отражает в протоколе исполнения договора закупа услуг по оказанию стационарной и стационарозамещающей помощи в порядке, предусмотренном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End w:id="230"/>
    <w:p>
      <w:pPr>
        <w:spacing w:after="0"/>
        <w:ind w:left="0"/>
        <w:jc w:val="both"/>
      </w:pPr>
      <w:r>
        <w:rPr>
          <w:rFonts w:ascii="Times New Roman"/>
          <w:b w:val="false"/>
          <w:i w:val="false"/>
          <w:color w:val="000000"/>
          <w:sz w:val="28"/>
        </w:rPr>
        <w:t>
      Оплата дополнительных затрат осуществляется на основании:</w:t>
      </w:r>
    </w:p>
    <w:p>
      <w:pPr>
        <w:spacing w:after="0"/>
        <w:ind w:left="0"/>
        <w:jc w:val="both"/>
      </w:pPr>
      <w:r>
        <w:rPr>
          <w:rFonts w:ascii="Times New Roman"/>
          <w:b w:val="false"/>
          <w:i w:val="false"/>
          <w:color w:val="000000"/>
          <w:sz w:val="28"/>
        </w:rPr>
        <w:t xml:space="preserve">
      1) письменного обращения поставщика с приложением документов, подтверждающих предъявленные затраты за предоставление больному дополнительных лекарственных средств и МИ, не входящих в условия настоящих Правил, которое направляется в фонд не позднее 15 (пятнадцатого) числа месяца, следующего за отчетным периодом; </w:t>
      </w:r>
    </w:p>
    <w:p>
      <w:pPr>
        <w:spacing w:after="0"/>
        <w:ind w:left="0"/>
        <w:jc w:val="both"/>
      </w:pPr>
      <w:r>
        <w:rPr>
          <w:rFonts w:ascii="Times New Roman"/>
          <w:b w:val="false"/>
          <w:i w:val="false"/>
          <w:color w:val="000000"/>
          <w:sz w:val="28"/>
        </w:rPr>
        <w:t>
      2) результатов мониторинга качества и объема об обоснованности предоставления пациенту дополнительных лекарственных средств и МИ, не входящих в условия настоящих Правил;</w:t>
      </w:r>
    </w:p>
    <w:p>
      <w:pPr>
        <w:spacing w:after="0"/>
        <w:ind w:left="0"/>
        <w:jc w:val="both"/>
      </w:pPr>
      <w:r>
        <w:rPr>
          <w:rFonts w:ascii="Times New Roman"/>
          <w:b w:val="false"/>
          <w:i w:val="false"/>
          <w:color w:val="000000"/>
          <w:sz w:val="28"/>
        </w:rPr>
        <w:t>
      3) положительного заключения комиссии об обоснованности дополнительных затрат на лекарственные средства и МИ, создаваемой фондом. В состав комиссии включаются представители уполномоченного органа и фонда.</w:t>
      </w:r>
    </w:p>
    <w:p>
      <w:pPr>
        <w:spacing w:after="0"/>
        <w:ind w:left="0"/>
        <w:jc w:val="both"/>
      </w:pPr>
      <w:r>
        <w:rPr>
          <w:rFonts w:ascii="Times New Roman"/>
          <w:b w:val="false"/>
          <w:i w:val="false"/>
          <w:color w:val="000000"/>
          <w:sz w:val="28"/>
        </w:rPr>
        <w:t>
      4) акта сверки, подписанного должностными лицами фонда и поставщика.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118-1. Исключен приказом Министра здравоохранения РК от 18.07.2020 </w:t>
      </w:r>
      <w:r>
        <w:rPr>
          <w:rFonts w:ascii="Times New Roman"/>
          <w:b w:val="false"/>
          <w:i w:val="false"/>
          <w:color w:val="000000"/>
          <w:sz w:val="28"/>
        </w:rPr>
        <w:t>№ КР ДСМ - 86/2020</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321" w:id="231"/>
    <w:p>
      <w:pPr>
        <w:spacing w:after="0"/>
        <w:ind w:left="0"/>
        <w:jc w:val="both"/>
      </w:pPr>
      <w:r>
        <w:rPr>
          <w:rFonts w:ascii="Times New Roman"/>
          <w:b w:val="false"/>
          <w:i w:val="false"/>
          <w:color w:val="000000"/>
          <w:sz w:val="28"/>
        </w:rPr>
        <w:t>
      119. Оплата медицинской помощи пациентам со злокачественными новообразованиями лимфоидной и кроветворной ткани, которым в условиях круглосуточного стационара проведена химиотерапия, осуществляется по КЗГ основного диагноза или операций и с оплатой по фактическим затратам стоимости химиопрепаратов, не превышающей ее предельную цену.</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2" w:id="232"/>
    <w:p>
      <w:pPr>
        <w:spacing w:after="0"/>
        <w:ind w:left="0"/>
        <w:jc w:val="both"/>
      </w:pPr>
      <w:r>
        <w:rPr>
          <w:rFonts w:ascii="Times New Roman"/>
          <w:b w:val="false"/>
          <w:i w:val="false"/>
          <w:color w:val="000000"/>
          <w:sz w:val="28"/>
        </w:rPr>
        <w:t>
      120. При лечении острых форм злокачественных новообразований лимфоидной и кроветворной ткани и депрессии кроветворения, первичная госпитализация круглосуточного стационара оплачивается по стоимости за пролеченный случай по КЗГ основного диагноза или операции с оплатой стоимости химиопрепаратов по фактическим затратам, оплата последующих госпитализаций производится по тридцатипроцентной стоимости пролеченного случая по КЗГ основного диагноза или операции с оплатой по фактическим затратам стоимости химиопрепаратов, не превышающей их предельную цену.</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3" w:id="233"/>
    <w:p>
      <w:pPr>
        <w:spacing w:after="0"/>
        <w:ind w:left="0"/>
        <w:jc w:val="both"/>
      </w:pPr>
      <w:r>
        <w:rPr>
          <w:rFonts w:ascii="Times New Roman"/>
          <w:b w:val="false"/>
          <w:i w:val="false"/>
          <w:color w:val="000000"/>
          <w:sz w:val="28"/>
        </w:rPr>
        <w:t>
      121. Поставщикам, применяющим высокодозную химиотерапию при лечении острых форм злокачественных новообразований лимфоидной и кроветворной ткани и депрессии кроветворения, при последующих госпитализациях круглосуточного стационара оплачивается по семидесятипятипроцентной стоимости пролеченного случая по КЗГ основного диагноза или операции с оплатой по фактическим затратам стоимости химиопрепаратов, не превышающей их предельную цену, кроме случаев проведения операции по трансплантации костного мозга. Лечение пациентов со злокачественными новообразованиями лимфоидной и кроветворной ткани с проведением операции по трансплантации костного мозга, оплачивается по стоимости за пролеченный случай по КЗГ основного диагноза или операции с оплатой по фактическим затратам стоимости химиопрепаратов, не превышающей их предельную цену.</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4" w:id="234"/>
    <w:p>
      <w:pPr>
        <w:spacing w:after="0"/>
        <w:ind w:left="0"/>
        <w:jc w:val="both"/>
      </w:pPr>
      <w:r>
        <w:rPr>
          <w:rFonts w:ascii="Times New Roman"/>
          <w:b w:val="false"/>
          <w:i w:val="false"/>
          <w:color w:val="000000"/>
          <w:sz w:val="28"/>
        </w:rPr>
        <w:t>
      122. В условиях круглосуточного стационара республиканской организации здравоохранения, оказывающей медицинские услуги онкологическим больным, оплата за пролеченных больных производится по КЗГ основного диагноза или операций и с оплатой стоимости химиотерапии, лучевой терапии, иммуногистохимического исследования, молекулярно-генетических исследований и услуг по инновационным методам лечения.</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Министра здравоохранения РК от 18.07.2020 </w:t>
      </w:r>
      <w:r>
        <w:rPr>
          <w:rFonts w:ascii="Times New Roman"/>
          <w:b w:val="false"/>
          <w:i w:val="false"/>
          <w:color w:val="000000"/>
          <w:sz w:val="28"/>
        </w:rPr>
        <w:t>№ КР ДСМ - 86/2020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5" w:id="235"/>
    <w:p>
      <w:pPr>
        <w:spacing w:after="0"/>
        <w:ind w:left="0"/>
        <w:jc w:val="both"/>
      </w:pPr>
      <w:r>
        <w:rPr>
          <w:rFonts w:ascii="Times New Roman"/>
          <w:b w:val="false"/>
          <w:i w:val="false"/>
          <w:color w:val="000000"/>
          <w:sz w:val="28"/>
        </w:rPr>
        <w:t>
      123. При лечении цирроза и фиброза печени оплата производится по соответствующим КЗГ основного диагноза или операции и с оплатой расходов в республиканских организациях здравоохранения.</w:t>
      </w:r>
    </w:p>
    <w:bookmarkEnd w:id="235"/>
    <w:bookmarkStart w:name="z326" w:id="236"/>
    <w:p>
      <w:pPr>
        <w:spacing w:after="0"/>
        <w:ind w:left="0"/>
        <w:jc w:val="both"/>
      </w:pPr>
      <w:r>
        <w:rPr>
          <w:rFonts w:ascii="Times New Roman"/>
          <w:b w:val="false"/>
          <w:i w:val="false"/>
          <w:color w:val="000000"/>
          <w:sz w:val="28"/>
        </w:rPr>
        <w:t>
      124. В условиях дневного стационара поставщикам, оказывающим медицинские услуги онкологическим больным и больным со злокачественными новообразованиями лимфоидной и кроветворной ткани оплата производится:</w:t>
      </w:r>
    </w:p>
    <w:bookmarkEnd w:id="236"/>
    <w:p>
      <w:pPr>
        <w:spacing w:after="0"/>
        <w:ind w:left="0"/>
        <w:jc w:val="both"/>
      </w:pPr>
      <w:r>
        <w:rPr>
          <w:rFonts w:ascii="Times New Roman"/>
          <w:b w:val="false"/>
          <w:i w:val="false"/>
          <w:color w:val="000000"/>
          <w:sz w:val="28"/>
        </w:rPr>
        <w:t>
      1) за сеансы химиотерапии по тарифу 1/4 (одной четвертой) от тарифа за один пролеченный случай по КЗГ с учетом коэффициента затратоемкости стационарной помощи и с оплатой стоимости химиопрепаратов по фактическим затратам;</w:t>
      </w:r>
    </w:p>
    <w:p>
      <w:pPr>
        <w:spacing w:after="0"/>
        <w:ind w:left="0"/>
        <w:jc w:val="both"/>
      </w:pPr>
      <w:r>
        <w:rPr>
          <w:rFonts w:ascii="Times New Roman"/>
          <w:b w:val="false"/>
          <w:i w:val="false"/>
          <w:color w:val="000000"/>
          <w:sz w:val="28"/>
        </w:rPr>
        <w:t>
      2) при оказании лучевой терапии по тарифу 1/4 (одной четвертой) от тарифа за один пролеченный случай по КЗГ с учетом коэффициента затратоемкости стационарной помощи и с оплатой стоимости фактически оказанных сеансов лучевой терапии;</w:t>
      </w:r>
    </w:p>
    <w:p>
      <w:pPr>
        <w:spacing w:after="0"/>
        <w:ind w:left="0"/>
        <w:jc w:val="both"/>
      </w:pPr>
      <w:r>
        <w:rPr>
          <w:rFonts w:ascii="Times New Roman"/>
          <w:b w:val="false"/>
          <w:i w:val="false"/>
          <w:color w:val="000000"/>
          <w:sz w:val="28"/>
        </w:rPr>
        <w:t>
      3) за сеансы химио- и лучевой терапии по тарифу 1/4 (одной четвертой) от тарифа за один пролеченный случай по КЗГ с учетом коэффициента затратоемкости стационарной помощи и с оплатой возмещением стоимости химиопрепаратов по фактическим затратам и стоимости фактически оказанных сеансов лучевой терапии.</w:t>
      </w:r>
    </w:p>
    <w:p>
      <w:pPr>
        <w:spacing w:after="0"/>
        <w:ind w:left="0"/>
        <w:jc w:val="both"/>
      </w:pPr>
      <w:r>
        <w:rPr>
          <w:rFonts w:ascii="Times New Roman"/>
          <w:b w:val="false"/>
          <w:i w:val="false"/>
          <w:color w:val="000000"/>
          <w:sz w:val="28"/>
        </w:rPr>
        <w:t>
      Все сеансы химиотерапии и лучевой терапии на 1 (одного) больного за отчетный период считаются как один пролеченный случай.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 01.10.2019).</w:t>
      </w:r>
      <w:r>
        <w:br/>
      </w:r>
      <w:r>
        <w:rPr>
          <w:rFonts w:ascii="Times New Roman"/>
          <w:b w:val="false"/>
          <w:i w:val="false"/>
          <w:color w:val="000000"/>
          <w:sz w:val="28"/>
        </w:rPr>
        <w:t>
</w:t>
      </w:r>
    </w:p>
    <w:bookmarkStart w:name="z9842" w:id="237"/>
    <w:p>
      <w:pPr>
        <w:spacing w:after="0"/>
        <w:ind w:left="0"/>
        <w:jc w:val="both"/>
      </w:pPr>
      <w:r>
        <w:rPr>
          <w:rFonts w:ascii="Times New Roman"/>
          <w:b w:val="false"/>
          <w:i w:val="false"/>
          <w:color w:val="000000"/>
          <w:sz w:val="28"/>
        </w:rPr>
        <w:t>
      124-1. При оказании медицинской помощи онкологическим больным республиканскими организациями здравоохранения оплачиваются расходы на услуги перезарядки и сервисное обслуживание ионизирующего излучения по фактическим расходам.</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124-1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Исключен приказом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p>
    <w:bookmarkStart w:name="z332" w:id="238"/>
    <w:p>
      <w:pPr>
        <w:spacing w:after="0"/>
        <w:ind w:left="0"/>
        <w:jc w:val="left"/>
      </w:pPr>
      <w:r>
        <w:rPr>
          <w:rFonts w:ascii="Times New Roman"/>
          <w:b/>
          <w:i w:val="false"/>
          <w:color w:val="000000"/>
        </w:rPr>
        <w:t xml:space="preserve"> Параграф 3. Порядок оплаты случаев оказания стационарной и стационарозамещающей помощи детям с онкологическими заболеваниями по медико-экономическим тарифам</w:t>
      </w:r>
    </w:p>
    <w:bookmarkEnd w:id="238"/>
    <w:bookmarkStart w:name="z333" w:id="239"/>
    <w:p>
      <w:pPr>
        <w:spacing w:after="0"/>
        <w:ind w:left="0"/>
        <w:jc w:val="both"/>
      </w:pPr>
      <w:r>
        <w:rPr>
          <w:rFonts w:ascii="Times New Roman"/>
          <w:b w:val="false"/>
          <w:i w:val="false"/>
          <w:color w:val="000000"/>
          <w:sz w:val="28"/>
        </w:rPr>
        <w:t>
      126. Оплата медицинских услуг, оказываемых детям с онкологическими заболеваниями на уровне круглосуточного стационара за лечение по блокам (схемам), длительность лечения и стоимость полного курса лечения конкретной нозологии, включая стационарозамещающую помощь осуществляется по медико-экономическим тарифам с учетом поправочных коэффициентов.</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Исключен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5" w:id="240"/>
    <w:p>
      <w:pPr>
        <w:spacing w:after="0"/>
        <w:ind w:left="0"/>
        <w:jc w:val="both"/>
      </w:pPr>
      <w:r>
        <w:rPr>
          <w:rFonts w:ascii="Times New Roman"/>
          <w:b w:val="false"/>
          <w:i w:val="false"/>
          <w:color w:val="000000"/>
          <w:sz w:val="28"/>
        </w:rPr>
        <w:t>
      128. Сумма оплаты за лечение конкретной нозологии не превышает стоимость полного курса лечения. Оплата по медико-экономическим тарифам осуществляется поэтапно по блокам (схемам) курса лечения.</w:t>
      </w:r>
    </w:p>
    <w:bookmarkEnd w:id="240"/>
    <w:bookmarkStart w:name="z336" w:id="241"/>
    <w:p>
      <w:pPr>
        <w:spacing w:after="0"/>
        <w:ind w:left="0"/>
        <w:jc w:val="both"/>
      </w:pPr>
      <w:r>
        <w:rPr>
          <w:rFonts w:ascii="Times New Roman"/>
          <w:b w:val="false"/>
          <w:i w:val="false"/>
          <w:color w:val="000000"/>
          <w:sz w:val="28"/>
        </w:rPr>
        <w:t>
      Если количество проведенных койко-дней составляет пятьдесят процентов и менее установленных сроком лечения одного блока (схемы) лечения, оплата производится с удержанием 30 (тридцати) процентов от стоимости блока (схемы) лечения.</w:t>
      </w:r>
    </w:p>
    <w:bookmarkEnd w:id="241"/>
    <w:bookmarkStart w:name="z337" w:id="242"/>
    <w:p>
      <w:pPr>
        <w:spacing w:after="0"/>
        <w:ind w:left="0"/>
        <w:jc w:val="both"/>
      </w:pPr>
      <w:r>
        <w:rPr>
          <w:rFonts w:ascii="Times New Roman"/>
          <w:b w:val="false"/>
          <w:i w:val="false"/>
          <w:color w:val="000000"/>
          <w:sz w:val="28"/>
        </w:rPr>
        <w:t>
      129. При необходимости наблюдения за детьми с онкологическими заболеваниями в перерыве лечения между блоками (схемами) лечения, оплата осуществляется на уровне стационарозамещающей помощи.</w:t>
      </w:r>
    </w:p>
    <w:bookmarkEnd w:id="242"/>
    <w:p>
      <w:pPr>
        <w:spacing w:after="0"/>
        <w:ind w:left="0"/>
        <w:jc w:val="both"/>
      </w:pPr>
      <w:r>
        <w:rPr>
          <w:rFonts w:ascii="Times New Roman"/>
          <w:b w:val="false"/>
          <w:i w:val="false"/>
          <w:color w:val="000000"/>
          <w:sz w:val="28"/>
        </w:rPr>
        <w:t xml:space="preserve">
      При оказании реабилитации для детей с онкологическими заболеваниями поставщик по согласованию с фондом привлекает соисполнителей путем передачи им части своих обязательств по оказанию услуг. Оплата оказанных услуг соисполнителей осуществляется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9" w:id="243"/>
    <w:p>
      <w:pPr>
        <w:spacing w:after="0"/>
        <w:ind w:left="0"/>
        <w:jc w:val="both"/>
      </w:pPr>
      <w:r>
        <w:rPr>
          <w:rFonts w:ascii="Times New Roman"/>
          <w:b w:val="false"/>
          <w:i w:val="false"/>
          <w:color w:val="000000"/>
          <w:sz w:val="28"/>
        </w:rPr>
        <w:t xml:space="preserve">
      130. Для нозологий, имеющих этап амбулаторного лечения, лекарственные средства выдаются по завершению курса стационарного лечения, при этом, оплата стоимости выданных пациенту лекарственных средства осуществляется на основании прикрепленной в сканированном виде в ИС "ЭРСБ" накладной, за исключением лекарственных средств, входящих в Перечень лекарственных средств и изделий медицинского назначения для обеспечения граждан, в том числе отдельных категорий граждан с определенными заболеваниями (состояниями) бесплатными и (или) льготными лекарственными средствами, изделиями медицинского назначения и специализированными лечебными продуктами на амбулаторном уровне,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августа 2017 года № 666 (зарегистрирован в Реестре государственной регистрации нормативных правовых актов за № 15724) (далее – приказ № 666).</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приказом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p>
    <w:bookmarkStart w:name="z341" w:id="244"/>
    <w:p>
      <w:pPr>
        <w:spacing w:after="0"/>
        <w:ind w:left="0"/>
        <w:jc w:val="left"/>
      </w:pPr>
      <w:r>
        <w:rPr>
          <w:rFonts w:ascii="Times New Roman"/>
          <w:b/>
          <w:i w:val="false"/>
          <w:color w:val="000000"/>
        </w:rPr>
        <w:t xml:space="preserve"> Глава 3. Порядок оплаты за оказание скорой медицинской помощи</w:t>
      </w:r>
    </w:p>
    <w:bookmarkEnd w:id="244"/>
    <w:bookmarkStart w:name="z342" w:id="245"/>
    <w:p>
      <w:pPr>
        <w:spacing w:after="0"/>
        <w:ind w:left="0"/>
        <w:jc w:val="both"/>
      </w:pPr>
      <w:r>
        <w:rPr>
          <w:rFonts w:ascii="Times New Roman"/>
          <w:b w:val="false"/>
          <w:i w:val="false"/>
          <w:color w:val="000000"/>
          <w:sz w:val="28"/>
        </w:rPr>
        <w:t>
      132. Оплата поставщику за оказание скорой медицинской помощи осуществляется:</w:t>
      </w:r>
    </w:p>
    <w:bookmarkEnd w:id="245"/>
    <w:p>
      <w:pPr>
        <w:spacing w:after="0"/>
        <w:ind w:left="0"/>
        <w:jc w:val="both"/>
      </w:pPr>
      <w:r>
        <w:rPr>
          <w:rFonts w:ascii="Times New Roman"/>
          <w:b w:val="false"/>
          <w:i w:val="false"/>
          <w:color w:val="000000"/>
          <w:sz w:val="28"/>
        </w:rPr>
        <w:t>
      1)по подушевому нормативу на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p>
    <w:p>
      <w:pPr>
        <w:spacing w:after="0"/>
        <w:ind w:left="0"/>
        <w:jc w:val="both"/>
      </w:pPr>
      <w:r>
        <w:rPr>
          <w:rFonts w:ascii="Times New Roman"/>
          <w:b w:val="false"/>
          <w:i w:val="false"/>
          <w:color w:val="000000"/>
          <w:sz w:val="28"/>
        </w:rPr>
        <w:t xml:space="preserve">
      2) за проведение тромболитической терапии - по фактической (закупочной) стоимости препарата, не превышающей ее предельную стоимость, определенную уполномоченным органом в соответствии с </w:t>
      </w:r>
      <w:r>
        <w:rPr>
          <w:rFonts w:ascii="Times New Roman"/>
          <w:b w:val="false"/>
          <w:i w:val="false"/>
          <w:color w:val="000000"/>
          <w:sz w:val="28"/>
        </w:rPr>
        <w:t>подпунктами 20)</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пункта 1 статьи 7 Кодекса о здоровье.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175" w:id="246"/>
    <w:p>
      <w:pPr>
        <w:spacing w:after="0"/>
        <w:ind w:left="0"/>
        <w:jc w:val="both"/>
      </w:pPr>
      <w:r>
        <w:rPr>
          <w:rFonts w:ascii="Times New Roman"/>
          <w:b w:val="false"/>
          <w:i w:val="false"/>
          <w:color w:val="000000"/>
          <w:sz w:val="28"/>
        </w:rPr>
        <w:t xml:space="preserve">
      132-1. Оплата за надбавки к заработной плате медицинских работников, задействованных в предотвращении распространения коронавируса COVID-19 и (или) лечении больных с коронавирусом COVID-19 в период кризисной ситуации, связанной с объявлением Всемирной организацией здравоохранения нового коронавируса COVID-19 пандемией осуществляется на основании форм согласно </w:t>
      </w:r>
      <w:r>
        <w:rPr>
          <w:rFonts w:ascii="Times New Roman"/>
          <w:b w:val="false"/>
          <w:i w:val="false"/>
          <w:color w:val="000000"/>
          <w:sz w:val="28"/>
        </w:rPr>
        <w:t>приложениям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к настоящим Правилам.</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132-1 в соответствии с приказом Министра здравоохранения РК от 27.03.2020 </w:t>
      </w:r>
      <w:r>
        <w:rPr>
          <w:rFonts w:ascii="Times New Roman"/>
          <w:b w:val="false"/>
          <w:i w:val="false"/>
          <w:color w:val="000000"/>
          <w:sz w:val="28"/>
        </w:rPr>
        <w:t>№ ҚР ДСМ-21/2020</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здравоохранения РК от 18.07.2020 </w:t>
      </w:r>
      <w:r>
        <w:rPr>
          <w:rFonts w:ascii="Times New Roman"/>
          <w:b w:val="false"/>
          <w:i w:val="false"/>
          <w:color w:val="000000"/>
          <w:sz w:val="28"/>
        </w:rPr>
        <w:t>№ КР ДСМ - 86/2020</w:t>
      </w:r>
      <w:r>
        <w:rPr>
          <w:rFonts w:ascii="Times New Roman"/>
          <w:b w:val="false"/>
          <w:i w:val="false"/>
          <w:color w:val="ff0000"/>
          <w:sz w:val="28"/>
        </w:rPr>
        <w:t xml:space="preserve"> (вводится в действие с 01.04.2020).</w:t>
      </w:r>
      <w:r>
        <w:br/>
      </w:r>
      <w:r>
        <w:rPr>
          <w:rFonts w:ascii="Times New Roman"/>
          <w:b w:val="false"/>
          <w:i w:val="false"/>
          <w:color w:val="000000"/>
          <w:sz w:val="28"/>
        </w:rPr>
        <w:t>
</w:t>
      </w:r>
    </w:p>
    <w:bookmarkStart w:name="z345" w:id="247"/>
    <w:p>
      <w:pPr>
        <w:spacing w:after="0"/>
        <w:ind w:left="0"/>
        <w:jc w:val="both"/>
      </w:pPr>
      <w:r>
        <w:rPr>
          <w:rFonts w:ascii="Times New Roman"/>
          <w:b w:val="false"/>
          <w:i w:val="false"/>
          <w:color w:val="000000"/>
          <w:sz w:val="28"/>
        </w:rPr>
        <w:t>
      133. Сумма оплаты за оказание скорой медицинской помощи поставщику за отчетный период определяется путем умножения подушевого норматива скорой помощи на численность населения согласно договору закупа услуг.</w:t>
      </w:r>
    </w:p>
    <w:bookmarkEnd w:id="247"/>
    <w:p>
      <w:pPr>
        <w:spacing w:after="0"/>
        <w:ind w:left="0"/>
        <w:jc w:val="both"/>
      </w:pPr>
      <w:r>
        <w:rPr>
          <w:rFonts w:ascii="Times New Roman"/>
          <w:b w:val="false"/>
          <w:i w:val="false"/>
          <w:color w:val="000000"/>
          <w:sz w:val="28"/>
        </w:rPr>
        <w:t>
      Сумма оплаты за оказание скорой медицинской помощи поставщику по подушевому нормативу скорой помощи за отчетный период не зависит от объема оказанных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543" w:id="248"/>
    <w:p>
      <w:pPr>
        <w:spacing w:after="0"/>
        <w:ind w:left="0"/>
        <w:jc w:val="both"/>
      </w:pPr>
      <w:r>
        <w:rPr>
          <w:rFonts w:ascii="Times New Roman"/>
          <w:b w:val="false"/>
          <w:i w:val="false"/>
          <w:color w:val="000000"/>
          <w:sz w:val="28"/>
        </w:rPr>
        <w:t>
      133-1. Учет договоров закупа услуг скорой медицинской помощи и медицинской помощи, связанной с транспортировкой квалифицированных специалистов и (или) больного санитарным транспортом, осуществляется фондом в ручном или в автоматизированном режиме в ИС "ЕПС".</w:t>
      </w:r>
    </w:p>
    <w:bookmarkEnd w:id="248"/>
    <w:p>
      <w:pPr>
        <w:spacing w:after="0"/>
        <w:ind w:left="0"/>
        <w:jc w:val="both"/>
      </w:pPr>
      <w:r>
        <w:rPr>
          <w:rFonts w:ascii="Times New Roman"/>
          <w:b w:val="false"/>
          <w:i w:val="false"/>
          <w:color w:val="000000"/>
          <w:sz w:val="28"/>
        </w:rPr>
        <w:t>
      При автоматизированном режиме Фонд вводит данные во вкладке "Условия договора" в модуле "Платежная система" ИС "ЕПС", подтверждает их и прикрепляет копию договора закупа услуг и дополнительных соглашений к нему при их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133-1 в соответствии с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843" w:id="249"/>
    <w:p>
      <w:pPr>
        <w:spacing w:after="0"/>
        <w:ind w:left="0"/>
        <w:jc w:val="both"/>
      </w:pPr>
      <w:r>
        <w:rPr>
          <w:rFonts w:ascii="Times New Roman"/>
          <w:b w:val="false"/>
          <w:i w:val="false"/>
          <w:color w:val="000000"/>
          <w:sz w:val="28"/>
        </w:rPr>
        <w:t xml:space="preserve">
      133-2. Счет-реестр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 формируется в ручном или автоматизированном режиме в ИС "ЕПС"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(далее - счет-реестр за оказание скорой медицинской помощи, медицинской помощи, связанной с транспортировкой квалифицированных специалистов и (или) больного санитарным транспортом).</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133-2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47" w:id="250"/>
    <w:p>
      <w:pPr>
        <w:spacing w:after="0"/>
        <w:ind w:left="0"/>
        <w:jc w:val="both"/>
      </w:pPr>
      <w:r>
        <w:rPr>
          <w:rFonts w:ascii="Times New Roman"/>
          <w:b w:val="false"/>
          <w:i w:val="false"/>
          <w:color w:val="000000"/>
          <w:sz w:val="28"/>
        </w:rPr>
        <w:t>
      134. Для автоматизированного формирования счета-реестра за оказание скорой медицинской помощи, медицинской помощи, связанной с транспортировкой квалифицированных специалистов и (или) больного санитарным транспортом) и корректного расчета суммы, предъявляемой к оплате, поставщик обеспечивает ежедневный персонифицированный ввод данных по формам № 110/у, № 110-2/у и № 114/у первичной медицинской документации, утвержденной приказом № 907 в МИС интегрированной с ИС "ЕПС" (при ее наличии).</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48" w:id="251"/>
    <w:p>
      <w:pPr>
        <w:spacing w:after="0"/>
        <w:ind w:left="0"/>
        <w:jc w:val="both"/>
      </w:pPr>
      <w:r>
        <w:rPr>
          <w:rFonts w:ascii="Times New Roman"/>
          <w:b w:val="false"/>
          <w:i w:val="false"/>
          <w:color w:val="000000"/>
          <w:sz w:val="28"/>
        </w:rPr>
        <w:t xml:space="preserve">
      135. Протокол исполнения договора закупа услуг по оказанию скорой медицинской помощи и медицинской помощи, связанной с транспортировкой квалифицированных специалистов и (или) больного санитарным транспортом,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(далее - протокол исполнения договора закупа услуг скорой медицинской помощи) в ручном или автоматизированном режиме в ИС "ЕПС".</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9" w:id="252"/>
    <w:p>
      <w:pPr>
        <w:spacing w:after="0"/>
        <w:ind w:left="0"/>
        <w:jc w:val="both"/>
      </w:pPr>
      <w:r>
        <w:rPr>
          <w:rFonts w:ascii="Times New Roman"/>
          <w:b w:val="false"/>
          <w:i w:val="false"/>
          <w:color w:val="000000"/>
          <w:sz w:val="28"/>
        </w:rPr>
        <w:t>
      136. По результатам мониторинга качества и объема услуг скорой медицинской помощи и медицинской помощи, связанной с транспортировкой квалифицированных специалистов и (или) больного санитарным транспортом формируются:</w:t>
      </w:r>
    </w:p>
    <w:bookmarkEnd w:id="252"/>
    <w:p>
      <w:pPr>
        <w:spacing w:after="0"/>
        <w:ind w:left="0"/>
        <w:jc w:val="both"/>
      </w:pPr>
      <w:r>
        <w:rPr>
          <w:rFonts w:ascii="Times New Roman"/>
          <w:b w:val="false"/>
          <w:i w:val="false"/>
          <w:color w:val="000000"/>
          <w:sz w:val="28"/>
        </w:rPr>
        <w:t xml:space="preserve">
      1) реестр услуг скорой медицинской помощи и медицинской помощи, связанной с транспортировкой квалифицированных специалистов и (или) больного санитарным транспортом, прошедших текущий мониторинг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реестр услуг скорой медицинской помощи и медицинской помощи, связанной с транспортировкой квалифицированных специалистов и (или) больного санитарным транспортом, прошедших целевой мониторинг по форме согласно </w:t>
      </w:r>
      <w:r>
        <w:rPr>
          <w:rFonts w:ascii="Times New Roman"/>
          <w:b w:val="false"/>
          <w:i w:val="false"/>
          <w:color w:val="000000"/>
          <w:sz w:val="28"/>
        </w:rPr>
        <w:t>приложению 54-1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акт мониторинга качества и объема медицинских услуг скорой медицинской помощи и медицинской помощи, связанной с транспортировкой квалифицированных специалистов и (или) больного санитарным транспортом по форме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52" w:id="253"/>
    <w:p>
      <w:pPr>
        <w:spacing w:after="0"/>
        <w:ind w:left="0"/>
        <w:jc w:val="both"/>
      </w:pPr>
      <w:r>
        <w:rPr>
          <w:rFonts w:ascii="Times New Roman"/>
          <w:b w:val="false"/>
          <w:i w:val="false"/>
          <w:color w:val="000000"/>
          <w:sz w:val="28"/>
        </w:rPr>
        <w:t>
      137. Поставщик на основании первичных документов бухгалтерского учета в срок до 30 числа месяца, следующего за отчетным периодом, обеспечивает в ИС "ЕПС" формирование за отчетный период информацию о:</w:t>
      </w:r>
    </w:p>
    <w:bookmarkEnd w:id="253"/>
    <w:p>
      <w:pPr>
        <w:spacing w:after="0"/>
        <w:ind w:left="0"/>
        <w:jc w:val="both"/>
      </w:pPr>
      <w:r>
        <w:rPr>
          <w:rFonts w:ascii="Times New Roman"/>
          <w:b w:val="false"/>
          <w:i w:val="false"/>
          <w:color w:val="000000"/>
          <w:sz w:val="28"/>
        </w:rPr>
        <w:t xml:space="preserve">
      1) структуре доходов при оказании скорой медицинской помощи по форме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структуре расходов при оказании скорой медицинской помощи по форме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дифференцированной оплате труда работников при оказании скорой медицинской помощи по форме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повышении квалификации и переподготовке кадров при оказании скорой медицинской помощи по форме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5) распределении плановой суммы аванса при оказании скорой медицинской помощи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случае непредоставления информации, предусмотренной настоящим пунктом, формирование акта оказанных услуг за текущий отчетный период поставщику не производится до предоставления указанной информации.</w:t>
      </w:r>
    </w:p>
    <w:p>
      <w:pPr>
        <w:spacing w:after="0"/>
        <w:ind w:left="0"/>
        <w:jc w:val="both"/>
      </w:pPr>
      <w:r>
        <w:rPr>
          <w:rFonts w:ascii="Times New Roman"/>
          <w:b w:val="false"/>
          <w:i w:val="false"/>
          <w:color w:val="000000"/>
          <w:sz w:val="28"/>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настоящем пункте.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0" w:id="254"/>
    <w:p>
      <w:pPr>
        <w:spacing w:after="0"/>
        <w:ind w:left="0"/>
        <w:jc w:val="both"/>
      </w:pPr>
      <w:r>
        <w:rPr>
          <w:rFonts w:ascii="Times New Roman"/>
          <w:b w:val="false"/>
          <w:i w:val="false"/>
          <w:color w:val="000000"/>
          <w:sz w:val="28"/>
        </w:rPr>
        <w:t xml:space="preserve">
      138.Фондом на основании протокола исполнения договора закупа услуг скорой медицинской помощи в ручном или автоматизированном режиме в ИС "ЕПС" формируется акт оказанных услуг по скорой медицинской помощи и медицинской помощи, связанной с транспортировкой квалифицированных специалистов и (или) больного санитарным транспортом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(далее - акт оказанных услуг скорой медицинской помощи).</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Исключен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Исключен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69" w:id="255"/>
    <w:p>
      <w:pPr>
        <w:spacing w:after="0"/>
        <w:ind w:left="0"/>
        <w:jc w:val="both"/>
      </w:pPr>
      <w:r>
        <w:rPr>
          <w:rFonts w:ascii="Times New Roman"/>
          <w:b w:val="false"/>
          <w:i w:val="false"/>
          <w:color w:val="000000"/>
          <w:sz w:val="28"/>
        </w:rPr>
        <w:t xml:space="preserve">
      145. Фондом на основании протокола исполнения договора закупа услуг скорой медицинской помощи формируется акт оказанных услуг скорой медицинской помощи и медицинской помощи, связанной с транспортировкой квалифицированных специалистов и (или) больного санитарным транспортом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(далее – акт оказанных услуг скорой медицинской помощи).</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Исключен приказом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p>
    <w:bookmarkStart w:name="z9844" w:id="256"/>
    <w:p>
      <w:pPr>
        <w:spacing w:after="0"/>
        <w:ind w:left="0"/>
        <w:jc w:val="both"/>
      </w:pPr>
      <w:r>
        <w:rPr>
          <w:rFonts w:ascii="Times New Roman"/>
          <w:b w:val="false"/>
          <w:i w:val="false"/>
          <w:color w:val="000000"/>
          <w:sz w:val="28"/>
        </w:rPr>
        <w:t xml:space="preserve">
      147-1. Оплата услуг поставщиков – субъектов здравоохранения, оказывающих ПМСП и комплекс амбулаторно-поликлинических услуг прикрепленному сельскому населению (далее – субъекты села) в рамках ГОБМП осуществляется в пределах суммы, предусмотренной договором закупа услуг за оказание: </w:t>
      </w:r>
    </w:p>
    <w:bookmarkEnd w:id="256"/>
    <w:bookmarkStart w:name="z9845" w:id="257"/>
    <w:p>
      <w:pPr>
        <w:spacing w:after="0"/>
        <w:ind w:left="0"/>
        <w:jc w:val="both"/>
      </w:pPr>
      <w:r>
        <w:rPr>
          <w:rFonts w:ascii="Times New Roman"/>
          <w:b w:val="false"/>
          <w:i w:val="false"/>
          <w:color w:val="000000"/>
          <w:sz w:val="28"/>
        </w:rPr>
        <w:t>
      1) АПП прикрепленному населению по тарифу КПН АПП, включая оказание стационарозамещающей, стационарной медицинской помощи и обеспечение при выписке из круглосуточного стационара родильницы с живым новорожденным стоимости комплекта по уходу за младенцем (аптечка новорожденного);</w:t>
      </w:r>
    </w:p>
    <w:bookmarkEnd w:id="257"/>
    <w:bookmarkStart w:name="z9846" w:id="258"/>
    <w:p>
      <w:pPr>
        <w:spacing w:after="0"/>
        <w:ind w:left="0"/>
        <w:jc w:val="both"/>
      </w:pPr>
      <w:r>
        <w:rPr>
          <w:rFonts w:ascii="Times New Roman"/>
          <w:b w:val="false"/>
          <w:i w:val="false"/>
          <w:color w:val="000000"/>
          <w:sz w:val="28"/>
        </w:rPr>
        <w:t>
      2) круглосуточной неотложной медицинской помощи прикрепленному населению для обслуживания 4 категории срочности вызовов;</w:t>
      </w:r>
    </w:p>
    <w:bookmarkEnd w:id="258"/>
    <w:bookmarkStart w:name="z9847" w:id="259"/>
    <w:p>
      <w:pPr>
        <w:spacing w:after="0"/>
        <w:ind w:left="0"/>
        <w:jc w:val="both"/>
      </w:pPr>
      <w:r>
        <w:rPr>
          <w:rFonts w:ascii="Times New Roman"/>
          <w:b w:val="false"/>
          <w:i w:val="false"/>
          <w:color w:val="000000"/>
          <w:sz w:val="28"/>
        </w:rPr>
        <w:t>
      3) обеспечение специализированными лечебными низкобелковые продуктами и продуктами с низким содержанием фенилаланина.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147-1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3" w:id="260"/>
    <w:p>
      <w:pPr>
        <w:spacing w:after="0"/>
        <w:ind w:left="0"/>
        <w:jc w:val="left"/>
      </w:pPr>
      <w:r>
        <w:rPr>
          <w:rFonts w:ascii="Times New Roman"/>
          <w:b/>
          <w:i w:val="false"/>
          <w:color w:val="000000"/>
        </w:rPr>
        <w:t xml:space="preserve"> Глава 4. Порядок оплаты за оказание комплекса форм медицинской помощи</w:t>
      </w:r>
    </w:p>
    <w:bookmarkEnd w:id="260"/>
    <w:bookmarkStart w:name="z374" w:id="261"/>
    <w:p>
      <w:pPr>
        <w:spacing w:after="0"/>
        <w:ind w:left="0"/>
        <w:jc w:val="left"/>
      </w:pPr>
      <w:r>
        <w:rPr>
          <w:rFonts w:ascii="Times New Roman"/>
          <w:b/>
          <w:i w:val="false"/>
          <w:color w:val="000000"/>
        </w:rPr>
        <w:t xml:space="preserve"> Параграф 1. Порядок оплаты за оказание медицинской помощи сельскому населению</w:t>
      </w:r>
    </w:p>
    <w:bookmarkEnd w:id="261"/>
    <w:bookmarkStart w:name="z375" w:id="262"/>
    <w:p>
      <w:pPr>
        <w:spacing w:after="0"/>
        <w:ind w:left="0"/>
        <w:jc w:val="both"/>
      </w:pPr>
      <w:r>
        <w:rPr>
          <w:rFonts w:ascii="Times New Roman"/>
          <w:b w:val="false"/>
          <w:i w:val="false"/>
          <w:color w:val="000000"/>
          <w:sz w:val="28"/>
        </w:rPr>
        <w:t>
      148. Оплата услуг, оказанных субъектами села, осуществляется по комплексному подушевому нормативу на сельское население (далее – КПН на сельское население), который включает в себя:</w:t>
      </w:r>
    </w:p>
    <w:bookmarkEnd w:id="262"/>
    <w:p>
      <w:pPr>
        <w:spacing w:after="0"/>
        <w:ind w:left="0"/>
        <w:jc w:val="both"/>
      </w:pPr>
      <w:r>
        <w:rPr>
          <w:rFonts w:ascii="Times New Roman"/>
          <w:b w:val="false"/>
          <w:i w:val="false"/>
          <w:color w:val="000000"/>
          <w:sz w:val="28"/>
        </w:rPr>
        <w:t xml:space="preserve">
      1) обеспечение комплекса амбулаторно-поликлинических услуг прикрепленному населению по перечню услуг, затраты по которым учитываются при оплате за оказанный комплекс амбулаторно-поликлинических услуг субъектами здравоохранения городского значения и субъектами здравоохранения районного значения и села по комплексному подушевому нормативу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стимулирование работников ПМСП.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848" w:id="263"/>
    <w:p>
      <w:pPr>
        <w:spacing w:after="0"/>
        <w:ind w:left="0"/>
        <w:jc w:val="both"/>
      </w:pPr>
      <w:r>
        <w:rPr>
          <w:rFonts w:ascii="Times New Roman"/>
          <w:b w:val="false"/>
          <w:i w:val="false"/>
          <w:color w:val="000000"/>
          <w:sz w:val="28"/>
        </w:rPr>
        <w:t>
      148-1. Оплата за оказание круглосуточной неотложной медицинской помощи прикрепленному сельскому населению для обслуживания 4 категории срочности вызовов осуществляется по подушевому нормативу на оказание неотложной помощи.</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148-1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849" w:id="264"/>
    <w:p>
      <w:pPr>
        <w:spacing w:after="0"/>
        <w:ind w:left="0"/>
        <w:jc w:val="both"/>
      </w:pPr>
      <w:r>
        <w:rPr>
          <w:rFonts w:ascii="Times New Roman"/>
          <w:b w:val="false"/>
          <w:i w:val="false"/>
          <w:color w:val="000000"/>
          <w:sz w:val="28"/>
        </w:rPr>
        <w:t>
      148-2. Оплата за обеспечение лечебными низкобелковыми продуктами и продуктами с низким содержанием фенилаланина для субъектов села, обслуживающих прикрепленное сельское население с заболеванием фенилкетонурия осуществляется по фактическим затратам.</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148-2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850" w:id="265"/>
    <w:p>
      <w:pPr>
        <w:spacing w:after="0"/>
        <w:ind w:left="0"/>
        <w:jc w:val="both"/>
      </w:pPr>
      <w:r>
        <w:rPr>
          <w:rFonts w:ascii="Times New Roman"/>
          <w:b w:val="false"/>
          <w:i w:val="false"/>
          <w:color w:val="000000"/>
          <w:sz w:val="28"/>
        </w:rPr>
        <w:t>
      148-3. По решению местного органа государственного управления здравоохранением области, города республиканского значения и столицы (далее – УЗ) допускается определение субъектов села для централизованного обеспечения лечебными низкобелковыми продуктами и продуктами с низким содержанием фенилаланина.</w:t>
      </w:r>
    </w:p>
    <w:bookmarkEnd w:id="265"/>
    <w:p>
      <w:pPr>
        <w:spacing w:after="0"/>
        <w:ind w:left="0"/>
        <w:jc w:val="both"/>
      </w:pPr>
      <w:r>
        <w:rPr>
          <w:rFonts w:ascii="Times New Roman"/>
          <w:b w:val="false"/>
          <w:i w:val="false"/>
          <w:color w:val="000000"/>
          <w:sz w:val="28"/>
        </w:rPr>
        <w:t>
      В целях оплаты отпуск лечебных низкобелковых продуктов и продуктов с низким содержанием фенилаланина регистрируется в информационной системе "Лекарственное обеспечение" (далее – ИС "ЛО").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148-3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8" w:id="266"/>
    <w:p>
      <w:pPr>
        <w:spacing w:after="0"/>
        <w:ind w:left="0"/>
        <w:jc w:val="both"/>
      </w:pPr>
      <w:r>
        <w:rPr>
          <w:rFonts w:ascii="Times New Roman"/>
          <w:b w:val="false"/>
          <w:i w:val="false"/>
          <w:color w:val="000000"/>
          <w:sz w:val="28"/>
        </w:rPr>
        <w:t>
      149. КПН на сельское население за отчетный период для субъектов села, оказывающих ПМСП по численности прикрепленного населения, зарегистрированного в РПН, определяется на последнюю дату отчетного месяца.</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1" w:id="267"/>
    <w:p>
      <w:pPr>
        <w:spacing w:after="0"/>
        <w:ind w:left="0"/>
        <w:jc w:val="both"/>
      </w:pPr>
      <w:r>
        <w:rPr>
          <w:rFonts w:ascii="Times New Roman"/>
          <w:b w:val="false"/>
          <w:i w:val="false"/>
          <w:color w:val="000000"/>
          <w:sz w:val="28"/>
        </w:rPr>
        <w:t>
      150. Сумма оплаты за оказание услуг сельскому населению за отчетный период определяется путем умножения КПН на сельское население на среднесписочную численность прикрепленного сельского населения, зарегистрированного в РПН на отчетный период.</w:t>
      </w:r>
    </w:p>
    <w:bookmarkEnd w:id="267"/>
    <w:p>
      <w:pPr>
        <w:spacing w:after="0"/>
        <w:ind w:left="0"/>
        <w:jc w:val="both"/>
      </w:pPr>
      <w:r>
        <w:rPr>
          <w:rFonts w:ascii="Times New Roman"/>
          <w:b w:val="false"/>
          <w:i w:val="false"/>
          <w:color w:val="000000"/>
          <w:sz w:val="28"/>
        </w:rPr>
        <w:t>
      Среднесписочная численность прикрепленного сельского населения за отчетный период определяется путем суммирования численности прикрепленного сельского населения, зарегистрированных в РПН за каждый календарный день отчетного периода и деления полученной суммы на число календарных дней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82" w:id="268"/>
    <w:p>
      <w:pPr>
        <w:spacing w:after="0"/>
        <w:ind w:left="0"/>
        <w:jc w:val="both"/>
      </w:pPr>
      <w:r>
        <w:rPr>
          <w:rFonts w:ascii="Times New Roman"/>
          <w:b w:val="false"/>
          <w:i w:val="false"/>
          <w:color w:val="000000"/>
          <w:sz w:val="28"/>
        </w:rPr>
        <w:t>
      151. Сумма оплаты за оказание услуг сельскому населению по КПН на сельское население за отчетный период не зависит от объема оказанных услуг.</w:t>
      </w:r>
    </w:p>
    <w:bookmarkEnd w:id="268"/>
    <w:bookmarkStart w:name="z383" w:id="269"/>
    <w:p>
      <w:pPr>
        <w:spacing w:after="0"/>
        <w:ind w:left="0"/>
        <w:jc w:val="both"/>
      </w:pPr>
      <w:r>
        <w:rPr>
          <w:rFonts w:ascii="Times New Roman"/>
          <w:b w:val="false"/>
          <w:i w:val="false"/>
          <w:color w:val="000000"/>
          <w:sz w:val="28"/>
        </w:rPr>
        <w:t xml:space="preserve">
      152. Фонд на основании акта сверки, указанного в </w:t>
      </w:r>
      <w:r>
        <w:rPr>
          <w:rFonts w:ascii="Times New Roman"/>
          <w:b w:val="false"/>
          <w:i w:val="false"/>
          <w:color w:val="000000"/>
          <w:sz w:val="28"/>
        </w:rPr>
        <w:t>пункте 39</w:t>
      </w:r>
      <w:r>
        <w:rPr>
          <w:rFonts w:ascii="Times New Roman"/>
          <w:b w:val="false"/>
          <w:i w:val="false"/>
          <w:color w:val="000000"/>
          <w:sz w:val="28"/>
        </w:rPr>
        <w:t xml:space="preserve"> настоящих Правил, осуществляет корректировку суммы договора закупа услуг в связи с изменением количества лиц с заболеванием фенилкетонурия, прикрепленных к субъекту села, или видов специализированных лечебных продуктов по медицинским показаниям и лиц, получивших комплект по уходу за младенцем (аптечку новорожденного).</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851" w:id="270"/>
    <w:p>
      <w:pPr>
        <w:spacing w:after="0"/>
        <w:ind w:left="0"/>
        <w:jc w:val="both"/>
      </w:pPr>
      <w:r>
        <w:rPr>
          <w:rFonts w:ascii="Times New Roman"/>
          <w:b w:val="false"/>
          <w:i w:val="false"/>
          <w:color w:val="000000"/>
          <w:sz w:val="28"/>
        </w:rPr>
        <w:t xml:space="preserve">
      152-1. Оплата за оказание стационарозамещающей и стационарной медицинской помощи в системе ОСМС субъектам села осуществляется согласно </w:t>
      </w:r>
      <w:r>
        <w:rPr>
          <w:rFonts w:ascii="Times New Roman"/>
          <w:b w:val="false"/>
          <w:i w:val="false"/>
          <w:color w:val="000000"/>
          <w:sz w:val="28"/>
        </w:rPr>
        <w:t>Главе 2</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152-1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89" w:id="271"/>
    <w:p>
      <w:pPr>
        <w:spacing w:after="0"/>
        <w:ind w:left="0"/>
        <w:jc w:val="both"/>
      </w:pPr>
      <w:r>
        <w:rPr>
          <w:rFonts w:ascii="Times New Roman"/>
          <w:b w:val="false"/>
          <w:i w:val="false"/>
          <w:color w:val="000000"/>
          <w:sz w:val="28"/>
        </w:rPr>
        <w:t>
      153. Автоматизированный учет договоров закупа услуг за оказание услуг сельскому населению, а также дополнительных соглашений к ним, осуществляется фондом в ИС "ЕПС".</w:t>
      </w:r>
    </w:p>
    <w:bookmarkEnd w:id="271"/>
    <w:bookmarkStart w:name="z390" w:id="272"/>
    <w:p>
      <w:pPr>
        <w:spacing w:after="0"/>
        <w:ind w:left="0"/>
        <w:jc w:val="both"/>
      </w:pPr>
      <w:r>
        <w:rPr>
          <w:rFonts w:ascii="Times New Roman"/>
          <w:b w:val="false"/>
          <w:i w:val="false"/>
          <w:color w:val="000000"/>
          <w:sz w:val="28"/>
        </w:rPr>
        <w:t>
      Фонд вводит данные во вкладке "Основные условия договора" в модуле "Платежная система" ИС "ЕПС", подтверждает их и прикрепляет копии договоров закупа услуг и дополнительных соглашений к нему при их наличии.</w:t>
      </w:r>
    </w:p>
    <w:bookmarkEnd w:id="272"/>
    <w:bookmarkStart w:name="z391" w:id="273"/>
    <w:p>
      <w:pPr>
        <w:spacing w:after="0"/>
        <w:ind w:left="0"/>
        <w:jc w:val="both"/>
      </w:pPr>
      <w:r>
        <w:rPr>
          <w:rFonts w:ascii="Times New Roman"/>
          <w:b w:val="false"/>
          <w:i w:val="false"/>
          <w:color w:val="000000"/>
          <w:sz w:val="28"/>
        </w:rPr>
        <w:t xml:space="preserve">
      154. Для оплаты и автоматизированного формирования в ИС "ЕПС" счета-реестра за оказание медицинской помощи сельскому населению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 (далее – счет-реестр за оказание услуг сельскому населению) и корректного расчета суммы, предъявляемой к оплате, субъект села обеспечивает:</w:t>
      </w:r>
    </w:p>
    <w:bookmarkEnd w:id="273"/>
    <w:p>
      <w:pPr>
        <w:spacing w:after="0"/>
        <w:ind w:left="0"/>
        <w:jc w:val="both"/>
      </w:pPr>
      <w:r>
        <w:rPr>
          <w:rFonts w:ascii="Times New Roman"/>
          <w:b w:val="false"/>
          <w:i w:val="false"/>
          <w:color w:val="000000"/>
          <w:sz w:val="28"/>
        </w:rPr>
        <w:t>
      1) ежедневный ввод сведений по графику приема и расписание врачей, записи на прием к врачу, активы и вызова на дом в модуле "Регистратура" МИС;</w:t>
      </w:r>
    </w:p>
    <w:p>
      <w:pPr>
        <w:spacing w:after="0"/>
        <w:ind w:left="0"/>
        <w:jc w:val="both"/>
      </w:pPr>
      <w:r>
        <w:rPr>
          <w:rFonts w:ascii="Times New Roman"/>
          <w:b w:val="false"/>
          <w:i w:val="false"/>
          <w:color w:val="000000"/>
          <w:sz w:val="28"/>
        </w:rPr>
        <w:t>
      2) ежедневную персонифицированную регистрацию в МИС интегрированной с ИС "ЕПС", оказанных амбулаторно-поликлинических услуг населению специалистами ПМСП и КДП по формам № 025/у и № 025-7/у первичной медицинской документации, утвержденным приказом № 907;</w:t>
      </w:r>
    </w:p>
    <w:p>
      <w:pPr>
        <w:spacing w:after="0"/>
        <w:ind w:left="0"/>
        <w:jc w:val="both"/>
      </w:pPr>
      <w:r>
        <w:rPr>
          <w:rFonts w:ascii="Times New Roman"/>
          <w:b w:val="false"/>
          <w:i w:val="false"/>
          <w:color w:val="000000"/>
          <w:sz w:val="28"/>
        </w:rPr>
        <w:t>
      3) ежедневный ввод внешних направлений на КДУ в МИС интегрированной с ИС "ЕПС" по форме № 201/у, утвержденной приказом № 907;</w:t>
      </w:r>
    </w:p>
    <w:p>
      <w:pPr>
        <w:spacing w:after="0"/>
        <w:ind w:left="0"/>
        <w:jc w:val="both"/>
      </w:pPr>
      <w:r>
        <w:rPr>
          <w:rFonts w:ascii="Times New Roman"/>
          <w:b w:val="false"/>
          <w:i w:val="false"/>
          <w:color w:val="000000"/>
          <w:sz w:val="28"/>
        </w:rPr>
        <w:t>
      4) ежедневный ввод отпуска адаптированных заменителей грудного молока в ИС "ЛО";</w:t>
      </w:r>
    </w:p>
    <w:p>
      <w:pPr>
        <w:spacing w:after="0"/>
        <w:ind w:left="0"/>
        <w:jc w:val="both"/>
      </w:pPr>
      <w:r>
        <w:rPr>
          <w:rFonts w:ascii="Times New Roman"/>
          <w:b w:val="false"/>
          <w:i w:val="false"/>
          <w:color w:val="000000"/>
          <w:sz w:val="28"/>
        </w:rPr>
        <w:t>
      5) ввод и подтверждение в модуле "Платежная система" ИС "ЕПС" данных по договорам соисполнения в срок не позднее 3 (трех) рабочих дней со дня их заключения;</w:t>
      </w:r>
    </w:p>
    <w:p>
      <w:pPr>
        <w:spacing w:after="0"/>
        <w:ind w:left="0"/>
        <w:jc w:val="both"/>
      </w:pPr>
      <w:r>
        <w:rPr>
          <w:rFonts w:ascii="Times New Roman"/>
          <w:b w:val="false"/>
          <w:i w:val="false"/>
          <w:color w:val="000000"/>
          <w:sz w:val="28"/>
        </w:rPr>
        <w:t>
      6) формирование в ИС "ЕПС" протокола исполнения договора соисполнения на оказание КДУ прикрепленному населению поставщика, акта оказанных услуг АПП по договору соисполнения прикрепленному населению поставщика;</w:t>
      </w:r>
    </w:p>
    <w:p>
      <w:pPr>
        <w:spacing w:after="0"/>
        <w:ind w:left="0"/>
        <w:jc w:val="both"/>
      </w:pPr>
      <w:r>
        <w:rPr>
          <w:rFonts w:ascii="Times New Roman"/>
          <w:b w:val="false"/>
          <w:i w:val="false"/>
          <w:color w:val="000000"/>
          <w:sz w:val="28"/>
        </w:rPr>
        <w:t xml:space="preserve">
      7) ввод данных, необходимых для выплаты СКПН, расчет и распределение которого осуществляется в порядке, определенном </w:t>
      </w:r>
      <w:r>
        <w:rPr>
          <w:rFonts w:ascii="Times New Roman"/>
          <w:b w:val="false"/>
          <w:i w:val="false"/>
          <w:color w:val="000000"/>
          <w:sz w:val="28"/>
        </w:rPr>
        <w:t>параграфом 1</w:t>
      </w:r>
      <w:r>
        <w:rPr>
          <w:rFonts w:ascii="Times New Roman"/>
          <w:b w:val="false"/>
          <w:i w:val="false"/>
          <w:color w:val="000000"/>
          <w:sz w:val="28"/>
        </w:rPr>
        <w:t xml:space="preserve"> главы 1 подраздела 2 раздела 2 настоящих Правил;</w:t>
      </w:r>
    </w:p>
    <w:p>
      <w:pPr>
        <w:spacing w:after="0"/>
        <w:ind w:left="0"/>
        <w:jc w:val="both"/>
      </w:pPr>
      <w:r>
        <w:rPr>
          <w:rFonts w:ascii="Times New Roman"/>
          <w:b w:val="false"/>
          <w:i w:val="false"/>
          <w:color w:val="000000"/>
          <w:sz w:val="28"/>
        </w:rPr>
        <w:t>
      8) формирование в ИС "ЕПС" информации за отчетный период на основании первичных бухгалтерских документов о:</w:t>
      </w:r>
    </w:p>
    <w:p>
      <w:pPr>
        <w:spacing w:after="0"/>
        <w:ind w:left="0"/>
        <w:jc w:val="both"/>
      </w:pPr>
      <w:r>
        <w:rPr>
          <w:rFonts w:ascii="Times New Roman"/>
          <w:b w:val="false"/>
          <w:i w:val="false"/>
          <w:color w:val="000000"/>
          <w:sz w:val="28"/>
        </w:rPr>
        <w:t xml:space="preserve">
      структуре доходов при оказании медицинской помощи субъектом села по форме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структуре расходов при оказании медицинской помощи субъектом села по форме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структуре доходов и расходов при оказании медицинской помощи субъектом села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настоящим Правилам</w:t>
      </w:r>
    </w:p>
    <w:p>
      <w:pPr>
        <w:spacing w:after="0"/>
        <w:ind w:left="0"/>
        <w:jc w:val="both"/>
      </w:pPr>
      <w:r>
        <w:rPr>
          <w:rFonts w:ascii="Times New Roman"/>
          <w:b w:val="false"/>
          <w:i w:val="false"/>
          <w:color w:val="000000"/>
          <w:sz w:val="28"/>
        </w:rPr>
        <w:t xml:space="preserve">
      дифференцированной оплате труда работников при оказании медицинской помощи субъектом села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повышении квалификации и переподготовке кадров при оказании медицинской помощи субъектом села по форме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распределении плановой суммы аванса при оказании медицинской помощи субъектом села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9) ввод данных, необходимых для формирования отчетов, указанных в подпункте 8) настоящего пункта, осуществляется в срок до 30 (тридцатого) числа месяца, следующего за отчетным периодом;</w:t>
      </w:r>
    </w:p>
    <w:p>
      <w:pPr>
        <w:spacing w:after="0"/>
        <w:ind w:left="0"/>
        <w:jc w:val="both"/>
      </w:pPr>
      <w:r>
        <w:rPr>
          <w:rFonts w:ascii="Times New Roman"/>
          <w:b w:val="false"/>
          <w:i w:val="false"/>
          <w:color w:val="000000"/>
          <w:sz w:val="28"/>
        </w:rPr>
        <w:t xml:space="preserve">
      10) ввод данных в ИС "ДКПН"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1 подраздела 2 раздела 2 настоящих Правил;</w:t>
      </w:r>
    </w:p>
    <w:p>
      <w:pPr>
        <w:spacing w:after="0"/>
        <w:ind w:left="0"/>
        <w:jc w:val="both"/>
      </w:pPr>
      <w:r>
        <w:rPr>
          <w:rFonts w:ascii="Times New Roman"/>
          <w:b w:val="false"/>
          <w:i w:val="false"/>
          <w:color w:val="000000"/>
          <w:sz w:val="28"/>
        </w:rPr>
        <w:t>
      11) ежедневный ввод и подтверждение данных в ИС "ЭРСБ" по формам № 003/у первичной медицинской документации, утвержденным приказом № 907. Введенные данные после их подтверждения не подлежат корректировке, за исключением случаев ввода в ИС "ЭРСБ" результатов гистологических и патоморфологических исследований;</w:t>
      </w:r>
    </w:p>
    <w:p>
      <w:pPr>
        <w:spacing w:after="0"/>
        <w:ind w:left="0"/>
        <w:jc w:val="both"/>
      </w:pPr>
      <w:r>
        <w:rPr>
          <w:rFonts w:ascii="Times New Roman"/>
          <w:b w:val="false"/>
          <w:i w:val="false"/>
          <w:color w:val="000000"/>
          <w:sz w:val="28"/>
        </w:rPr>
        <w:t>
      12) формирование выписного эпикриза в ИС "ЭРСБ", в срок не позднее дня следующего за днем выбытия пациента из стационара;</w:t>
      </w:r>
    </w:p>
    <w:p>
      <w:pPr>
        <w:spacing w:after="0"/>
        <w:ind w:left="0"/>
        <w:jc w:val="both"/>
      </w:pPr>
      <w:r>
        <w:rPr>
          <w:rFonts w:ascii="Times New Roman"/>
          <w:b w:val="false"/>
          <w:i w:val="false"/>
          <w:color w:val="000000"/>
          <w:sz w:val="28"/>
        </w:rPr>
        <w:t>
      13) формирование по результатам ввода данных в ИС "ЭРСБ" из медицинских карт статистическую карту выбывшего из стационара (формы № 066/у и № 003/у первичной медицинской документации, утвержденные приказом № 907).</w:t>
      </w:r>
    </w:p>
    <w:p>
      <w:pPr>
        <w:spacing w:after="0"/>
        <w:ind w:left="0"/>
        <w:jc w:val="both"/>
      </w:pPr>
      <w:r>
        <w:rPr>
          <w:rFonts w:ascii="Times New Roman"/>
          <w:b w:val="false"/>
          <w:i w:val="false"/>
          <w:color w:val="000000"/>
          <w:sz w:val="28"/>
        </w:rPr>
        <w:t>
      В случае отсутствия в ИС "ЕПС" информации, предусмотренной подпунктом 8) настоящего пункта, формирование счет-реестра за оказание услуг сельскому населению за текущий отчетный период субъекту села не производится до введения указанной информации.</w:t>
      </w:r>
    </w:p>
    <w:p>
      <w:pPr>
        <w:spacing w:after="0"/>
        <w:ind w:left="0"/>
        <w:jc w:val="both"/>
      </w:pPr>
      <w:r>
        <w:rPr>
          <w:rFonts w:ascii="Times New Roman"/>
          <w:b w:val="false"/>
          <w:i w:val="false"/>
          <w:color w:val="000000"/>
          <w:sz w:val="28"/>
        </w:rPr>
        <w:t>
      Субъект села по запросу фонда предоставляет копии первичных бухгалтерских документов на основании которой осуществлено формирование информации, указанной в подпункте 8)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12" w:id="274"/>
    <w:p>
      <w:pPr>
        <w:spacing w:after="0"/>
        <w:ind w:left="0"/>
        <w:jc w:val="both"/>
      </w:pPr>
      <w:r>
        <w:rPr>
          <w:rFonts w:ascii="Times New Roman"/>
          <w:b w:val="false"/>
          <w:i w:val="false"/>
          <w:color w:val="000000"/>
          <w:sz w:val="28"/>
        </w:rPr>
        <w:t>
      155. Фонд по субъектам села:</w:t>
      </w:r>
    </w:p>
    <w:bookmarkEnd w:id="274"/>
    <w:p>
      <w:pPr>
        <w:spacing w:after="0"/>
        <w:ind w:left="0"/>
        <w:jc w:val="both"/>
      </w:pPr>
      <w:r>
        <w:rPr>
          <w:rFonts w:ascii="Times New Roman"/>
          <w:b w:val="false"/>
          <w:i w:val="false"/>
          <w:color w:val="000000"/>
          <w:sz w:val="28"/>
        </w:rPr>
        <w:t>
      1) в ИС "СУКМУ" вводит результаты экспертизы качества стационарной и стационарозамещающей помощи;</w:t>
      </w:r>
    </w:p>
    <w:p>
      <w:pPr>
        <w:spacing w:after="0"/>
        <w:ind w:left="0"/>
        <w:jc w:val="both"/>
      </w:pPr>
      <w:r>
        <w:rPr>
          <w:rFonts w:ascii="Times New Roman"/>
          <w:b w:val="false"/>
          <w:i w:val="false"/>
          <w:color w:val="000000"/>
          <w:sz w:val="28"/>
        </w:rPr>
        <w:t xml:space="preserve">
       2) в ИС "ЕПС" прикрепляет в сканированном варианте экспертное заключение на каждый случай смерти (летального исхода) стационарных больных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415" w:id="275"/>
    <w:p>
      <w:pPr>
        <w:spacing w:after="0"/>
        <w:ind w:left="0"/>
        <w:jc w:val="both"/>
      </w:pPr>
      <w:r>
        <w:rPr>
          <w:rFonts w:ascii="Times New Roman"/>
          <w:b w:val="false"/>
          <w:i w:val="false"/>
          <w:color w:val="000000"/>
          <w:sz w:val="28"/>
        </w:rPr>
        <w:t xml:space="preserve">
      156. Фондом в ручном или в автоматизированном режиме в ИС "ЕПС" формируется протокол исполнения договора закупа услуг по оказанию медицинской помощи сельскому населению (далее – протокол исполнения договора закупа услуг сельскому населению) по форме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 в котором учитываются результаты достижения субъектом села индикаторов конечного результата, рассчитанных в автоматизированном режиме в ИС "ДКПН".</w:t>
      </w:r>
    </w:p>
    <w:bookmarkEnd w:id="275"/>
    <w:bookmarkStart w:name="z416" w:id="276"/>
    <w:p>
      <w:pPr>
        <w:spacing w:after="0"/>
        <w:ind w:left="0"/>
        <w:jc w:val="both"/>
      </w:pPr>
      <w:r>
        <w:rPr>
          <w:rFonts w:ascii="Times New Roman"/>
          <w:b w:val="false"/>
          <w:i w:val="false"/>
          <w:color w:val="000000"/>
          <w:sz w:val="28"/>
        </w:rPr>
        <w:t>
      157. По результатам мониторинга качества и объема медицинских услуг, оказанных сельскому населению, формируются:</w:t>
      </w:r>
    </w:p>
    <w:bookmarkEnd w:id="276"/>
    <w:p>
      <w:pPr>
        <w:spacing w:after="0"/>
        <w:ind w:left="0"/>
        <w:jc w:val="both"/>
      </w:pPr>
      <w:r>
        <w:rPr>
          <w:rFonts w:ascii="Times New Roman"/>
          <w:b w:val="false"/>
          <w:i w:val="false"/>
          <w:color w:val="000000"/>
          <w:sz w:val="28"/>
        </w:rPr>
        <w:t xml:space="preserve">
      1) реестр услуг амбулаторно-поликлинической помощи, прошедших текущий мониторинг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реестр услуг амбулаторно-поликлинической помощи, прошедших целевой мониторинг по форме согласно приложению 14-1 к настоящим Правилам;</w:t>
      </w:r>
    </w:p>
    <w:p>
      <w:pPr>
        <w:spacing w:after="0"/>
        <w:ind w:left="0"/>
        <w:jc w:val="both"/>
      </w:pPr>
      <w:r>
        <w:rPr>
          <w:rFonts w:ascii="Times New Roman"/>
          <w:b w:val="false"/>
          <w:i w:val="false"/>
          <w:color w:val="000000"/>
          <w:sz w:val="28"/>
        </w:rPr>
        <w:t xml:space="preserve">
      3) акт мониторинга качества и объема медицинских услуг амбулаторно-поликлинической помощи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реестр услуг скорой медицинской помощи, прошедших текущий мониторинг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5) реестр услуг скорой медицинской помощи, прошедших целевой мониторинг по форме согласно приложению 54-1 к настоящим Правилам;</w:t>
      </w:r>
    </w:p>
    <w:bookmarkStart w:name="z303" w:id="277"/>
    <w:p>
      <w:pPr>
        <w:spacing w:after="0"/>
        <w:ind w:left="0"/>
        <w:jc w:val="both"/>
      </w:pPr>
      <w:r>
        <w:rPr>
          <w:rFonts w:ascii="Times New Roman"/>
          <w:b w:val="false"/>
          <w:i w:val="false"/>
          <w:color w:val="000000"/>
          <w:sz w:val="28"/>
        </w:rPr>
        <w:t xml:space="preserve">
      6) акт мониторинга качества и объема медицинских услуг скорой медицинской помощи по форме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277"/>
    <w:p>
      <w:pPr>
        <w:spacing w:after="0"/>
        <w:ind w:left="0"/>
        <w:jc w:val="both"/>
      </w:pPr>
      <w:r>
        <w:rPr>
          <w:rFonts w:ascii="Times New Roman"/>
          <w:b w:val="false"/>
          <w:i w:val="false"/>
          <w:color w:val="000000"/>
          <w:sz w:val="28"/>
        </w:rPr>
        <w:t xml:space="preserve">
      7) реестр случаев госпитализаций, прошедших текущий мониторинг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Start w:name="z305" w:id="278"/>
    <w:p>
      <w:pPr>
        <w:spacing w:after="0"/>
        <w:ind w:left="0"/>
        <w:jc w:val="both"/>
      </w:pPr>
      <w:r>
        <w:rPr>
          <w:rFonts w:ascii="Times New Roman"/>
          <w:b w:val="false"/>
          <w:i w:val="false"/>
          <w:color w:val="000000"/>
          <w:sz w:val="28"/>
        </w:rPr>
        <w:t xml:space="preserve">
      8) реестр случаев госпитализаций, прошедших целевой мониторинг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278"/>
    <w:p>
      <w:pPr>
        <w:spacing w:after="0"/>
        <w:ind w:left="0"/>
        <w:jc w:val="both"/>
      </w:pPr>
      <w:r>
        <w:rPr>
          <w:rFonts w:ascii="Times New Roman"/>
          <w:b w:val="false"/>
          <w:i w:val="false"/>
          <w:color w:val="000000"/>
          <w:sz w:val="28"/>
        </w:rPr>
        <w:t xml:space="preserve">
      9) акт мониторинга качества и объема медицинских услуг стационарной и стационарозамещающей помощи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424" w:id="279"/>
    <w:p>
      <w:pPr>
        <w:spacing w:after="0"/>
        <w:ind w:left="0"/>
        <w:jc w:val="both"/>
      </w:pPr>
      <w:r>
        <w:rPr>
          <w:rFonts w:ascii="Times New Roman"/>
          <w:b w:val="false"/>
          <w:i w:val="false"/>
          <w:color w:val="000000"/>
          <w:sz w:val="28"/>
        </w:rPr>
        <w:t xml:space="preserve">
      158. Фондом на основании протокола исполнения договора закупа услуг сельскому населению в ручном или в автоматизированном режиме в ИС "ЕПС" формируется акт оказанных услуг за оказание медицинской помощи сельскому населению по форме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Правилам (далее – акт оказанных услуг сельскому населению).</w:t>
      </w:r>
    </w:p>
    <w:bookmarkEnd w:id="279"/>
    <w:bookmarkStart w:name="z10222" w:id="280"/>
    <w:p>
      <w:pPr>
        <w:spacing w:after="0"/>
        <w:ind w:left="0"/>
        <w:jc w:val="both"/>
      </w:pPr>
      <w:r>
        <w:rPr>
          <w:rFonts w:ascii="Times New Roman"/>
          <w:b w:val="false"/>
          <w:i w:val="false"/>
          <w:color w:val="000000"/>
          <w:sz w:val="28"/>
        </w:rPr>
        <w:t xml:space="preserve">
      158-1. Оплата за оказание услуг по предотвращению распространения коронавируса COVID-19 и (или) лечению больных с коронавирусом COVID-19 в период кризисной ситуации, связанной с объявлением Всемирной организацией здравоохранения нового коронавируса COVID-19 пандемией осуществляется за диагностическое исследование на выявление РНК вируса COVID-19 из биологического материала методом полимеразной цепной реакции – по тарифу. </w:t>
      </w:r>
    </w:p>
    <w:bookmarkEnd w:id="280"/>
    <w:p>
      <w:pPr>
        <w:spacing w:after="0"/>
        <w:ind w:left="0"/>
        <w:jc w:val="both"/>
      </w:pPr>
      <w:r>
        <w:rPr>
          <w:rFonts w:ascii="Times New Roman"/>
          <w:b w:val="false"/>
          <w:i w:val="false"/>
          <w:color w:val="000000"/>
          <w:sz w:val="28"/>
        </w:rPr>
        <w:t xml:space="preserve">
      Оплата за надбавки к заработной плате медицинских работников, задействованных в предотвращении распространения коронавируса COVID-19 и (или) лечении больных с коронавирусом COVID-19 в период кризисной ситуации, связанной с объявлением Всемирной организацией здравоохранения нового коронавируса COVID-19 пандемией осуществляется на основании форм согласно </w:t>
      </w:r>
      <w:r>
        <w:rPr>
          <w:rFonts w:ascii="Times New Roman"/>
          <w:b w:val="false"/>
          <w:i w:val="false"/>
          <w:color w:val="000000"/>
          <w:sz w:val="28"/>
        </w:rPr>
        <w:t>приложениям 65</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158-1 в соответствии с приказом Министра здравоохранения РК от 18.07.2020 </w:t>
      </w:r>
      <w:r>
        <w:rPr>
          <w:rFonts w:ascii="Times New Roman"/>
          <w:b w:val="false"/>
          <w:i w:val="false"/>
          <w:color w:val="000000"/>
          <w:sz w:val="28"/>
        </w:rPr>
        <w:t>№ КР ДСМ - 86/2020</w:t>
      </w:r>
      <w:r>
        <w:rPr>
          <w:rFonts w:ascii="Times New Roman"/>
          <w:b w:val="false"/>
          <w:i w:val="false"/>
          <w:color w:val="ff0000"/>
          <w:sz w:val="28"/>
        </w:rPr>
        <w:t xml:space="preserve"> (вводится в действие с 01.04.2020).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Исключен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Исключен приказом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p>
    <w:bookmarkStart w:name="z429" w:id="281"/>
    <w:p>
      <w:pPr>
        <w:spacing w:after="0"/>
        <w:ind w:left="0"/>
        <w:jc w:val="left"/>
      </w:pPr>
      <w:r>
        <w:rPr>
          <w:rFonts w:ascii="Times New Roman"/>
          <w:b/>
          <w:i w:val="false"/>
          <w:color w:val="000000"/>
        </w:rPr>
        <w:t xml:space="preserve"> Параграф 2. Порядок оплаты за оказание медицинской помощи онкологическим больным</w:t>
      </w:r>
    </w:p>
    <w:bookmarkEnd w:id="281"/>
    <w:bookmarkStart w:name="z430" w:id="282"/>
    <w:p>
      <w:pPr>
        <w:spacing w:after="0"/>
        <w:ind w:left="0"/>
        <w:jc w:val="both"/>
      </w:pPr>
      <w:r>
        <w:rPr>
          <w:rFonts w:ascii="Times New Roman"/>
          <w:b w:val="false"/>
          <w:i w:val="false"/>
          <w:color w:val="000000"/>
          <w:sz w:val="28"/>
        </w:rPr>
        <w:t>
      163. Оплата услуг поставщиков – областных, региональных, городских онкологических организаций и онкологических отделений многопрофильных клиник (далее – онкодиспансер) осуществляется в пределах суммы, предусмотренной договором закупа услуг:</w:t>
      </w:r>
    </w:p>
    <w:bookmarkEnd w:id="282"/>
    <w:p>
      <w:pPr>
        <w:spacing w:after="0"/>
        <w:ind w:left="0"/>
        <w:jc w:val="both"/>
      </w:pPr>
      <w:r>
        <w:rPr>
          <w:rFonts w:ascii="Times New Roman"/>
          <w:b w:val="false"/>
          <w:i w:val="false"/>
          <w:color w:val="000000"/>
          <w:sz w:val="28"/>
        </w:rPr>
        <w:t>
      1) по комплексному тарифу на одного онкологического больного за оказание комплекса медицинских услуг в соответствии с Методикой формирования тарифов, онкологическим больным в возрасте 18 лет и старше, страдающим злокачественными новообразованиями (по кодам МКБ-10 С00-С80, С97, С81-С85), за исключением услуг, предусмотренных подпунктами 2) – 9) настоящего пункта;</w:t>
      </w:r>
    </w:p>
    <w:p>
      <w:pPr>
        <w:spacing w:after="0"/>
        <w:ind w:left="0"/>
        <w:jc w:val="both"/>
      </w:pPr>
      <w:r>
        <w:rPr>
          <w:rFonts w:ascii="Times New Roman"/>
          <w:b w:val="false"/>
          <w:i w:val="false"/>
          <w:color w:val="000000"/>
          <w:sz w:val="28"/>
        </w:rPr>
        <w:t>
      2) за обеспечение химиопрепаратами онкологических больных - по фактической (закупочной) стоимости химиопрепаратов, не превышающей их предельную цену;</w:t>
      </w:r>
    </w:p>
    <w:p>
      <w:pPr>
        <w:spacing w:after="0"/>
        <w:ind w:left="0"/>
        <w:jc w:val="both"/>
      </w:pPr>
      <w:r>
        <w:rPr>
          <w:rFonts w:ascii="Times New Roman"/>
          <w:b w:val="false"/>
          <w:i w:val="false"/>
          <w:color w:val="000000"/>
          <w:sz w:val="28"/>
        </w:rPr>
        <w:t>
      3) за оказание сеансов лучевой терапии онкологическим больным, за исключением высокотехнологичных медицинских услуг – по тарифам;</w:t>
      </w:r>
    </w:p>
    <w:p>
      <w:pPr>
        <w:spacing w:after="0"/>
        <w:ind w:left="0"/>
        <w:jc w:val="both"/>
      </w:pPr>
      <w:r>
        <w:rPr>
          <w:rFonts w:ascii="Times New Roman"/>
          <w:b w:val="false"/>
          <w:i w:val="false"/>
          <w:color w:val="000000"/>
          <w:sz w:val="28"/>
        </w:rPr>
        <w:t xml:space="preserve">
      4) за оказание специализированной медицинской помощи в форме стационарной и стационарозамещающей медицинской помощи онкологическим больным не состоящим на учете в данном онкодиспансере, в рамках реализации их права на свободный выбор (далее – иногородний больной), больным с предраковыми заболеваниями, направленным на верификацию диагноза –по тарифам за один пролеченный случай по КЗГ с учетом коэффициента затратоемкости (по кодам МКБ-10 С00-С80, С81-С85, С97) за исключением услуг/операций согласно </w:t>
      </w:r>
      <w:r>
        <w:rPr>
          <w:rFonts w:ascii="Times New Roman"/>
          <w:b w:val="false"/>
          <w:i w:val="false"/>
          <w:color w:val="000000"/>
          <w:sz w:val="28"/>
        </w:rPr>
        <w:t>приложению 79-1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5) за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 - по тарифам, утвержденном уполномоченным органом;</w:t>
      </w:r>
    </w:p>
    <w:p>
      <w:pPr>
        <w:spacing w:after="0"/>
        <w:ind w:left="0"/>
        <w:jc w:val="both"/>
      </w:pPr>
      <w:r>
        <w:rPr>
          <w:rFonts w:ascii="Times New Roman"/>
          <w:b w:val="false"/>
          <w:i w:val="false"/>
          <w:color w:val="000000"/>
          <w:sz w:val="28"/>
        </w:rPr>
        <w:t>
      6) за проведение международных телеконсультаций биообразцов опухолей через систему телепатологии – по тарифам;</w:t>
      </w:r>
    </w:p>
    <w:p>
      <w:pPr>
        <w:spacing w:after="0"/>
        <w:ind w:left="0"/>
        <w:jc w:val="both"/>
      </w:pPr>
      <w:r>
        <w:rPr>
          <w:rFonts w:ascii="Times New Roman"/>
          <w:b w:val="false"/>
          <w:i w:val="false"/>
          <w:color w:val="000000"/>
          <w:sz w:val="28"/>
        </w:rPr>
        <w:t>
      7) за проведение молекулярно-генетической и молекулярно-биологической диагностики – по тарифам.</w:t>
      </w:r>
    </w:p>
    <w:p>
      <w:pPr>
        <w:spacing w:after="0"/>
        <w:ind w:left="0"/>
        <w:jc w:val="both"/>
      </w:pPr>
      <w:r>
        <w:rPr>
          <w:rFonts w:ascii="Times New Roman"/>
          <w:b w:val="false"/>
          <w:i w:val="false"/>
          <w:color w:val="000000"/>
          <w:sz w:val="28"/>
        </w:rPr>
        <w:t>
      8) за проведение услуг перезарядки лучевого оборудования и сервисного обслуживания ионизирующего излучения – по фактическим расходам.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35" w:id="283"/>
    <w:p>
      <w:pPr>
        <w:spacing w:after="0"/>
        <w:ind w:left="0"/>
        <w:jc w:val="both"/>
      </w:pPr>
      <w:r>
        <w:rPr>
          <w:rFonts w:ascii="Times New Roman"/>
          <w:b w:val="false"/>
          <w:i w:val="false"/>
          <w:color w:val="000000"/>
          <w:sz w:val="28"/>
        </w:rPr>
        <w:t>
      164. Автоматизированный учет договоров закупа услуг по оказанию медицинской помощи онкологическим больным, а также дополнительных соглашений к ним, осуществляется фондом в ИС "ЭРОБ".</w:t>
      </w:r>
    </w:p>
    <w:bookmarkEnd w:id="283"/>
    <w:bookmarkStart w:name="z436" w:id="284"/>
    <w:p>
      <w:pPr>
        <w:spacing w:after="0"/>
        <w:ind w:left="0"/>
        <w:jc w:val="both"/>
      </w:pPr>
      <w:r>
        <w:rPr>
          <w:rFonts w:ascii="Times New Roman"/>
          <w:b w:val="false"/>
          <w:i w:val="false"/>
          <w:color w:val="000000"/>
          <w:sz w:val="28"/>
        </w:rPr>
        <w:t>
      Фонд вводит данные во вкладке "Условия договора" в модуле "Финансовый блок" ИС "ЭРОБ", подтверждает их и прикрепляет копии договора закупа услуг на оказание медицинской помощи онкологическим больным и дополнительных соглашений к нему при их наличии.</w:t>
      </w:r>
    </w:p>
    <w:bookmarkEnd w:id="284"/>
    <w:bookmarkStart w:name="z437" w:id="285"/>
    <w:p>
      <w:pPr>
        <w:spacing w:after="0"/>
        <w:ind w:left="0"/>
        <w:jc w:val="both"/>
      </w:pPr>
      <w:r>
        <w:rPr>
          <w:rFonts w:ascii="Times New Roman"/>
          <w:b w:val="false"/>
          <w:i w:val="false"/>
          <w:color w:val="000000"/>
          <w:sz w:val="28"/>
        </w:rPr>
        <w:t>
      165. Сумма оплаты онкодиспансерам за оказание медицинской помощи онкологическим больным по комплексному тарифу на одного онкологического больного за отчетный период определяется путем умножения комплексного тарифа на одного онкологического больного на среднесписочную численность онкологических больных за отчетный период, за исключением детей до восемнадцати лет с онкологическими заболеваниями и больных со злокачественными новообразованиями лимфоидной и кроветворной ткани, зарегистрированных в ИС "ЭРОБ".</w:t>
      </w:r>
    </w:p>
    <w:bookmarkEnd w:id="285"/>
    <w:bookmarkStart w:name="z438" w:id="286"/>
    <w:p>
      <w:pPr>
        <w:spacing w:after="0"/>
        <w:ind w:left="0"/>
        <w:jc w:val="both"/>
      </w:pPr>
      <w:r>
        <w:rPr>
          <w:rFonts w:ascii="Times New Roman"/>
          <w:b w:val="false"/>
          <w:i w:val="false"/>
          <w:color w:val="000000"/>
          <w:sz w:val="28"/>
        </w:rPr>
        <w:t>
      Среднесписочная численность онкологических больных за отчетный период определяется путем суммирования численности онкологических больных, зарегистрированных в ИС "ЭРОБ" за каждый календарный день отчетного периода и деления полученной суммы на число календарных дней месяца.</w:t>
      </w:r>
    </w:p>
    <w:bookmarkEnd w:id="286"/>
    <w:bookmarkStart w:name="z439" w:id="287"/>
    <w:p>
      <w:pPr>
        <w:spacing w:after="0"/>
        <w:ind w:left="0"/>
        <w:jc w:val="both"/>
      </w:pPr>
      <w:r>
        <w:rPr>
          <w:rFonts w:ascii="Times New Roman"/>
          <w:b w:val="false"/>
          <w:i w:val="false"/>
          <w:color w:val="000000"/>
          <w:sz w:val="28"/>
        </w:rPr>
        <w:t xml:space="preserve">
      166. Формирование счета-реестра за оказание медицинской помощи онкологическим больным осуществляется в ИС "ЭРОБ" в ручном или автоматизированном режиме по форме согласно </w:t>
      </w:r>
      <w:r>
        <w:rPr>
          <w:rFonts w:ascii="Times New Roman"/>
          <w:b w:val="false"/>
          <w:i w:val="false"/>
          <w:color w:val="000000"/>
          <w:sz w:val="28"/>
        </w:rPr>
        <w:t>приложению 80</w:t>
      </w:r>
      <w:r>
        <w:rPr>
          <w:rFonts w:ascii="Times New Roman"/>
          <w:b w:val="false"/>
          <w:i w:val="false"/>
          <w:color w:val="000000"/>
          <w:sz w:val="28"/>
        </w:rPr>
        <w:t xml:space="preserve"> к настоящим Правилам (далее – счет-реестр за оказание медицинской помощи онкологическим больным).</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0" w:id="288"/>
    <w:p>
      <w:pPr>
        <w:spacing w:after="0"/>
        <w:ind w:left="0"/>
        <w:jc w:val="both"/>
      </w:pPr>
      <w:r>
        <w:rPr>
          <w:rFonts w:ascii="Times New Roman"/>
          <w:b w:val="false"/>
          <w:i w:val="false"/>
          <w:color w:val="000000"/>
          <w:sz w:val="28"/>
        </w:rPr>
        <w:t>
      167. Автоматизированный расчет суммы, предъявляемой онкодиспансером к оплате за отчетный период и отражаемой в счете-реестре за оказание медицинской помощи онкологическим больным, обеспечивается на основании регистрации (перерегистрации) в течение отчетного периода в информационных системах здравоохранения:</w:t>
      </w:r>
    </w:p>
    <w:bookmarkEnd w:id="288"/>
    <w:bookmarkStart w:name="z441" w:id="289"/>
    <w:p>
      <w:pPr>
        <w:spacing w:after="0"/>
        <w:ind w:left="0"/>
        <w:jc w:val="both"/>
      </w:pPr>
      <w:r>
        <w:rPr>
          <w:rFonts w:ascii="Times New Roman"/>
          <w:b w:val="false"/>
          <w:i w:val="false"/>
          <w:color w:val="000000"/>
          <w:sz w:val="28"/>
        </w:rPr>
        <w:t>
      1) постановки на учет онкологических больных;</w:t>
      </w:r>
    </w:p>
    <w:bookmarkEnd w:id="289"/>
    <w:bookmarkStart w:name="z442" w:id="290"/>
    <w:p>
      <w:pPr>
        <w:spacing w:after="0"/>
        <w:ind w:left="0"/>
        <w:jc w:val="both"/>
      </w:pPr>
      <w:r>
        <w:rPr>
          <w:rFonts w:ascii="Times New Roman"/>
          <w:b w:val="false"/>
          <w:i w:val="false"/>
          <w:color w:val="000000"/>
          <w:sz w:val="28"/>
        </w:rPr>
        <w:t>
      2) снятия с учета онкологических больных;</w:t>
      </w:r>
    </w:p>
    <w:bookmarkEnd w:id="290"/>
    <w:bookmarkStart w:name="z443" w:id="291"/>
    <w:p>
      <w:pPr>
        <w:spacing w:after="0"/>
        <w:ind w:left="0"/>
        <w:jc w:val="both"/>
      </w:pPr>
      <w:r>
        <w:rPr>
          <w:rFonts w:ascii="Times New Roman"/>
          <w:b w:val="false"/>
          <w:i w:val="false"/>
          <w:color w:val="000000"/>
          <w:sz w:val="28"/>
        </w:rPr>
        <w:t>
      3) случаев оказания медицинской помощи онкологическим больным.</w:t>
      </w:r>
    </w:p>
    <w:bookmarkEnd w:id="291"/>
    <w:bookmarkStart w:name="z444" w:id="292"/>
    <w:p>
      <w:pPr>
        <w:spacing w:after="0"/>
        <w:ind w:left="0"/>
        <w:jc w:val="both"/>
      </w:pPr>
      <w:r>
        <w:rPr>
          <w:rFonts w:ascii="Times New Roman"/>
          <w:b w:val="false"/>
          <w:i w:val="false"/>
          <w:color w:val="000000"/>
          <w:sz w:val="28"/>
        </w:rPr>
        <w:t>
      168. При оплате услуг, оказываемых онкологическим больным, осуществляется регистрация (перерегистрации) постановки на учет онкологических больных онкодиспансером ежедневно в автоматизированном режиме в ИС "ЭРОБ" на основании:</w:t>
      </w:r>
    </w:p>
    <w:bookmarkEnd w:id="292"/>
    <w:bookmarkStart w:name="z445" w:id="293"/>
    <w:p>
      <w:pPr>
        <w:spacing w:after="0"/>
        <w:ind w:left="0"/>
        <w:jc w:val="both"/>
      </w:pPr>
      <w:r>
        <w:rPr>
          <w:rFonts w:ascii="Times New Roman"/>
          <w:b w:val="false"/>
          <w:i w:val="false"/>
          <w:color w:val="000000"/>
          <w:sz w:val="28"/>
        </w:rPr>
        <w:t>
      1) форм № 090/у, № 025/у или № 003/у первичной медицинской документации, утвержденных приказом № 907;</w:t>
      </w:r>
    </w:p>
    <w:bookmarkEnd w:id="293"/>
    <w:bookmarkStart w:name="z446" w:id="294"/>
    <w:p>
      <w:pPr>
        <w:spacing w:after="0"/>
        <w:ind w:left="0"/>
        <w:jc w:val="both"/>
      </w:pPr>
      <w:r>
        <w:rPr>
          <w:rFonts w:ascii="Times New Roman"/>
          <w:b w:val="false"/>
          <w:i w:val="false"/>
          <w:color w:val="000000"/>
          <w:sz w:val="28"/>
        </w:rPr>
        <w:t>
      2) личного заявления онкологического больного (оформленного в произвольной форме) о перерегистрации в другой онкодиспансер;</w:t>
      </w:r>
    </w:p>
    <w:bookmarkEnd w:id="294"/>
    <w:bookmarkStart w:name="z447" w:id="295"/>
    <w:p>
      <w:pPr>
        <w:spacing w:after="0"/>
        <w:ind w:left="0"/>
        <w:jc w:val="both"/>
      </w:pPr>
      <w:r>
        <w:rPr>
          <w:rFonts w:ascii="Times New Roman"/>
          <w:b w:val="false"/>
          <w:i w:val="false"/>
          <w:color w:val="000000"/>
          <w:sz w:val="28"/>
        </w:rPr>
        <w:t>
      3) запроса онкодиспансера на регистрацию (дислокацию) онкологического больного в другой онкодиспансер, на основании личного заявления (оформленного в произвольной форме) онкологического больного поданного в данный онкодиспансер, которое прикрепляется в сканированном виде.</w:t>
      </w:r>
    </w:p>
    <w:bookmarkEnd w:id="295"/>
    <w:bookmarkStart w:name="z448" w:id="296"/>
    <w:p>
      <w:pPr>
        <w:spacing w:after="0"/>
        <w:ind w:left="0"/>
        <w:jc w:val="both"/>
      </w:pPr>
      <w:r>
        <w:rPr>
          <w:rFonts w:ascii="Times New Roman"/>
          <w:b w:val="false"/>
          <w:i w:val="false"/>
          <w:color w:val="000000"/>
          <w:sz w:val="28"/>
        </w:rPr>
        <w:t>
      169. Онкодиспансер в случае отказа в дислокации онкологического больного в другой онкодиспансер указывает мотивированную причину отказа и прикрепляет в ИС "ЭРОБ" в сканированном виде решение об отказе, подписанное руководителем онкодиспансера.</w:t>
      </w:r>
    </w:p>
    <w:bookmarkEnd w:id="296"/>
    <w:bookmarkStart w:name="z449" w:id="297"/>
    <w:p>
      <w:pPr>
        <w:spacing w:after="0"/>
        <w:ind w:left="0"/>
        <w:jc w:val="both"/>
      </w:pPr>
      <w:r>
        <w:rPr>
          <w:rFonts w:ascii="Times New Roman"/>
          <w:b w:val="false"/>
          <w:i w:val="false"/>
          <w:color w:val="000000"/>
          <w:sz w:val="28"/>
        </w:rPr>
        <w:t>
      170. По результатам регистрации (перерегистрация) постановки на учет онкологических больных в ИС "ЭРОБ" в автоматизированном режиме формируются списки онкологических больных:</w:t>
      </w:r>
    </w:p>
    <w:bookmarkEnd w:id="297"/>
    <w:bookmarkStart w:name="z450" w:id="298"/>
    <w:p>
      <w:pPr>
        <w:spacing w:after="0"/>
        <w:ind w:left="0"/>
        <w:jc w:val="both"/>
      </w:pPr>
      <w:r>
        <w:rPr>
          <w:rFonts w:ascii="Times New Roman"/>
          <w:b w:val="false"/>
          <w:i w:val="false"/>
          <w:color w:val="000000"/>
          <w:sz w:val="28"/>
        </w:rPr>
        <w:t>
      1) дислоцированных из одного онкологического диспансера в другой;</w:t>
      </w:r>
    </w:p>
    <w:bookmarkEnd w:id="298"/>
    <w:bookmarkStart w:name="z451" w:id="299"/>
    <w:p>
      <w:pPr>
        <w:spacing w:after="0"/>
        <w:ind w:left="0"/>
        <w:jc w:val="both"/>
      </w:pPr>
      <w:r>
        <w:rPr>
          <w:rFonts w:ascii="Times New Roman"/>
          <w:b w:val="false"/>
          <w:i w:val="false"/>
          <w:color w:val="000000"/>
          <w:sz w:val="28"/>
        </w:rPr>
        <w:t>
      2) прикрепившихся в организацию ПМСП, и не состоящих на учете в онкодиспансере данного региона;</w:t>
      </w:r>
    </w:p>
    <w:bookmarkEnd w:id="299"/>
    <w:bookmarkStart w:name="z452" w:id="300"/>
    <w:p>
      <w:pPr>
        <w:spacing w:after="0"/>
        <w:ind w:left="0"/>
        <w:jc w:val="both"/>
      </w:pPr>
      <w:r>
        <w:rPr>
          <w:rFonts w:ascii="Times New Roman"/>
          <w:b w:val="false"/>
          <w:i w:val="false"/>
          <w:color w:val="000000"/>
          <w:sz w:val="28"/>
        </w:rPr>
        <w:t>
      3) состоящих на учете в онкодиспансере данного региона, и прикрепившихся в организацию ПМСП другого региона.</w:t>
      </w:r>
    </w:p>
    <w:bookmarkEnd w:id="300"/>
    <w:bookmarkStart w:name="z453" w:id="301"/>
    <w:p>
      <w:pPr>
        <w:spacing w:after="0"/>
        <w:ind w:left="0"/>
        <w:jc w:val="both"/>
      </w:pPr>
      <w:r>
        <w:rPr>
          <w:rFonts w:ascii="Times New Roman"/>
          <w:b w:val="false"/>
          <w:i w:val="false"/>
          <w:color w:val="000000"/>
          <w:sz w:val="28"/>
        </w:rPr>
        <w:t>
      171. Регистрация снятия с учета онкологических больных осуществляется онкодиспансером в автоматизированном режиме в ИС "ЭРОБ" на основании:</w:t>
      </w:r>
    </w:p>
    <w:bookmarkEnd w:id="301"/>
    <w:bookmarkStart w:name="z454" w:id="302"/>
    <w:p>
      <w:pPr>
        <w:spacing w:after="0"/>
        <w:ind w:left="0"/>
        <w:jc w:val="both"/>
      </w:pPr>
      <w:r>
        <w:rPr>
          <w:rFonts w:ascii="Times New Roman"/>
          <w:b w:val="false"/>
          <w:i w:val="false"/>
          <w:color w:val="000000"/>
          <w:sz w:val="28"/>
        </w:rPr>
        <w:t>
      1) заключения диспансерного отделения онкодиспансера о выздоровлении онкологического больного;</w:t>
      </w:r>
    </w:p>
    <w:bookmarkEnd w:id="302"/>
    <w:bookmarkStart w:name="z455" w:id="303"/>
    <w:p>
      <w:pPr>
        <w:spacing w:after="0"/>
        <w:ind w:left="0"/>
        <w:jc w:val="both"/>
      </w:pPr>
      <w:r>
        <w:rPr>
          <w:rFonts w:ascii="Times New Roman"/>
          <w:b w:val="false"/>
          <w:i w:val="false"/>
          <w:color w:val="000000"/>
          <w:sz w:val="28"/>
        </w:rPr>
        <w:t>
      2) сведений о смерти, поступающих из отделов регистрации актов гражданского состояния областей, городов республиканского значения (далее – органы ОРАГС);</w:t>
      </w:r>
    </w:p>
    <w:bookmarkEnd w:id="303"/>
    <w:bookmarkStart w:name="z456" w:id="304"/>
    <w:p>
      <w:pPr>
        <w:spacing w:after="0"/>
        <w:ind w:left="0"/>
        <w:jc w:val="both"/>
      </w:pPr>
      <w:r>
        <w:rPr>
          <w:rFonts w:ascii="Times New Roman"/>
          <w:b w:val="false"/>
          <w:i w:val="false"/>
          <w:color w:val="000000"/>
          <w:sz w:val="28"/>
        </w:rPr>
        <w:t>
      3) свидетельства о смерти онкологического больного, зарегистрированного в РПН.</w:t>
      </w:r>
    </w:p>
    <w:bookmarkEnd w:id="304"/>
    <w:bookmarkStart w:name="z457" w:id="305"/>
    <w:p>
      <w:pPr>
        <w:spacing w:after="0"/>
        <w:ind w:left="0"/>
        <w:jc w:val="both"/>
      </w:pPr>
      <w:r>
        <w:rPr>
          <w:rFonts w:ascii="Times New Roman"/>
          <w:b w:val="false"/>
          <w:i w:val="false"/>
          <w:color w:val="000000"/>
          <w:sz w:val="28"/>
        </w:rPr>
        <w:t>
      4)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bookmarkEnd w:id="305"/>
    <w:bookmarkStart w:name="z458" w:id="306"/>
    <w:p>
      <w:pPr>
        <w:spacing w:after="0"/>
        <w:ind w:left="0"/>
        <w:jc w:val="both"/>
      </w:pPr>
      <w:r>
        <w:rPr>
          <w:rFonts w:ascii="Times New Roman"/>
          <w:b w:val="false"/>
          <w:i w:val="false"/>
          <w:color w:val="000000"/>
          <w:sz w:val="28"/>
        </w:rPr>
        <w:t>
      В целях оплаты услуг онкодиспансер уточняет в ИС "ЭРОБ" причины смерти онкологических больных, за исключением умерших, снятых с учета автоматически, не позднее десяти календарных дней со дня регистрации смерти онкологического больного органом ОРАГС. По результатам регистрации снятия с учета онкологических больных в ИС "ЭРОБ" в автоматизированном режиме формируются списки онкологических больных, снятых с учета автоматически и умерших онкологических больных, не снятых с учета.</w:t>
      </w:r>
    </w:p>
    <w:bookmarkEnd w:id="306"/>
    <w:bookmarkStart w:name="z459" w:id="307"/>
    <w:p>
      <w:pPr>
        <w:spacing w:after="0"/>
        <w:ind w:left="0"/>
        <w:jc w:val="both"/>
      </w:pPr>
      <w:r>
        <w:rPr>
          <w:rFonts w:ascii="Times New Roman"/>
          <w:b w:val="false"/>
          <w:i w:val="false"/>
          <w:color w:val="000000"/>
          <w:sz w:val="28"/>
        </w:rPr>
        <w:t>
      172. Регистрация случаев оказания медицинской помощи онкологическим больным осуществляется в ИС "ЭРОБ" путем ввода:</w:t>
      </w:r>
    </w:p>
    <w:bookmarkEnd w:id="307"/>
    <w:bookmarkStart w:name="z460" w:id="308"/>
    <w:p>
      <w:pPr>
        <w:spacing w:after="0"/>
        <w:ind w:left="0"/>
        <w:jc w:val="both"/>
      </w:pPr>
      <w:r>
        <w:rPr>
          <w:rFonts w:ascii="Times New Roman"/>
          <w:b w:val="false"/>
          <w:i w:val="false"/>
          <w:color w:val="000000"/>
          <w:sz w:val="28"/>
        </w:rPr>
        <w:t>
      1) ежедневного подтверждения данных об оказании стационарной, стационарозамещающей и амбулаторно-поликлинической медицинской помощи по формам № 066-2/у, № 003/у и 025/у первичной медицинской документации, утвержденным приказом № 907;</w:t>
      </w:r>
    </w:p>
    <w:bookmarkEnd w:id="308"/>
    <w:bookmarkStart w:name="z461" w:id="309"/>
    <w:p>
      <w:pPr>
        <w:spacing w:after="0"/>
        <w:ind w:left="0"/>
        <w:jc w:val="both"/>
      </w:pPr>
      <w:r>
        <w:rPr>
          <w:rFonts w:ascii="Times New Roman"/>
          <w:b w:val="false"/>
          <w:i w:val="false"/>
          <w:color w:val="000000"/>
          <w:sz w:val="28"/>
        </w:rPr>
        <w:t>
      2) подтверждения выписного эпикриза в срок не позднее 3 (трех) рабочих дней, следующих за выбытием пациента из стационара или завершением амбулаторного лечения;</w:t>
      </w:r>
    </w:p>
    <w:bookmarkEnd w:id="309"/>
    <w:bookmarkStart w:name="z462" w:id="310"/>
    <w:p>
      <w:pPr>
        <w:spacing w:after="0"/>
        <w:ind w:left="0"/>
        <w:jc w:val="both"/>
      </w:pPr>
      <w:r>
        <w:rPr>
          <w:rFonts w:ascii="Times New Roman"/>
          <w:b w:val="false"/>
          <w:i w:val="false"/>
          <w:color w:val="000000"/>
          <w:sz w:val="28"/>
        </w:rPr>
        <w:t>
      3) подтверждения данных об использованных в отчетном периоде химиопрепаратах онкологическим больным, включая таргетные препараты, на всех этапах лечения.</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с изменением, внесенным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63" w:id="311"/>
    <w:p>
      <w:pPr>
        <w:spacing w:after="0"/>
        <w:ind w:left="0"/>
        <w:jc w:val="both"/>
      </w:pPr>
      <w:r>
        <w:rPr>
          <w:rFonts w:ascii="Times New Roman"/>
          <w:b w:val="false"/>
          <w:i w:val="false"/>
          <w:color w:val="000000"/>
          <w:sz w:val="28"/>
        </w:rPr>
        <w:t>
      173. Ввод в ИС "ЭРОБ" данных по фактическому использованию химиопрепаратов онкологическим больным осуществляется врачом химиотерапевтом онкодиспансера в соответствии со схемой применения химиопрепаратов с учетом фактической (закупочной) стоимости химиопрепаратов, не превышающей их предельную цену.</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852" w:id="312"/>
    <w:p>
      <w:pPr>
        <w:spacing w:after="0"/>
        <w:ind w:left="0"/>
        <w:jc w:val="both"/>
      </w:pPr>
      <w:r>
        <w:rPr>
          <w:rFonts w:ascii="Times New Roman"/>
          <w:b w:val="false"/>
          <w:i w:val="false"/>
          <w:color w:val="000000"/>
          <w:sz w:val="28"/>
        </w:rPr>
        <w:t>
      173-1. В ИС "ЭРОБ" осуществляется ввод данных по фактическому проведению перезарядки и сервисного обслуживания ионизирующего излучения с приложением документов, подтверждающих предъявленные затраты.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173-1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64" w:id="313"/>
    <w:p>
      <w:pPr>
        <w:spacing w:after="0"/>
        <w:ind w:left="0"/>
        <w:jc w:val="both"/>
      </w:pPr>
      <w:r>
        <w:rPr>
          <w:rFonts w:ascii="Times New Roman"/>
          <w:b w:val="false"/>
          <w:i w:val="false"/>
          <w:color w:val="000000"/>
          <w:sz w:val="28"/>
        </w:rPr>
        <w:t>
      174. Онкодиспансер в срок до 30 (тридцатого) числа месяца, следующего за отчетным периодом, вводит в ИС "ЭРОБ" следующие отчеты за предыдущий отчетный период, содержащие информацию о:</w:t>
      </w:r>
    </w:p>
    <w:bookmarkEnd w:id="313"/>
    <w:bookmarkStart w:name="z465" w:id="314"/>
    <w:p>
      <w:pPr>
        <w:spacing w:after="0"/>
        <w:ind w:left="0"/>
        <w:jc w:val="both"/>
      </w:pPr>
      <w:r>
        <w:rPr>
          <w:rFonts w:ascii="Times New Roman"/>
          <w:b w:val="false"/>
          <w:i w:val="false"/>
          <w:color w:val="000000"/>
          <w:sz w:val="28"/>
        </w:rPr>
        <w:t xml:space="preserve">
      1) структуре доходов при оказании медицинских услуг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w:t>
      </w:r>
    </w:p>
    <w:bookmarkEnd w:id="314"/>
    <w:bookmarkStart w:name="z466" w:id="315"/>
    <w:p>
      <w:pPr>
        <w:spacing w:after="0"/>
        <w:ind w:left="0"/>
        <w:jc w:val="both"/>
      </w:pPr>
      <w:r>
        <w:rPr>
          <w:rFonts w:ascii="Times New Roman"/>
          <w:b w:val="false"/>
          <w:i w:val="false"/>
          <w:color w:val="000000"/>
          <w:sz w:val="28"/>
        </w:rPr>
        <w:t xml:space="preserve">
      2) структуре расходов при оказании медицинских услуг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w:t>
      </w:r>
    </w:p>
    <w:bookmarkEnd w:id="315"/>
    <w:bookmarkStart w:name="z467" w:id="316"/>
    <w:p>
      <w:pPr>
        <w:spacing w:after="0"/>
        <w:ind w:left="0"/>
        <w:jc w:val="both"/>
      </w:pPr>
      <w:r>
        <w:rPr>
          <w:rFonts w:ascii="Times New Roman"/>
          <w:b w:val="false"/>
          <w:i w:val="false"/>
          <w:color w:val="000000"/>
          <w:sz w:val="28"/>
        </w:rPr>
        <w:t xml:space="preserve">
      3) дифференцированной оплате труда работников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w:t>
      </w:r>
    </w:p>
    <w:bookmarkEnd w:id="316"/>
    <w:bookmarkStart w:name="z468" w:id="317"/>
    <w:p>
      <w:pPr>
        <w:spacing w:after="0"/>
        <w:ind w:left="0"/>
        <w:jc w:val="both"/>
      </w:pPr>
      <w:r>
        <w:rPr>
          <w:rFonts w:ascii="Times New Roman"/>
          <w:b w:val="false"/>
          <w:i w:val="false"/>
          <w:color w:val="000000"/>
          <w:sz w:val="28"/>
        </w:rPr>
        <w:t xml:space="preserve">
      4) повышении квалификации и переподготовке кадров по форме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настоящим Правилам;</w:t>
      </w:r>
    </w:p>
    <w:bookmarkEnd w:id="317"/>
    <w:bookmarkStart w:name="z469" w:id="318"/>
    <w:p>
      <w:pPr>
        <w:spacing w:after="0"/>
        <w:ind w:left="0"/>
        <w:jc w:val="both"/>
      </w:pPr>
      <w:r>
        <w:rPr>
          <w:rFonts w:ascii="Times New Roman"/>
          <w:b w:val="false"/>
          <w:i w:val="false"/>
          <w:color w:val="000000"/>
          <w:sz w:val="28"/>
        </w:rPr>
        <w:t xml:space="preserve">
      5) распределении плановой суммы аванса на оказание медицинских услуг по форме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w:t>
      </w:r>
    </w:p>
    <w:bookmarkEnd w:id="318"/>
    <w:bookmarkStart w:name="z470" w:id="319"/>
    <w:p>
      <w:pPr>
        <w:spacing w:after="0"/>
        <w:ind w:left="0"/>
        <w:jc w:val="both"/>
      </w:pPr>
      <w:r>
        <w:rPr>
          <w:rFonts w:ascii="Times New Roman"/>
          <w:b w:val="false"/>
          <w:i w:val="false"/>
          <w:color w:val="000000"/>
          <w:sz w:val="28"/>
        </w:rPr>
        <w:t>
      В случае отсутствия в ИС "ЭРОБ" информации, предусмотренной настоящим пунктом, формирование счет-реестра за оказание медицинской помощи онкологическим больным за текущий отчетный период онкодиспансеру не производится до введения указанных данных.</w:t>
      </w:r>
    </w:p>
    <w:bookmarkEnd w:id="319"/>
    <w:bookmarkStart w:name="z471" w:id="320"/>
    <w:p>
      <w:pPr>
        <w:spacing w:after="0"/>
        <w:ind w:left="0"/>
        <w:jc w:val="both"/>
      </w:pPr>
      <w:r>
        <w:rPr>
          <w:rFonts w:ascii="Times New Roman"/>
          <w:b w:val="false"/>
          <w:i w:val="false"/>
          <w:color w:val="000000"/>
          <w:sz w:val="28"/>
        </w:rPr>
        <w:t>
      По запросу фонда онкодиспансер предоставляет копии первичных бухгалтерских документов, на основании которой осуществлено формирование информации, указанной в настоящем пункте.</w:t>
      </w:r>
    </w:p>
    <w:bookmarkEnd w:id="320"/>
    <w:bookmarkStart w:name="z472" w:id="321"/>
    <w:p>
      <w:pPr>
        <w:spacing w:after="0"/>
        <w:ind w:left="0"/>
        <w:jc w:val="both"/>
      </w:pPr>
      <w:r>
        <w:rPr>
          <w:rFonts w:ascii="Times New Roman"/>
          <w:b w:val="false"/>
          <w:i w:val="false"/>
          <w:color w:val="000000"/>
          <w:sz w:val="28"/>
        </w:rPr>
        <w:t xml:space="preserve">
      175. Протокол исполнения договора закупа услуг по оказанию медицинской помощи онкологическим больным по форме согласно </w:t>
      </w:r>
      <w:r>
        <w:rPr>
          <w:rFonts w:ascii="Times New Roman"/>
          <w:b w:val="false"/>
          <w:i w:val="false"/>
          <w:color w:val="000000"/>
          <w:sz w:val="28"/>
        </w:rPr>
        <w:t>приложению 86</w:t>
      </w:r>
      <w:r>
        <w:rPr>
          <w:rFonts w:ascii="Times New Roman"/>
          <w:b w:val="false"/>
          <w:i w:val="false"/>
          <w:color w:val="000000"/>
          <w:sz w:val="28"/>
        </w:rPr>
        <w:t xml:space="preserve"> к настоящим Правилам (далее - протокол исполнения договора закупа услуг по оказанию медицинской помощи онкологическим больным), формируется фондом в ручном или в автоматизированном режиме в ИС "ЭРОБ.</w:t>
      </w:r>
    </w:p>
    <w:bookmarkEnd w:id="321"/>
    <w:bookmarkStart w:name="z473" w:id="322"/>
    <w:p>
      <w:pPr>
        <w:spacing w:after="0"/>
        <w:ind w:left="0"/>
        <w:jc w:val="both"/>
      </w:pPr>
      <w:r>
        <w:rPr>
          <w:rFonts w:ascii="Times New Roman"/>
          <w:b w:val="false"/>
          <w:i w:val="false"/>
          <w:color w:val="000000"/>
          <w:sz w:val="28"/>
        </w:rPr>
        <w:t>
      176. По результатам мониторинга качества и объема медицинских услуг, оказанных онкодиспансером формируются:</w:t>
      </w:r>
    </w:p>
    <w:bookmarkEnd w:id="322"/>
    <w:p>
      <w:pPr>
        <w:spacing w:after="0"/>
        <w:ind w:left="0"/>
        <w:jc w:val="both"/>
      </w:pPr>
      <w:r>
        <w:rPr>
          <w:rFonts w:ascii="Times New Roman"/>
          <w:b w:val="false"/>
          <w:i w:val="false"/>
          <w:color w:val="000000"/>
          <w:sz w:val="28"/>
        </w:rPr>
        <w:t xml:space="preserve">
      1) реестр случаев госпитализаций, прошедших текущий мониторинг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реестр случаев госпитализаций, прошедших целевой мониторинг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акт мониторинга качества и объема медицинских услуг стационарной и стационарозамещающей помощи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реестр случаев госпитализаций, подлежащих и не подлежащих оплате, в том числе частично по результатам мониторинга качества и объема медицинских услуг всеми участниками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485" w:id="323"/>
    <w:p>
      <w:pPr>
        <w:spacing w:after="0"/>
        <w:ind w:left="0"/>
        <w:jc w:val="both"/>
      </w:pPr>
      <w:r>
        <w:rPr>
          <w:rFonts w:ascii="Times New Roman"/>
          <w:b w:val="false"/>
          <w:i w:val="false"/>
          <w:color w:val="000000"/>
          <w:sz w:val="28"/>
        </w:rPr>
        <w:t xml:space="preserve">
      177. Фонд по умершим онкологическим больным прикрепляет в ИС "ЭРОБ" в сканированном варианте экспертное заключение на каждый случай смерти (летального исхода)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486" w:id="324"/>
    <w:p>
      <w:pPr>
        <w:spacing w:after="0"/>
        <w:ind w:left="0"/>
        <w:jc w:val="both"/>
      </w:pPr>
      <w:r>
        <w:rPr>
          <w:rFonts w:ascii="Times New Roman"/>
          <w:b w:val="false"/>
          <w:i w:val="false"/>
          <w:color w:val="000000"/>
          <w:sz w:val="28"/>
        </w:rPr>
        <w:t>
      178. В случае снятия с учета в ИС "ЭРОБ" онкологических больных по причине смерти, дата смерти которых зарегистрирована в прошедшем отчетном периоде, оплата осуществляется в отчетном периоде с учетом снятия суммы, рассчитанной за каждый календарный день нахождения онкологического больного на учете со дня регистрации даты его смерти по комплексному тарифу на одного онкологического больного в день и штрафных санкций по перечню дефектов в соответствии с Единым классификатором дефектов.</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487" w:id="325"/>
    <w:p>
      <w:pPr>
        <w:spacing w:after="0"/>
        <w:ind w:left="0"/>
        <w:jc w:val="both"/>
      </w:pPr>
      <w:r>
        <w:rPr>
          <w:rFonts w:ascii="Times New Roman"/>
          <w:b w:val="false"/>
          <w:i w:val="false"/>
          <w:color w:val="000000"/>
          <w:sz w:val="28"/>
        </w:rPr>
        <w:t>
      179. При оплате штрафные санкции за несвоевременное снятие с учета и несвоевременную регистрацию сведений о смерти онкологического больного в ИС "ЭРОБ" не применяются в отношении больных со злокачественными новообразованиями лимфоидной и кроветворной ткани, посмертно зарегистрированных онкологических больных, а также онокологических больных умерших до 1 января 2012 года.</w:t>
      </w:r>
    </w:p>
    <w:bookmarkEnd w:id="325"/>
    <w:bookmarkStart w:name="z488" w:id="326"/>
    <w:p>
      <w:pPr>
        <w:spacing w:after="0"/>
        <w:ind w:left="0"/>
        <w:jc w:val="both"/>
      </w:pPr>
      <w:r>
        <w:rPr>
          <w:rFonts w:ascii="Times New Roman"/>
          <w:b w:val="false"/>
          <w:i w:val="false"/>
          <w:color w:val="000000"/>
          <w:sz w:val="28"/>
        </w:rPr>
        <w:t xml:space="preserve">
      180. Фондом на основании протокола исполнения договора закупа услуг по оказанию медицинской помощи онкологическим больным в ручном или в автоматизированном режиме в ИС "ЭРОБ" формируется акт оказанных услуг за оказание медицинской помощи онкологическим больным по форме согласно </w:t>
      </w:r>
      <w:r>
        <w:rPr>
          <w:rFonts w:ascii="Times New Roman"/>
          <w:b w:val="false"/>
          <w:i w:val="false"/>
          <w:color w:val="000000"/>
          <w:sz w:val="28"/>
        </w:rPr>
        <w:t>приложению 88</w:t>
      </w:r>
      <w:r>
        <w:rPr>
          <w:rFonts w:ascii="Times New Roman"/>
          <w:b w:val="false"/>
          <w:i w:val="false"/>
          <w:color w:val="000000"/>
          <w:sz w:val="28"/>
        </w:rPr>
        <w:t xml:space="preserve"> к настоящим Правилам (далее – акт оказанных услуг за оказание медицинской помощи онкологическим больным).</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0" w:id="327"/>
    <w:p>
      <w:pPr>
        <w:spacing w:after="0"/>
        <w:ind w:left="0"/>
        <w:jc w:val="both"/>
      </w:pPr>
      <w:r>
        <w:rPr>
          <w:rFonts w:ascii="Times New Roman"/>
          <w:b w:val="false"/>
          <w:i w:val="false"/>
          <w:color w:val="000000"/>
          <w:sz w:val="28"/>
        </w:rPr>
        <w:t>
      182. Онкодиспансер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привлекает соисполнителя для оказания медицинской помощи онкологическим больным. Оплата за оказанные услуги соисполнителя осуществляется по заключенному с соисполнителем договору в соответствии с гражданским законодательством, в пределах суммы договора закупа услуг:</w:t>
      </w:r>
    </w:p>
    <w:bookmarkEnd w:id="327"/>
    <w:p>
      <w:pPr>
        <w:spacing w:after="0"/>
        <w:ind w:left="0"/>
        <w:jc w:val="both"/>
      </w:pPr>
      <w:r>
        <w:rPr>
          <w:rFonts w:ascii="Times New Roman"/>
          <w:b w:val="false"/>
          <w:i w:val="false"/>
          <w:color w:val="000000"/>
          <w:sz w:val="28"/>
        </w:rPr>
        <w:t>
      1) за оказанные КДУ – по тарифам;</w:t>
      </w:r>
    </w:p>
    <w:p>
      <w:pPr>
        <w:spacing w:after="0"/>
        <w:ind w:left="0"/>
        <w:jc w:val="both"/>
      </w:pPr>
      <w:r>
        <w:rPr>
          <w:rFonts w:ascii="Times New Roman"/>
          <w:b w:val="false"/>
          <w:i w:val="false"/>
          <w:color w:val="000000"/>
          <w:sz w:val="28"/>
        </w:rPr>
        <w:t>
      2) за оказание специализированной медицинской помощи в форме стационарной и стационарозамещающей медицинской помощи онкологическим больным (больным с предраковыми заболеваниями, направленным на верификацию диагноза) – по тарифам за один пролеченный случай по КЗГ с учетом коэффициента затратоемкости (по кодам МКБ-10 С00-С80, С81-С85, С97).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Исключен приказом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p>
    <w:bookmarkStart w:name="z494" w:id="328"/>
    <w:p>
      <w:pPr>
        <w:spacing w:after="0"/>
        <w:ind w:left="0"/>
        <w:jc w:val="both"/>
      </w:pPr>
      <w:r>
        <w:rPr>
          <w:rFonts w:ascii="Times New Roman"/>
          <w:b w:val="false"/>
          <w:i w:val="false"/>
          <w:color w:val="000000"/>
          <w:sz w:val="28"/>
        </w:rPr>
        <w:t xml:space="preserve">
      184. Оплата за оказание высокотехнологичных медицинских услуг осуществляется по тарифам. </w:t>
      </w:r>
    </w:p>
    <w:bookmarkEnd w:id="328"/>
    <w:p>
      <w:pPr>
        <w:spacing w:after="0"/>
        <w:ind w:left="0"/>
        <w:jc w:val="both"/>
      </w:pPr>
      <w:r>
        <w:rPr>
          <w:rFonts w:ascii="Times New Roman"/>
          <w:b w:val="false"/>
          <w:i w:val="false"/>
          <w:color w:val="000000"/>
          <w:sz w:val="28"/>
        </w:rPr>
        <w:t>
      Оплата за проведение лучевой терапии на амбулаторном уровне осуществляется за фактически оказанные сеансы лучевой терапии по тарифам. При этом, поставщик обеспечивает пациентов проживанием в пансионате за счет стоимости лучевой терапии.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6" w:id="329"/>
    <w:p>
      <w:pPr>
        <w:spacing w:after="0"/>
        <w:ind w:left="0"/>
        <w:jc w:val="both"/>
      </w:pPr>
      <w:r>
        <w:rPr>
          <w:rFonts w:ascii="Times New Roman"/>
          <w:b w:val="false"/>
          <w:i w:val="false"/>
          <w:color w:val="000000"/>
          <w:sz w:val="28"/>
        </w:rPr>
        <w:t>
      185. Оплата за оказание паллиативной помощи и сестринского ухода онкологическим больным IV клинической группы с отягощающей сопутствующей патологией, не позволяющей проводить специфическое лечение, осуществляется по тарифу за один койко-день, за исключением услуг мобильных бригад.</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97" w:id="330"/>
    <w:p>
      <w:pPr>
        <w:spacing w:after="0"/>
        <w:ind w:left="0"/>
        <w:jc w:val="left"/>
      </w:pPr>
      <w:r>
        <w:rPr>
          <w:rFonts w:ascii="Times New Roman"/>
          <w:b/>
          <w:i w:val="false"/>
          <w:color w:val="000000"/>
        </w:rPr>
        <w:t xml:space="preserve"> Параграф 3. Порядок оплаты за оказание медико-социальной помощи больным туберкулезом</w:t>
      </w:r>
    </w:p>
    <w:bookmarkEnd w:id="330"/>
    <w:bookmarkStart w:name="z498" w:id="331"/>
    <w:p>
      <w:pPr>
        <w:spacing w:after="0"/>
        <w:ind w:left="0"/>
        <w:jc w:val="both"/>
      </w:pPr>
      <w:r>
        <w:rPr>
          <w:rFonts w:ascii="Times New Roman"/>
          <w:b w:val="false"/>
          <w:i w:val="false"/>
          <w:color w:val="000000"/>
          <w:sz w:val="28"/>
        </w:rPr>
        <w:t>
      186. Оплата поставщикам - противотуберкулезным диспансерам за оказание медико-социальной помощи больным туберкулезом осуществляется в пределах суммы, предусмотренной договором закупа услуг:</w:t>
      </w:r>
    </w:p>
    <w:bookmarkEnd w:id="331"/>
    <w:bookmarkStart w:name="z10223" w:id="332"/>
    <w:p>
      <w:pPr>
        <w:spacing w:after="0"/>
        <w:ind w:left="0"/>
        <w:jc w:val="both"/>
      </w:pPr>
      <w:r>
        <w:rPr>
          <w:rFonts w:ascii="Times New Roman"/>
          <w:b w:val="false"/>
          <w:i w:val="false"/>
          <w:color w:val="000000"/>
          <w:sz w:val="28"/>
        </w:rPr>
        <w:t>
      1) по комплексному тарифу на одного больного туберкулезом;</w:t>
      </w:r>
    </w:p>
    <w:bookmarkEnd w:id="332"/>
    <w:bookmarkStart w:name="z10224" w:id="333"/>
    <w:p>
      <w:pPr>
        <w:spacing w:after="0"/>
        <w:ind w:left="0"/>
        <w:jc w:val="both"/>
      </w:pPr>
      <w:r>
        <w:rPr>
          <w:rFonts w:ascii="Times New Roman"/>
          <w:b w:val="false"/>
          <w:i w:val="false"/>
          <w:color w:val="000000"/>
          <w:sz w:val="28"/>
        </w:rPr>
        <w:t xml:space="preserve">
      2) за обеспечение противотуберкулезными препаратами в соответствии с лекарственным формуляром медицинских организаций по фактической (закупочной) стоимости противотуберкулезных препаратов, не превышающей их предельную цену 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 666;</w:t>
      </w:r>
    </w:p>
    <w:bookmarkEnd w:id="333"/>
    <w:bookmarkStart w:name="z10225" w:id="334"/>
    <w:p>
      <w:pPr>
        <w:spacing w:after="0"/>
        <w:ind w:left="0"/>
        <w:jc w:val="both"/>
      </w:pPr>
      <w:r>
        <w:rPr>
          <w:rFonts w:ascii="Times New Roman"/>
          <w:b w:val="false"/>
          <w:i w:val="false"/>
          <w:color w:val="000000"/>
          <w:sz w:val="28"/>
        </w:rPr>
        <w:t>
      3) по клинико-затратным группам за оказание хирургической помощи при туберкулезе на межрегиональном уровне организациям утвержденным уполномоченным органом.</w:t>
      </w:r>
    </w:p>
    <w:bookmarkEnd w:id="334"/>
    <w:bookmarkStart w:name="z10226" w:id="335"/>
    <w:p>
      <w:pPr>
        <w:spacing w:after="0"/>
        <w:ind w:left="0"/>
        <w:jc w:val="both"/>
      </w:pPr>
      <w:r>
        <w:rPr>
          <w:rFonts w:ascii="Times New Roman"/>
          <w:b w:val="false"/>
          <w:i w:val="false"/>
          <w:color w:val="000000"/>
          <w:sz w:val="28"/>
        </w:rPr>
        <w:t>
      Оплата услуг осуществляется по комплексному тарифу на одного больного туберкулезом, который предусматривает затраты на:</w:t>
      </w:r>
    </w:p>
    <w:bookmarkEnd w:id="335"/>
    <w:bookmarkStart w:name="z10227" w:id="336"/>
    <w:p>
      <w:pPr>
        <w:spacing w:after="0"/>
        <w:ind w:left="0"/>
        <w:jc w:val="both"/>
      </w:pPr>
      <w:r>
        <w:rPr>
          <w:rFonts w:ascii="Times New Roman"/>
          <w:b w:val="false"/>
          <w:i w:val="false"/>
          <w:color w:val="000000"/>
          <w:sz w:val="28"/>
        </w:rPr>
        <w:t>
      1) осуществление лечебно-диагностических мероприятий по выявлению туберкулеза у лиц с подозрением на наличие данного заболевания;</w:t>
      </w:r>
    </w:p>
    <w:bookmarkEnd w:id="336"/>
    <w:bookmarkStart w:name="z10228" w:id="337"/>
    <w:p>
      <w:pPr>
        <w:spacing w:after="0"/>
        <w:ind w:left="0"/>
        <w:jc w:val="both"/>
      </w:pPr>
      <w:r>
        <w:rPr>
          <w:rFonts w:ascii="Times New Roman"/>
          <w:b w:val="false"/>
          <w:i w:val="false"/>
          <w:color w:val="000000"/>
          <w:sz w:val="28"/>
        </w:rPr>
        <w:t>
      2) обеспечение лечебно-диагностическими мероприятиями больных туберкулезом (активный туберкулез) и диспансерное наблюдение за лицами, состоящими на диспансерном учете в противотуберкулезных диспансерах;</w:t>
      </w:r>
    </w:p>
    <w:bookmarkEnd w:id="337"/>
    <w:bookmarkStart w:name="z10229" w:id="338"/>
    <w:p>
      <w:pPr>
        <w:spacing w:after="0"/>
        <w:ind w:left="0"/>
        <w:jc w:val="both"/>
      </w:pPr>
      <w:r>
        <w:rPr>
          <w:rFonts w:ascii="Times New Roman"/>
          <w:b w:val="false"/>
          <w:i w:val="false"/>
          <w:color w:val="000000"/>
          <w:sz w:val="28"/>
        </w:rPr>
        <w:t>
      3) оказание социально-психологической и паллиативной помощи больным туберкулезом.</w:t>
      </w:r>
    </w:p>
    <w:bookmarkEnd w:id="338"/>
    <w:bookmarkStart w:name="z10230" w:id="339"/>
    <w:p>
      <w:pPr>
        <w:spacing w:after="0"/>
        <w:ind w:left="0"/>
        <w:jc w:val="both"/>
      </w:pPr>
      <w:r>
        <w:rPr>
          <w:rFonts w:ascii="Times New Roman"/>
          <w:b w:val="false"/>
          <w:i w:val="false"/>
          <w:color w:val="000000"/>
          <w:sz w:val="28"/>
        </w:rPr>
        <w:t>
      4) оказание восстановительного лечения и медицинской реабилитации взрослым и детям больным туберкулезом и перенесшим туберкулез, за исключением снятых с динамического наблюдения;</w:t>
      </w:r>
    </w:p>
    <w:bookmarkEnd w:id="339"/>
    <w:bookmarkStart w:name="z10231" w:id="340"/>
    <w:p>
      <w:pPr>
        <w:spacing w:after="0"/>
        <w:ind w:left="0"/>
        <w:jc w:val="both"/>
      </w:pPr>
      <w:r>
        <w:rPr>
          <w:rFonts w:ascii="Times New Roman"/>
          <w:b w:val="false"/>
          <w:i w:val="false"/>
          <w:color w:val="000000"/>
          <w:sz w:val="28"/>
        </w:rPr>
        <w:t>
      5) оказание профилактического лечения латентной туберкулезной инфекции.</w:t>
      </w:r>
    </w:p>
    <w:bookmarkEnd w:id="340"/>
    <w:p>
      <w:pPr>
        <w:spacing w:after="0"/>
        <w:ind w:left="0"/>
        <w:jc w:val="both"/>
      </w:pPr>
      <w:r>
        <w:rPr>
          <w:rFonts w:ascii="Times New Roman"/>
          <w:b w:val="false"/>
          <w:i w:val="false"/>
          <w:color w:val="000000"/>
          <w:sz w:val="28"/>
        </w:rPr>
        <w:t>
      Оплата за оказание медико-социальной помощи больным туберкулезом в республиканской организации осуществляется за оказание стационарной и стационарозамещающей медицинской помощи по тарифу за один койко-день.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 в редакции приказа Министра здравоохранения РК от 18.07.2020 </w:t>
      </w:r>
      <w:r>
        <w:rPr>
          <w:rFonts w:ascii="Times New Roman"/>
          <w:b w:val="false"/>
          <w:i w:val="false"/>
          <w:color w:val="000000"/>
          <w:sz w:val="28"/>
        </w:rPr>
        <w:t>№ КР ДСМ - 86/2020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06" w:id="341"/>
    <w:p>
      <w:pPr>
        <w:spacing w:after="0"/>
        <w:ind w:left="0"/>
        <w:jc w:val="both"/>
      </w:pPr>
      <w:r>
        <w:rPr>
          <w:rFonts w:ascii="Times New Roman"/>
          <w:b w:val="false"/>
          <w:i w:val="false"/>
          <w:color w:val="000000"/>
          <w:sz w:val="28"/>
        </w:rPr>
        <w:t>
      187. При отсутствии в противотуберкулезных диспансерах диспансерных отделений с организацией амбулаторного лечения и диспансерного наблюдения лиц, состоящих на диспансерном учете, к оказанию данных медицинских услуг, по согласованию с фондом, привлекаются в качестве соисполнителя субъекты ПМСП за счет средств, предусмотренных по договору закупа услуг.</w:t>
      </w:r>
    </w:p>
    <w:bookmarkEnd w:id="341"/>
    <w:bookmarkStart w:name="z9853" w:id="342"/>
    <w:p>
      <w:pPr>
        <w:spacing w:after="0"/>
        <w:ind w:left="0"/>
        <w:jc w:val="both"/>
      </w:pPr>
      <w:r>
        <w:rPr>
          <w:rFonts w:ascii="Times New Roman"/>
          <w:b w:val="false"/>
          <w:i w:val="false"/>
          <w:color w:val="000000"/>
          <w:sz w:val="28"/>
        </w:rPr>
        <w:t>
      187-1. При отсутствии в противотуберкулезных диспансерах подразделений, осуществляющих восстановительное лечение и медицинскую реабилитацию взрослым и детям больным туберкулезом и перенесшим туберкулез, по согласованию с фондом, привлекаются в качестве соисполнителя субъекты здравоохранения за счет средств, предусмотренных по договору закупа услуг.</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187-1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07" w:id="343"/>
    <w:p>
      <w:pPr>
        <w:spacing w:after="0"/>
        <w:ind w:left="0"/>
        <w:jc w:val="both"/>
      </w:pPr>
      <w:r>
        <w:rPr>
          <w:rFonts w:ascii="Times New Roman"/>
          <w:b w:val="false"/>
          <w:i w:val="false"/>
          <w:color w:val="000000"/>
          <w:sz w:val="28"/>
        </w:rPr>
        <w:t>
      188. Сумма оплаты за оказание медико-социальной помощи по комплексному тарифу на одного больного туберкулезом противотуберкулезным диспансерам за отчетный период определяется путем умножения комплексного тарифа на одного больного туберкулезом на среднесписочную численность активных больных туберкулезом за отчетный период.</w:t>
      </w:r>
    </w:p>
    <w:bookmarkEnd w:id="343"/>
    <w:p>
      <w:pPr>
        <w:spacing w:after="0"/>
        <w:ind w:left="0"/>
        <w:jc w:val="both"/>
      </w:pPr>
      <w:r>
        <w:rPr>
          <w:rFonts w:ascii="Times New Roman"/>
          <w:b w:val="false"/>
          <w:i w:val="false"/>
          <w:color w:val="000000"/>
          <w:sz w:val="28"/>
        </w:rPr>
        <w:t>
      Среднесписочная численность активных больных туберкулезом за отчетный период определяется путем суммирования численности больных туберкулезом, зарегистрированных в ИС "НРБТ" за каждый календарный день отчетного периода и деления полученной суммы на число календарных дней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09" w:id="344"/>
    <w:p>
      <w:pPr>
        <w:spacing w:after="0"/>
        <w:ind w:left="0"/>
        <w:jc w:val="both"/>
      </w:pPr>
      <w:r>
        <w:rPr>
          <w:rFonts w:ascii="Times New Roman"/>
          <w:b w:val="false"/>
          <w:i w:val="false"/>
          <w:color w:val="000000"/>
          <w:sz w:val="28"/>
        </w:rPr>
        <w:t>
      189. Автоматизированный учет договоров закупа услуг по оказанию медико-социальной помощи больным туберкулезом, а также дополнительных соглашений к ним, осуществляется фондом в ИС "ЭРОБ". Фонд вводит данные во вкладке "Условия договора" в модуле "Финансовый блок" ИС "ЭРОБ", подтверждает их и прикрепляет копии договоров закупа услуг по оказанию медико-социальной помощи больным туберкулезом и дополнительных соглашений к нему при их наличии.</w:t>
      </w:r>
    </w:p>
    <w:bookmarkEnd w:id="344"/>
    <w:bookmarkStart w:name="z510" w:id="345"/>
    <w:p>
      <w:pPr>
        <w:spacing w:after="0"/>
        <w:ind w:left="0"/>
        <w:jc w:val="both"/>
      </w:pPr>
      <w:r>
        <w:rPr>
          <w:rFonts w:ascii="Times New Roman"/>
          <w:b w:val="false"/>
          <w:i w:val="false"/>
          <w:color w:val="000000"/>
          <w:sz w:val="28"/>
        </w:rPr>
        <w:t xml:space="preserve">
      190. Формирование счета-реестра за оказание медико-социальной помощи больным туберкулезом по форме согласно </w:t>
      </w:r>
      <w:r>
        <w:rPr>
          <w:rFonts w:ascii="Times New Roman"/>
          <w:b w:val="false"/>
          <w:i w:val="false"/>
          <w:color w:val="000000"/>
          <w:sz w:val="28"/>
        </w:rPr>
        <w:t>приложению 89</w:t>
      </w:r>
      <w:r>
        <w:rPr>
          <w:rFonts w:ascii="Times New Roman"/>
          <w:b w:val="false"/>
          <w:i w:val="false"/>
          <w:color w:val="000000"/>
          <w:sz w:val="28"/>
        </w:rPr>
        <w:t xml:space="preserve"> к настоящим Правилам (далее – счет-реестр за оказание медико-социальной помощи больным туберкулезом) осуществляется противотуберкулезным диспансером в ИС "ЭРОБ" в ручном или автоматизированном режиме.</w:t>
      </w:r>
    </w:p>
    <w:bookmarkEnd w:id="345"/>
    <w:bookmarkStart w:name="z511" w:id="346"/>
    <w:p>
      <w:pPr>
        <w:spacing w:after="0"/>
        <w:ind w:left="0"/>
        <w:jc w:val="both"/>
      </w:pPr>
      <w:r>
        <w:rPr>
          <w:rFonts w:ascii="Times New Roman"/>
          <w:b w:val="false"/>
          <w:i w:val="false"/>
          <w:color w:val="000000"/>
          <w:sz w:val="28"/>
        </w:rPr>
        <w:t>
      191. Автоматизированный расчет суммы, предъявляемой противотуберкулезным диспансером к оплате за отчетный период и отражаемой в счете-реестре за оказание медико-социальной помощи больным туберкулезом, осуществляется на основании:</w:t>
      </w:r>
    </w:p>
    <w:bookmarkEnd w:id="346"/>
    <w:p>
      <w:pPr>
        <w:spacing w:after="0"/>
        <w:ind w:left="0"/>
        <w:jc w:val="both"/>
      </w:pPr>
      <w:r>
        <w:rPr>
          <w:rFonts w:ascii="Times New Roman"/>
          <w:b w:val="false"/>
          <w:i w:val="false"/>
          <w:color w:val="000000"/>
          <w:sz w:val="28"/>
        </w:rPr>
        <w:t xml:space="preserve">
      регистрации (перерегистрации), постановки на учет и снятия с учета лиц с активным туберкулезом в ИС "ЭРДБ"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ведения учета случаев инфекционных, паразитарных, профессиональных заболеваний и отравлений, и правил ведения отчетности по ним, утвержденными Приказом и.о. Министра здравоохранения Республики Казахстан от 16 сентября 2019 года № ҚР ДСМ-127. (Зарегистрирован в Министерстве юстиции Республики Казахстан 17 сентября 2019 года № 19383.);</w:t>
      </w:r>
    </w:p>
    <w:p>
      <w:pPr>
        <w:spacing w:after="0"/>
        <w:ind w:left="0"/>
        <w:jc w:val="both"/>
      </w:pPr>
      <w:r>
        <w:rPr>
          <w:rFonts w:ascii="Times New Roman"/>
          <w:b w:val="false"/>
          <w:i w:val="false"/>
          <w:color w:val="000000"/>
          <w:sz w:val="28"/>
        </w:rPr>
        <w:t>
      регистрации расхода (приход, списание) противотуберкулезных препаратов в ИС "ЛО".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14" w:id="347"/>
    <w:p>
      <w:pPr>
        <w:spacing w:after="0"/>
        <w:ind w:left="0"/>
        <w:jc w:val="both"/>
      </w:pPr>
      <w:r>
        <w:rPr>
          <w:rFonts w:ascii="Times New Roman"/>
          <w:b w:val="false"/>
          <w:i w:val="false"/>
          <w:color w:val="000000"/>
          <w:sz w:val="28"/>
        </w:rPr>
        <w:t>
      192. Регистрация (перерегистрация) постановки на учет больных туберкулезом, осуществляется противотуберкулезным диспансером ежедневно в автоматизированном режиме в ИС "НРБТ" на основании медицинской карты больного туберкулезом формы № ТБ 01/у или формы ТБ 01/у – категория IV. Регистрация снятия с учета активного больного туберкулезом осуществляется противотуберкулезным диспансером в автоматизированном режиме в ИС "НРБТ" на основании:</w:t>
      </w:r>
    </w:p>
    <w:bookmarkEnd w:id="347"/>
    <w:bookmarkStart w:name="z515" w:id="348"/>
    <w:p>
      <w:pPr>
        <w:spacing w:after="0"/>
        <w:ind w:left="0"/>
        <w:jc w:val="both"/>
      </w:pPr>
      <w:r>
        <w:rPr>
          <w:rFonts w:ascii="Times New Roman"/>
          <w:b w:val="false"/>
          <w:i w:val="false"/>
          <w:color w:val="000000"/>
          <w:sz w:val="28"/>
        </w:rPr>
        <w:t>
      1) форм первичной медицинской документации: формы № ТБ 01/у или формы № ТБ 01/у – категория IV об окончании лечения, утвержденной приказом № 907;</w:t>
      </w:r>
    </w:p>
    <w:bookmarkEnd w:id="348"/>
    <w:bookmarkStart w:name="z516" w:id="349"/>
    <w:p>
      <w:pPr>
        <w:spacing w:after="0"/>
        <w:ind w:left="0"/>
        <w:jc w:val="both"/>
      </w:pPr>
      <w:r>
        <w:rPr>
          <w:rFonts w:ascii="Times New Roman"/>
          <w:b w:val="false"/>
          <w:i w:val="false"/>
          <w:color w:val="000000"/>
          <w:sz w:val="28"/>
        </w:rPr>
        <w:t>
      2) сведений о смерти, поступающих из ОРАГС;</w:t>
      </w:r>
    </w:p>
    <w:bookmarkEnd w:id="349"/>
    <w:bookmarkStart w:name="z517" w:id="350"/>
    <w:p>
      <w:pPr>
        <w:spacing w:after="0"/>
        <w:ind w:left="0"/>
        <w:jc w:val="both"/>
      </w:pPr>
      <w:r>
        <w:rPr>
          <w:rFonts w:ascii="Times New Roman"/>
          <w:b w:val="false"/>
          <w:i w:val="false"/>
          <w:color w:val="000000"/>
          <w:sz w:val="28"/>
        </w:rPr>
        <w:t>
      3) свидетельства о смерти больного туберкулезом, зарегистрированного в РПН;</w:t>
      </w:r>
    </w:p>
    <w:bookmarkEnd w:id="350"/>
    <w:bookmarkStart w:name="z518" w:id="351"/>
    <w:p>
      <w:pPr>
        <w:spacing w:after="0"/>
        <w:ind w:left="0"/>
        <w:jc w:val="both"/>
      </w:pPr>
      <w:r>
        <w:rPr>
          <w:rFonts w:ascii="Times New Roman"/>
          <w:b w:val="false"/>
          <w:i w:val="false"/>
          <w:color w:val="000000"/>
          <w:sz w:val="28"/>
        </w:rPr>
        <w:t>
      4) факта регистрации случая смерти больного туберкулезом в ИС "НРБТ";</w:t>
      </w:r>
    </w:p>
    <w:bookmarkEnd w:id="351"/>
    <w:bookmarkStart w:name="z519" w:id="352"/>
    <w:p>
      <w:pPr>
        <w:spacing w:after="0"/>
        <w:ind w:left="0"/>
        <w:jc w:val="both"/>
      </w:pPr>
      <w:r>
        <w:rPr>
          <w:rFonts w:ascii="Times New Roman"/>
          <w:b w:val="false"/>
          <w:i w:val="false"/>
          <w:color w:val="000000"/>
          <w:sz w:val="28"/>
        </w:rPr>
        <w:t>
      5) подтверждения выбытия больного туберкулезом в другой регион, установленного по форме ТБ 01/у, утвержденной приказом № 907;</w:t>
      </w:r>
    </w:p>
    <w:bookmarkEnd w:id="352"/>
    <w:bookmarkStart w:name="z520" w:id="353"/>
    <w:p>
      <w:pPr>
        <w:spacing w:after="0"/>
        <w:ind w:left="0"/>
        <w:jc w:val="both"/>
      </w:pPr>
      <w:r>
        <w:rPr>
          <w:rFonts w:ascii="Times New Roman"/>
          <w:b w:val="false"/>
          <w:i w:val="false"/>
          <w:color w:val="000000"/>
          <w:sz w:val="28"/>
        </w:rPr>
        <w:t>
      6) выезда за пределы Республики Казахстан на постоянное место жительства;</w:t>
      </w:r>
    </w:p>
    <w:bookmarkEnd w:id="353"/>
    <w:bookmarkStart w:name="z521" w:id="354"/>
    <w:p>
      <w:pPr>
        <w:spacing w:after="0"/>
        <w:ind w:left="0"/>
        <w:jc w:val="both"/>
      </w:pPr>
      <w:r>
        <w:rPr>
          <w:rFonts w:ascii="Times New Roman"/>
          <w:b w:val="false"/>
          <w:i w:val="false"/>
          <w:color w:val="000000"/>
          <w:sz w:val="28"/>
        </w:rPr>
        <w:t>
      7) данных медицинской карты формы № ТБ 01/у или формы ТБ 01/у – категория IV об отрыве от лечения (отсутствие лечения в течение 2 (двух) месяцев).</w:t>
      </w:r>
    </w:p>
    <w:bookmarkEnd w:id="354"/>
    <w:p>
      <w:pPr>
        <w:spacing w:after="0"/>
        <w:ind w:left="0"/>
        <w:jc w:val="both"/>
      </w:pPr>
      <w:r>
        <w:rPr>
          <w:rFonts w:ascii="Times New Roman"/>
          <w:b w:val="false"/>
          <w:i w:val="false"/>
          <w:color w:val="000000"/>
          <w:sz w:val="28"/>
        </w:rPr>
        <w:t>
      По результатам регистрации снятия с учета активных больных туберкулезом в ИС "НРБТ" в автоматизированном режиме формируются списки больных туберкулезом, снятых с учета активных больных.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с изменением, внесенным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23" w:id="355"/>
    <w:p>
      <w:pPr>
        <w:spacing w:after="0"/>
        <w:ind w:left="0"/>
        <w:jc w:val="both"/>
      </w:pPr>
      <w:r>
        <w:rPr>
          <w:rFonts w:ascii="Times New Roman"/>
          <w:b w:val="false"/>
          <w:i w:val="false"/>
          <w:color w:val="000000"/>
          <w:sz w:val="28"/>
        </w:rPr>
        <w:t>
      193. Для оплаты услуг противотуберкулезный диспансер при регистрации услуг по оказанию медицинской помощи больным туберкулезом в ИС "ЭРСБ" и МИС обеспечивает:</w:t>
      </w:r>
    </w:p>
    <w:bookmarkEnd w:id="355"/>
    <w:p>
      <w:pPr>
        <w:spacing w:after="0"/>
        <w:ind w:left="0"/>
        <w:jc w:val="both"/>
      </w:pPr>
      <w:r>
        <w:rPr>
          <w:rFonts w:ascii="Times New Roman"/>
          <w:b w:val="false"/>
          <w:i w:val="false"/>
          <w:color w:val="000000"/>
          <w:sz w:val="28"/>
        </w:rPr>
        <w:t>
      1) ежедневный ввод и подтверждение данных по формам № 003/у, 025/у первичной медицинской документации, утвержденным приказом № 907. После подтверждения правильности ввода, данные в ИС "ЭРСБ" не подлежат корректировке, за исключением случаев ввода результатов гистологических и патоморфологических исследований;</w:t>
      </w:r>
    </w:p>
    <w:p>
      <w:pPr>
        <w:spacing w:after="0"/>
        <w:ind w:left="0"/>
        <w:jc w:val="both"/>
      </w:pPr>
      <w:r>
        <w:rPr>
          <w:rFonts w:ascii="Times New Roman"/>
          <w:b w:val="false"/>
          <w:i w:val="false"/>
          <w:color w:val="000000"/>
          <w:sz w:val="28"/>
        </w:rPr>
        <w:t>
      2) формирование не позднее 1 (одного) рабочего дня после дня выписки пациента из стационара - форм № 003/у, № ТБ 01/у или № ТБ 01-категория IV первичной медицинской документации, утвержденной приказом № 907;</w:t>
      </w:r>
    </w:p>
    <w:p>
      <w:pPr>
        <w:spacing w:after="0"/>
        <w:ind w:left="0"/>
        <w:jc w:val="both"/>
      </w:pPr>
      <w:r>
        <w:rPr>
          <w:rFonts w:ascii="Times New Roman"/>
          <w:b w:val="false"/>
          <w:i w:val="false"/>
          <w:color w:val="000000"/>
          <w:sz w:val="28"/>
        </w:rPr>
        <w:t>
      3) формирования не позднее 1 (одного) рабочего дня после дня выписки пациента из стационара статистических карт выбывшего из стационара по формам № 066/у и № 003/у первичной медицинской документации, утвержденным приказом № 907.</w:t>
      </w:r>
    </w:p>
    <w:p>
      <w:pPr>
        <w:spacing w:after="0"/>
        <w:ind w:left="0"/>
        <w:jc w:val="both"/>
      </w:pPr>
      <w:r>
        <w:rPr>
          <w:rFonts w:ascii="Times New Roman"/>
          <w:b w:val="false"/>
          <w:i w:val="false"/>
          <w:color w:val="000000"/>
          <w:sz w:val="28"/>
        </w:rPr>
        <w:t>
      4) ввод данных в срок до 30 (тридцатого) числа месяца, следующего за отчетным периодом, необходимых для формирования следующих отчетов, содержащих информацию о:</w:t>
      </w:r>
    </w:p>
    <w:p>
      <w:pPr>
        <w:spacing w:after="0"/>
        <w:ind w:left="0"/>
        <w:jc w:val="both"/>
      </w:pPr>
      <w:r>
        <w:rPr>
          <w:rFonts w:ascii="Times New Roman"/>
          <w:b w:val="false"/>
          <w:i w:val="false"/>
          <w:color w:val="000000"/>
          <w:sz w:val="28"/>
        </w:rPr>
        <w:t xml:space="preserve">
      структуре доходов при оказании медицинских услуг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структуре расходов при оказании медицинских услуг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дифференцированной оплате работников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повышении квалификации и переподготовке кадров по форме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распределении плановой суммы аванса на оказание медицинских услуг по форме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случае отсутствия в ИС "ЭРОБ" информации, предусмотренной подпунктом 4) части первой настоящего пункта, формирование счет-реестра за оказание медико-социальной помощи больным за текущий отчетный период поставщику не производится до введения указанных данных.</w:t>
      </w:r>
    </w:p>
    <w:p>
      <w:pPr>
        <w:spacing w:after="0"/>
        <w:ind w:left="0"/>
        <w:jc w:val="both"/>
      </w:pPr>
      <w:r>
        <w:rPr>
          <w:rFonts w:ascii="Times New Roman"/>
          <w:b w:val="false"/>
          <w:i w:val="false"/>
          <w:color w:val="000000"/>
          <w:sz w:val="28"/>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настоящем пункте.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193 -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34" w:id="356"/>
    <w:p>
      <w:pPr>
        <w:spacing w:after="0"/>
        <w:ind w:left="0"/>
        <w:jc w:val="both"/>
      </w:pPr>
      <w:r>
        <w:rPr>
          <w:rFonts w:ascii="Times New Roman"/>
          <w:b w:val="false"/>
          <w:i w:val="false"/>
          <w:color w:val="000000"/>
          <w:sz w:val="28"/>
        </w:rPr>
        <w:t>
      194. В случае снятия с учета в ИС "НРБТ" активных больных туберкулезом по причине смерти, дата смерти которых зарегистрирована в прошедшем отчетном периоде, оплата осуществляется в отчетном периоде с учетом снятия суммы, рассчитанной за каждый календарный день нахождения активного больного туберкулезом на учете со дня регистрации даты его смерти по комплексному тарифу на одного больного туберкулезом в день и штрафных санкций по перечню дефектов в соответствии с Единым классификатором дефектов.</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535" w:id="357"/>
    <w:p>
      <w:pPr>
        <w:spacing w:after="0"/>
        <w:ind w:left="0"/>
        <w:jc w:val="both"/>
      </w:pPr>
      <w:r>
        <w:rPr>
          <w:rFonts w:ascii="Times New Roman"/>
          <w:b w:val="false"/>
          <w:i w:val="false"/>
          <w:color w:val="000000"/>
          <w:sz w:val="28"/>
        </w:rPr>
        <w:t>
      195. Штрафные санкции за несвоевременное снятие с учета активного больного туберкулезом и несвоевременную регистрацию сведений о смерти больного туберкулезом в ИС "НРБТ" не применяются в отношении посмертно зарегистрированных туберкулезных больных, а также больных туберкулезом умерших до 1 января 2018 года.</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36" w:id="358"/>
    <w:p>
      <w:pPr>
        <w:spacing w:after="0"/>
        <w:ind w:left="0"/>
        <w:jc w:val="both"/>
      </w:pPr>
      <w:r>
        <w:rPr>
          <w:rFonts w:ascii="Times New Roman"/>
          <w:b w:val="false"/>
          <w:i w:val="false"/>
          <w:color w:val="000000"/>
          <w:sz w:val="28"/>
        </w:rPr>
        <w:t>
      196. Регистрация расхода противотуберкулезных препаратов в ИС "ЛО" осуществляется противотуберкулезным диспансером.</w:t>
      </w:r>
    </w:p>
    <w:bookmarkEnd w:id="358"/>
    <w:bookmarkStart w:name="z537" w:id="359"/>
    <w:p>
      <w:pPr>
        <w:spacing w:after="0"/>
        <w:ind w:left="0"/>
        <w:jc w:val="both"/>
      </w:pPr>
      <w:r>
        <w:rPr>
          <w:rFonts w:ascii="Times New Roman"/>
          <w:b w:val="false"/>
          <w:i w:val="false"/>
          <w:color w:val="000000"/>
          <w:sz w:val="28"/>
        </w:rPr>
        <w:t>
      Для регистрации выдачи противотуберкулезных препаратов другими организациями здравоохранения в соответствии с Инструкцией по организации оказания медицинской помощи по туберкулезу, утвержденной приказом Министра здравоохранения Республики Казахстан от 25 декабря 2017 года № 994 (зарегистрирован в Реестре государственной регистрации нормативных правовых актов за № 16381) противотуберкулезный диспансер заключает с ними безвозмездный договор на лекарственное обеспечение. Организации здравоохранения, осуществляющие отпуск противотуберкулезных препаратов по безвозмездному гражданско-правовому договору, вносят и подтверждают в ИС "ЛО" расход противотуберкулезных препаратов.</w:t>
      </w:r>
    </w:p>
    <w:bookmarkEnd w:id="359"/>
    <w:bookmarkStart w:name="z538" w:id="360"/>
    <w:p>
      <w:pPr>
        <w:spacing w:after="0"/>
        <w:ind w:left="0"/>
        <w:jc w:val="both"/>
      </w:pPr>
      <w:r>
        <w:rPr>
          <w:rFonts w:ascii="Times New Roman"/>
          <w:b w:val="false"/>
          <w:i w:val="false"/>
          <w:color w:val="000000"/>
          <w:sz w:val="28"/>
        </w:rPr>
        <w:t xml:space="preserve">
      197. Протокол исполнения договора закупа услуг по оказанию медико-социальной помощи больным туберкулезом,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 (далее - протокол исполнения договора закупа услуг по оказанию медико-социальной помощи больным туберкулезом), формируется фондом в ручном или автоматизированном режиме в ИС "ЭРОБ".</w:t>
      </w:r>
    </w:p>
    <w:bookmarkEnd w:id="360"/>
    <w:bookmarkStart w:name="z539" w:id="361"/>
    <w:p>
      <w:pPr>
        <w:spacing w:after="0"/>
        <w:ind w:left="0"/>
        <w:jc w:val="both"/>
      </w:pPr>
      <w:r>
        <w:rPr>
          <w:rFonts w:ascii="Times New Roman"/>
          <w:b w:val="false"/>
          <w:i w:val="false"/>
          <w:color w:val="000000"/>
          <w:sz w:val="28"/>
        </w:rPr>
        <w:t>
      198. По результатам мониторинга качества и объема медицинских услуг, оказанных противотуберкулезным диспансером формируются:</w:t>
      </w:r>
    </w:p>
    <w:bookmarkEnd w:id="361"/>
    <w:p>
      <w:pPr>
        <w:spacing w:after="0"/>
        <w:ind w:left="0"/>
        <w:jc w:val="both"/>
      </w:pPr>
      <w:r>
        <w:rPr>
          <w:rFonts w:ascii="Times New Roman"/>
          <w:b w:val="false"/>
          <w:i w:val="false"/>
          <w:color w:val="000000"/>
          <w:sz w:val="28"/>
        </w:rPr>
        <w:t xml:space="preserve">
      1) реестр случаев госпитализаций, прошедших текущий мониторинг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реестр случаев госпитализаций, прошедших целевой мониторинг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акт мониторинга качества и объема медицинских услуг стационарной и стационарозамещающей помощи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реестр случаев госпитализаций, подлежащих и не подлежащих оплате, в том числе частично по результатам мониторинга качества и объема медицинских услуг всеми участниками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551" w:id="362"/>
    <w:p>
      <w:pPr>
        <w:spacing w:after="0"/>
        <w:ind w:left="0"/>
        <w:jc w:val="both"/>
      </w:pPr>
      <w:r>
        <w:rPr>
          <w:rFonts w:ascii="Times New Roman"/>
          <w:b w:val="false"/>
          <w:i w:val="false"/>
          <w:color w:val="000000"/>
          <w:sz w:val="28"/>
        </w:rPr>
        <w:t xml:space="preserve">
      199. Фондом на основании протокола исполнения договора закупа услуг по оказанию медико-социальной помощи больным туберкулезом в ручном или автоматизированном режиме в ИС "ЭРОБ" формируется акт оказанных услуг за оказание медико-социальной помощи больным туберкулезом, по форме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(далее – акт оказанных услуг за оказание медико-социальной помощи больным туберкулезом).</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200.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приказом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p>
    <w:bookmarkStart w:name="z554" w:id="363"/>
    <w:p>
      <w:pPr>
        <w:spacing w:after="0"/>
        <w:ind w:left="0"/>
        <w:jc w:val="left"/>
      </w:pPr>
      <w:r>
        <w:rPr>
          <w:rFonts w:ascii="Times New Roman"/>
          <w:b/>
          <w:i w:val="false"/>
          <w:color w:val="000000"/>
        </w:rPr>
        <w:t xml:space="preserve"> Параграф 4. Порядок оплаты за оказание медико-социальной помощи ВИЧ-инфицированным и (или) больным синдромом приобретенного иммунодефицита</w:t>
      </w:r>
    </w:p>
    <w:bookmarkEnd w:id="363"/>
    <w:bookmarkStart w:name="z555" w:id="364"/>
    <w:p>
      <w:pPr>
        <w:spacing w:after="0"/>
        <w:ind w:left="0"/>
        <w:jc w:val="both"/>
      </w:pPr>
      <w:r>
        <w:rPr>
          <w:rFonts w:ascii="Times New Roman"/>
          <w:b w:val="false"/>
          <w:i w:val="false"/>
          <w:color w:val="000000"/>
          <w:sz w:val="28"/>
        </w:rPr>
        <w:t>
      202. Оплата услуг поставщиков – областных, городских центров по профилактике и борьбе с синдромом приобретенного иммунодефицита (далее - центры по профилактике и борьбе со СПИД) осуществляется:</w:t>
      </w:r>
    </w:p>
    <w:bookmarkEnd w:id="364"/>
    <w:p>
      <w:pPr>
        <w:spacing w:after="0"/>
        <w:ind w:left="0"/>
        <w:jc w:val="both"/>
      </w:pPr>
      <w:r>
        <w:rPr>
          <w:rFonts w:ascii="Times New Roman"/>
          <w:b w:val="false"/>
          <w:i w:val="false"/>
          <w:color w:val="000000"/>
          <w:sz w:val="28"/>
        </w:rPr>
        <w:t>
      1) по комплексному тарифу на одного ВИЧ-инфицированного и (или) больного СПИД;</w:t>
      </w:r>
    </w:p>
    <w:p>
      <w:pPr>
        <w:spacing w:after="0"/>
        <w:ind w:left="0"/>
        <w:jc w:val="both"/>
      </w:pPr>
      <w:r>
        <w:rPr>
          <w:rFonts w:ascii="Times New Roman"/>
          <w:b w:val="false"/>
          <w:i w:val="false"/>
          <w:color w:val="000000"/>
          <w:sz w:val="28"/>
        </w:rPr>
        <w:t>
      2) по комплексному тарифу для уязвимых групп населения в Дружественных кабинетах;</w:t>
      </w:r>
    </w:p>
    <w:p>
      <w:pPr>
        <w:spacing w:after="0"/>
        <w:ind w:left="0"/>
        <w:jc w:val="both"/>
      </w:pPr>
      <w:r>
        <w:rPr>
          <w:rFonts w:ascii="Times New Roman"/>
          <w:b w:val="false"/>
          <w:i w:val="false"/>
          <w:color w:val="000000"/>
          <w:sz w:val="28"/>
        </w:rPr>
        <w:t>
      3) по тарифам за обследование населения на ВИЧ-инфекции;</w:t>
      </w:r>
    </w:p>
    <w:p>
      <w:pPr>
        <w:spacing w:after="0"/>
        <w:ind w:left="0"/>
        <w:jc w:val="both"/>
      </w:pPr>
      <w:r>
        <w:rPr>
          <w:rFonts w:ascii="Times New Roman"/>
          <w:b w:val="false"/>
          <w:i w:val="false"/>
          <w:color w:val="000000"/>
          <w:sz w:val="28"/>
        </w:rPr>
        <w:t xml:space="preserve">
      4) за обеспечение антиретровирусными препаратами в соответствии с лекарственным формуляром медицинских организаций по фактической (закупочной) стоимости антиретровирусных препаратов, не превышающей их предельную цену 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 666.</w:t>
      </w:r>
    </w:p>
    <w:p>
      <w:pPr>
        <w:spacing w:after="0"/>
        <w:ind w:left="0"/>
        <w:jc w:val="both"/>
      </w:pPr>
      <w:r>
        <w:rPr>
          <w:rFonts w:ascii="Times New Roman"/>
          <w:b w:val="false"/>
          <w:i w:val="false"/>
          <w:color w:val="000000"/>
          <w:sz w:val="28"/>
        </w:rPr>
        <w:t>
      Оплата республиканской организации здравоохранения, оказывающей специализированную медицинскую помощь в форме консультативно-диагностической помощи, осуществляется по тарифу за оказание одной медицинской услуги, утвержденному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57" w:id="365"/>
    <w:p>
      <w:pPr>
        <w:spacing w:after="0"/>
        <w:ind w:left="0"/>
        <w:jc w:val="both"/>
      </w:pPr>
      <w:r>
        <w:rPr>
          <w:rFonts w:ascii="Times New Roman"/>
          <w:b w:val="false"/>
          <w:i w:val="false"/>
          <w:color w:val="000000"/>
          <w:sz w:val="28"/>
        </w:rPr>
        <w:t>
      203. Оплата услуг осуществляется по комплексному тарифу на одного ВИЧ-инфицированного и (или) больного СПИД, который включает обеспечение квалифицированной, специализированной, медико-социальной помощи в форме амбулаторно-поликлинической помощи: консультативно-диагностической помощи ВИЧ-инфицированных и (или) больных СПИД, в том числе осуществление профилактических мероприятий по снижению риска передачи ВИЧ-инфекции от матери к плоду и ребенку раннего детского возраста.</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203 -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62" w:id="366"/>
    <w:p>
      <w:pPr>
        <w:spacing w:after="0"/>
        <w:ind w:left="0"/>
        <w:jc w:val="both"/>
      </w:pPr>
      <w:r>
        <w:rPr>
          <w:rFonts w:ascii="Times New Roman"/>
          <w:b w:val="false"/>
          <w:i w:val="false"/>
          <w:color w:val="000000"/>
          <w:sz w:val="28"/>
        </w:rPr>
        <w:t>
      204. Сумма оплаты центрам по профилактике и борьбе со СПИД за оказание медико-социальной помощи ВИЧ-инфицированным и (или) больным СПИД определяется путем умножения комплексного тарифа на одного ВИЧ-инфицированного и (или) больного СПИД на среднесписочную численность ВИЧ-инфицированных и (или) больных СПИД за отчетный период.</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205. Исключен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205-1. Учет договоров закупа услуг по оказанию медико-социальной помощи ВИЧ-инфицированным и (или) больным СПИД, а также дополнительных соглашений к ним, осуществляется фондом в автоматизированном режиме в ИС "ЭРОБ" или на бумажном носителе. </w:t>
      </w:r>
    </w:p>
    <w:p>
      <w:pPr>
        <w:spacing w:after="0"/>
        <w:ind w:left="0"/>
        <w:jc w:val="both"/>
      </w:pPr>
      <w:r>
        <w:rPr>
          <w:rFonts w:ascii="Times New Roman"/>
          <w:b w:val="false"/>
          <w:i w:val="false"/>
          <w:color w:val="000000"/>
          <w:sz w:val="28"/>
        </w:rPr>
        <w:t>
      Фонд вводит данные во вкладке "Условия договора" в модуле "Финансовый блок" ИС "ЭРОБ", подтверждает их и прикрепляет копии договоров закупа услуг по оказанию медико-социальной помощи ВИЧ-инфицированным и (или) больным СПИД и дополнительных соглашений к нему при их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205-1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64" w:id="367"/>
    <w:p>
      <w:pPr>
        <w:spacing w:after="0"/>
        <w:ind w:left="0"/>
        <w:jc w:val="both"/>
      </w:pPr>
      <w:r>
        <w:rPr>
          <w:rFonts w:ascii="Times New Roman"/>
          <w:b w:val="false"/>
          <w:i w:val="false"/>
          <w:color w:val="000000"/>
          <w:sz w:val="28"/>
        </w:rPr>
        <w:t>
      206. Сумма оплаты за оказание услуг республиканской организацией здравоохранения определяется путем умножения тарифов на медицинские услуги на количество фактически оказанных услуг.</w:t>
      </w:r>
    </w:p>
    <w:bookmarkEnd w:id="367"/>
    <w:bookmarkStart w:name="z9854" w:id="368"/>
    <w:p>
      <w:pPr>
        <w:spacing w:after="0"/>
        <w:ind w:left="0"/>
        <w:jc w:val="both"/>
      </w:pPr>
      <w:r>
        <w:rPr>
          <w:rFonts w:ascii="Times New Roman"/>
          <w:b w:val="false"/>
          <w:i w:val="false"/>
          <w:color w:val="000000"/>
          <w:sz w:val="28"/>
        </w:rPr>
        <w:t>
      206-1. Сумма оплаты центрам по профилактике и борьбе со СПИД за оказание медицинской помощи для уязвимых групп населения в Дружественных кабинетах определяется по фактическим оказанным услугам путем умножения комплексного тарифа для уязвимых групп населения в Дружественных кабинетах на количество услуг с учетом поправочных коэффициентов.</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206-1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855" w:id="369"/>
    <w:p>
      <w:pPr>
        <w:spacing w:after="0"/>
        <w:ind w:left="0"/>
        <w:jc w:val="both"/>
      </w:pPr>
      <w:r>
        <w:rPr>
          <w:rFonts w:ascii="Times New Roman"/>
          <w:b w:val="false"/>
          <w:i w:val="false"/>
          <w:color w:val="000000"/>
          <w:sz w:val="28"/>
        </w:rPr>
        <w:t>
      206-2. Сумма оплаты центрам по профилактике и борьбе со СПИД за обследование населения на ВИЧ-инфекции определяется по фактическим оказанным услугам путем умножения тарифа за обследование населения на ВИЧ-инфекции на количество услуг с учетом поправочных коэффициентов.</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206-2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65" w:id="370"/>
    <w:p>
      <w:pPr>
        <w:spacing w:after="0"/>
        <w:ind w:left="0"/>
        <w:jc w:val="both"/>
      </w:pPr>
      <w:r>
        <w:rPr>
          <w:rFonts w:ascii="Times New Roman"/>
          <w:b w:val="false"/>
          <w:i w:val="false"/>
          <w:color w:val="000000"/>
          <w:sz w:val="28"/>
        </w:rPr>
        <w:t xml:space="preserve">
      207. Счет-реестр за оказание медико-социальной помощи ВИЧ-инфицированным и (или) больным СПИД формируется по форме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настоящим Правилам (далее – счет-реестр за оказание медико-социальной помощи при ВИЧ/СПИД).</w:t>
      </w:r>
    </w:p>
    <w:bookmarkEnd w:id="370"/>
    <w:bookmarkStart w:name="z566" w:id="371"/>
    <w:p>
      <w:pPr>
        <w:spacing w:after="0"/>
        <w:ind w:left="0"/>
        <w:jc w:val="both"/>
      </w:pPr>
      <w:r>
        <w:rPr>
          <w:rFonts w:ascii="Times New Roman"/>
          <w:b w:val="false"/>
          <w:i w:val="false"/>
          <w:color w:val="000000"/>
          <w:sz w:val="28"/>
        </w:rPr>
        <w:t xml:space="preserve">
      Республиканская организация здравоохранения формирует счет-реестр за оказание медико-социальной помощи ВИЧ-инфицированным и (или) больным СПИД республиканской организацией здравоохранения по форме согласно </w:t>
      </w:r>
      <w:r>
        <w:rPr>
          <w:rFonts w:ascii="Times New Roman"/>
          <w:b w:val="false"/>
          <w:i w:val="false"/>
          <w:color w:val="000000"/>
          <w:sz w:val="28"/>
        </w:rPr>
        <w:t>приложению 93</w:t>
      </w:r>
      <w:r>
        <w:rPr>
          <w:rFonts w:ascii="Times New Roman"/>
          <w:b w:val="false"/>
          <w:i w:val="false"/>
          <w:color w:val="000000"/>
          <w:sz w:val="28"/>
        </w:rPr>
        <w:t xml:space="preserve"> к настоящим Правилам.</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с изменением, внесенным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7" w:id="372"/>
    <w:p>
      <w:pPr>
        <w:spacing w:after="0"/>
        <w:ind w:left="0"/>
        <w:jc w:val="both"/>
      </w:pPr>
      <w:r>
        <w:rPr>
          <w:rFonts w:ascii="Times New Roman"/>
          <w:b w:val="false"/>
          <w:i w:val="false"/>
          <w:color w:val="000000"/>
          <w:sz w:val="28"/>
        </w:rPr>
        <w:t>
      208. Расчет суммы, предъявляемой центром по профилактике и борьбе со СПИД к оплате за отчетный период и отражаемой в счете-реестре за оказание медико-социальной помощи при ВИЧ/СПИД, обеспечивается на основании:</w:t>
      </w:r>
    </w:p>
    <w:bookmarkEnd w:id="372"/>
    <w:p>
      <w:pPr>
        <w:spacing w:after="0"/>
        <w:ind w:left="0"/>
        <w:jc w:val="both"/>
      </w:pPr>
      <w:r>
        <w:rPr>
          <w:rFonts w:ascii="Times New Roman"/>
          <w:b w:val="false"/>
          <w:i w:val="false"/>
          <w:color w:val="000000"/>
          <w:sz w:val="28"/>
        </w:rPr>
        <w:t>
      1) регистрации (перерегистрации) постановки на учет и снятия с учета ВИЧ-инфицированных и (или) больных СПИД;</w:t>
      </w:r>
    </w:p>
    <w:p>
      <w:pPr>
        <w:spacing w:after="0"/>
        <w:ind w:left="0"/>
        <w:jc w:val="both"/>
      </w:pPr>
      <w:r>
        <w:rPr>
          <w:rFonts w:ascii="Times New Roman"/>
          <w:b w:val="false"/>
          <w:i w:val="false"/>
          <w:color w:val="000000"/>
          <w:sz w:val="28"/>
        </w:rPr>
        <w:t>
      2) проведения лабораторных исследований на ВИЧ-инфекции для пациентов субъектов здравоохранения, оказывающих стационарную и стационарозамещающую медицинскую помощи и амбулаторно-поликлинической помощи;</w:t>
      </w:r>
    </w:p>
    <w:p>
      <w:pPr>
        <w:spacing w:after="0"/>
        <w:ind w:left="0"/>
        <w:jc w:val="both"/>
      </w:pPr>
      <w:r>
        <w:rPr>
          <w:rFonts w:ascii="Times New Roman"/>
          <w:b w:val="false"/>
          <w:i w:val="false"/>
          <w:color w:val="000000"/>
          <w:sz w:val="28"/>
        </w:rPr>
        <w:t>
      3) оказания медицинской помощи для уязвимых групп населения в Дружественных кабинетах;</w:t>
      </w:r>
    </w:p>
    <w:p>
      <w:pPr>
        <w:spacing w:after="0"/>
        <w:ind w:left="0"/>
        <w:jc w:val="both"/>
      </w:pPr>
      <w:r>
        <w:rPr>
          <w:rFonts w:ascii="Times New Roman"/>
          <w:b w:val="false"/>
          <w:i w:val="false"/>
          <w:color w:val="000000"/>
          <w:sz w:val="28"/>
        </w:rPr>
        <w:t>
      4) регистрации обеспеченных рецептов антиретровирусных препаратов в ИС "ЛО".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68" w:id="373"/>
    <w:p>
      <w:pPr>
        <w:spacing w:after="0"/>
        <w:ind w:left="0"/>
        <w:jc w:val="both"/>
      </w:pPr>
      <w:r>
        <w:rPr>
          <w:rFonts w:ascii="Times New Roman"/>
          <w:b w:val="false"/>
          <w:i w:val="false"/>
          <w:color w:val="000000"/>
          <w:sz w:val="28"/>
        </w:rPr>
        <w:t xml:space="preserve">
      209. При оплате осуществляется регистрация (перерегистрация) постановки на учет ВИЧ-инфицированных и (или) больных СПИД осуществляется центром по профилактике и борьбе со СПИД в соответствии с Правилами регистрации, ведения учета случаев инфекционных, паразитарных, профессиональных заболеваний и отравлений, и правил ведения отчетности по ним,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2015 года № 451 (зарегистрирован в Реестре государственной регистрации нормативных правовых актов за № 12083), ежедневно в автоматизированном и ручном режиме на основании:</w:t>
      </w:r>
    </w:p>
    <w:bookmarkEnd w:id="373"/>
    <w:bookmarkStart w:name="z569" w:id="374"/>
    <w:p>
      <w:pPr>
        <w:spacing w:after="0"/>
        <w:ind w:left="0"/>
        <w:jc w:val="both"/>
      </w:pPr>
      <w:r>
        <w:rPr>
          <w:rFonts w:ascii="Times New Roman"/>
          <w:b w:val="false"/>
          <w:i w:val="false"/>
          <w:color w:val="000000"/>
          <w:sz w:val="28"/>
        </w:rPr>
        <w:t>
      1) подтвержденного результата о наличия ВИЧ-инфекции, выданного Республиканским государственным предприятием на праве хозяйственного ведения "Республиканский центр по профилактике и борьбе со СПИД" Министерства здравоохранения Республики Казахстан на основании проведенных исследований по алгоритму лабораторной диагностики ВИЧ-инфекции и направленного в территориальные центры по профилактике и борьбе со СПИД;</w:t>
      </w:r>
    </w:p>
    <w:bookmarkEnd w:id="374"/>
    <w:bookmarkStart w:name="z570" w:id="375"/>
    <w:p>
      <w:pPr>
        <w:spacing w:after="0"/>
        <w:ind w:left="0"/>
        <w:jc w:val="both"/>
      </w:pPr>
      <w:r>
        <w:rPr>
          <w:rFonts w:ascii="Times New Roman"/>
          <w:b w:val="false"/>
          <w:i w:val="false"/>
          <w:color w:val="000000"/>
          <w:sz w:val="28"/>
        </w:rPr>
        <w:t>
      2) прибытия ВИЧ-инфицированного и (или) больного СПИД из иной административно-территориальной единицы Республики Казахстан установленного на основании уведомления другого центра по профилактике и борьбе со СПИД о переводе пациента, в связи со сменой места жительства, а также прибывших из зарубежных стран граждан Республики Казахстан, оралманов, иностранцев и лиц без гражданства на постоянное проживание на территории Республики Казахстан, с ранее установленным диагнозом ВИЧ/СПИД.</w:t>
      </w:r>
    </w:p>
    <w:bookmarkEnd w:id="375"/>
    <w:bookmarkStart w:name="z571" w:id="376"/>
    <w:p>
      <w:pPr>
        <w:spacing w:after="0"/>
        <w:ind w:left="0"/>
        <w:jc w:val="both"/>
      </w:pPr>
      <w:r>
        <w:rPr>
          <w:rFonts w:ascii="Times New Roman"/>
          <w:b w:val="false"/>
          <w:i w:val="false"/>
          <w:color w:val="000000"/>
          <w:sz w:val="28"/>
        </w:rPr>
        <w:t>
      210. Для оплаты производится регистрация снятия с учета ВИЧ-инфицированных и (или) больных СПИД, которая осуществляется центром по профилактике и борьбе со СПИД на основании:</w:t>
      </w:r>
    </w:p>
    <w:bookmarkEnd w:id="376"/>
    <w:bookmarkStart w:name="z572" w:id="377"/>
    <w:p>
      <w:pPr>
        <w:spacing w:after="0"/>
        <w:ind w:left="0"/>
        <w:jc w:val="both"/>
      </w:pPr>
      <w:r>
        <w:rPr>
          <w:rFonts w:ascii="Times New Roman"/>
          <w:b w:val="false"/>
          <w:i w:val="false"/>
          <w:color w:val="000000"/>
          <w:sz w:val="28"/>
        </w:rPr>
        <w:t>
      1) выбытия ВИЧ-инфицированного и (или) больного СПИД за пределы обслуживаемой центром по профилактике и борьбе со СПИД административно-территориальной единицы Республики Казахстан, с направлением уведомления о переводе пациента в связи со сменой места жительства для постановки на учет и диспансерного наблюдения в другой центр по профилактике и борьбе со СПИД;</w:t>
      </w:r>
    </w:p>
    <w:bookmarkEnd w:id="377"/>
    <w:bookmarkStart w:name="z573" w:id="378"/>
    <w:p>
      <w:pPr>
        <w:spacing w:after="0"/>
        <w:ind w:left="0"/>
        <w:jc w:val="both"/>
      </w:pPr>
      <w:r>
        <w:rPr>
          <w:rFonts w:ascii="Times New Roman"/>
          <w:b w:val="false"/>
          <w:i w:val="false"/>
          <w:color w:val="000000"/>
          <w:sz w:val="28"/>
        </w:rPr>
        <w:t>
      2)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bookmarkEnd w:id="378"/>
    <w:bookmarkStart w:name="z574" w:id="379"/>
    <w:p>
      <w:pPr>
        <w:spacing w:after="0"/>
        <w:ind w:left="0"/>
        <w:jc w:val="both"/>
      </w:pPr>
      <w:r>
        <w:rPr>
          <w:rFonts w:ascii="Times New Roman"/>
          <w:b w:val="false"/>
          <w:i w:val="false"/>
          <w:color w:val="000000"/>
          <w:sz w:val="28"/>
        </w:rPr>
        <w:t>
      3) сведений о смерти, поступающих из ОРАГС;</w:t>
      </w:r>
    </w:p>
    <w:bookmarkEnd w:id="379"/>
    <w:bookmarkStart w:name="z575" w:id="380"/>
    <w:p>
      <w:pPr>
        <w:spacing w:after="0"/>
        <w:ind w:left="0"/>
        <w:jc w:val="both"/>
      </w:pPr>
      <w:r>
        <w:rPr>
          <w:rFonts w:ascii="Times New Roman"/>
          <w:b w:val="false"/>
          <w:i w:val="false"/>
          <w:color w:val="000000"/>
          <w:sz w:val="28"/>
        </w:rPr>
        <w:t>
      4) свидетельства о смерти ВИЧ-инфицированных и (или) больных СПИД, зарегистрированного в РПН;</w:t>
      </w:r>
    </w:p>
    <w:bookmarkEnd w:id="380"/>
    <w:bookmarkStart w:name="z576" w:id="381"/>
    <w:p>
      <w:pPr>
        <w:spacing w:after="0"/>
        <w:ind w:left="0"/>
        <w:jc w:val="both"/>
      </w:pPr>
      <w:r>
        <w:rPr>
          <w:rFonts w:ascii="Times New Roman"/>
          <w:b w:val="false"/>
          <w:i w:val="false"/>
          <w:color w:val="000000"/>
          <w:sz w:val="28"/>
        </w:rPr>
        <w:t>
      5) факта регистрации случая смерти больного ВИЧ-инфицированных и (или) больных СПИД в ИС "ЭРСБ".</w:t>
      </w:r>
    </w:p>
    <w:bookmarkEnd w:id="381"/>
    <w:bookmarkStart w:name="z577" w:id="382"/>
    <w:p>
      <w:pPr>
        <w:spacing w:after="0"/>
        <w:ind w:left="0"/>
        <w:jc w:val="both"/>
      </w:pPr>
      <w:r>
        <w:rPr>
          <w:rFonts w:ascii="Times New Roman"/>
          <w:b w:val="false"/>
          <w:i w:val="false"/>
          <w:color w:val="000000"/>
          <w:sz w:val="28"/>
        </w:rPr>
        <w:t>
      211. В процессе оплаты центр по профилактике и борьбе со СПИД, республиканская организация здравоохранения на основании первичных документов бухгалтерского учета в срок до 30 (тридцатого) числа месяца, следующего за отчетным периодом, предоставляют следующие отчеты за предыдущий отчетный период, содержащие информацию о:</w:t>
      </w:r>
    </w:p>
    <w:bookmarkEnd w:id="382"/>
    <w:bookmarkStart w:name="z578" w:id="383"/>
    <w:p>
      <w:pPr>
        <w:spacing w:after="0"/>
        <w:ind w:left="0"/>
        <w:jc w:val="both"/>
      </w:pPr>
      <w:r>
        <w:rPr>
          <w:rFonts w:ascii="Times New Roman"/>
          <w:b w:val="false"/>
          <w:i w:val="false"/>
          <w:color w:val="000000"/>
          <w:sz w:val="28"/>
        </w:rPr>
        <w:t xml:space="preserve">
      1) структуре доходов при оказании медицинских услуг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w:t>
      </w:r>
    </w:p>
    <w:bookmarkEnd w:id="383"/>
    <w:bookmarkStart w:name="z579" w:id="384"/>
    <w:p>
      <w:pPr>
        <w:spacing w:after="0"/>
        <w:ind w:left="0"/>
        <w:jc w:val="both"/>
      </w:pPr>
      <w:r>
        <w:rPr>
          <w:rFonts w:ascii="Times New Roman"/>
          <w:b w:val="false"/>
          <w:i w:val="false"/>
          <w:color w:val="000000"/>
          <w:sz w:val="28"/>
        </w:rPr>
        <w:t xml:space="preserve">
      2) структуре расходов при оказании медицинских услуг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w:t>
      </w:r>
    </w:p>
    <w:bookmarkEnd w:id="384"/>
    <w:bookmarkStart w:name="z580" w:id="385"/>
    <w:p>
      <w:pPr>
        <w:spacing w:after="0"/>
        <w:ind w:left="0"/>
        <w:jc w:val="both"/>
      </w:pPr>
      <w:r>
        <w:rPr>
          <w:rFonts w:ascii="Times New Roman"/>
          <w:b w:val="false"/>
          <w:i w:val="false"/>
          <w:color w:val="000000"/>
          <w:sz w:val="28"/>
        </w:rPr>
        <w:t xml:space="preserve">
      3) дифференцированной оплате работников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w:t>
      </w:r>
    </w:p>
    <w:bookmarkEnd w:id="385"/>
    <w:bookmarkStart w:name="z581" w:id="386"/>
    <w:p>
      <w:pPr>
        <w:spacing w:after="0"/>
        <w:ind w:left="0"/>
        <w:jc w:val="both"/>
      </w:pPr>
      <w:r>
        <w:rPr>
          <w:rFonts w:ascii="Times New Roman"/>
          <w:b w:val="false"/>
          <w:i w:val="false"/>
          <w:color w:val="000000"/>
          <w:sz w:val="28"/>
        </w:rPr>
        <w:t xml:space="preserve">
      4) повышении квалификации и переподготовке кадров по форме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настоящим Правилам;</w:t>
      </w:r>
    </w:p>
    <w:bookmarkEnd w:id="386"/>
    <w:bookmarkStart w:name="z582" w:id="387"/>
    <w:p>
      <w:pPr>
        <w:spacing w:after="0"/>
        <w:ind w:left="0"/>
        <w:jc w:val="both"/>
      </w:pPr>
      <w:r>
        <w:rPr>
          <w:rFonts w:ascii="Times New Roman"/>
          <w:b w:val="false"/>
          <w:i w:val="false"/>
          <w:color w:val="000000"/>
          <w:sz w:val="28"/>
        </w:rPr>
        <w:t xml:space="preserve">
      5) распределении плановой суммы аванса на оказание медицинских услуг по форме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w:t>
      </w:r>
    </w:p>
    <w:bookmarkEnd w:id="387"/>
    <w:bookmarkStart w:name="z583" w:id="388"/>
    <w:p>
      <w:pPr>
        <w:spacing w:after="0"/>
        <w:ind w:left="0"/>
        <w:jc w:val="both"/>
      </w:pPr>
      <w:r>
        <w:rPr>
          <w:rFonts w:ascii="Times New Roman"/>
          <w:b w:val="false"/>
          <w:i w:val="false"/>
          <w:color w:val="000000"/>
          <w:sz w:val="28"/>
        </w:rPr>
        <w:t>
      В случае непредоставления информации, предусмотренной настоящим пунктом, формирование акта оказанных услуг за текущий отчетный период центру по профилактике и борьбе со СПИД, республиканской организации здравоохранения не производится до предоставления указанной информации.</w:t>
      </w:r>
    </w:p>
    <w:bookmarkEnd w:id="388"/>
    <w:bookmarkStart w:name="z584" w:id="389"/>
    <w:p>
      <w:pPr>
        <w:spacing w:after="0"/>
        <w:ind w:left="0"/>
        <w:jc w:val="both"/>
      </w:pPr>
      <w:r>
        <w:rPr>
          <w:rFonts w:ascii="Times New Roman"/>
          <w:b w:val="false"/>
          <w:i w:val="false"/>
          <w:color w:val="000000"/>
          <w:sz w:val="28"/>
        </w:rPr>
        <w:t>
      Центр по профилактике и борьбе со СПИД, республиканская организация здравоохранения по запросу фонда предоставляют копии первичных бухгалтерских документов, на основании которых осуществлено формирование информации, указанной в настоящем пункте.</w:t>
      </w:r>
    </w:p>
    <w:bookmarkEnd w:id="389"/>
    <w:bookmarkStart w:name="z585" w:id="390"/>
    <w:p>
      <w:pPr>
        <w:spacing w:after="0"/>
        <w:ind w:left="0"/>
        <w:jc w:val="both"/>
      </w:pPr>
      <w:r>
        <w:rPr>
          <w:rFonts w:ascii="Times New Roman"/>
          <w:b w:val="false"/>
          <w:i w:val="false"/>
          <w:color w:val="000000"/>
          <w:sz w:val="28"/>
        </w:rPr>
        <w:t>
      212. Для оплаты услуг Фондом формируются:</w:t>
      </w:r>
    </w:p>
    <w:bookmarkEnd w:id="390"/>
    <w:bookmarkStart w:name="z586" w:id="391"/>
    <w:p>
      <w:pPr>
        <w:spacing w:after="0"/>
        <w:ind w:left="0"/>
        <w:jc w:val="both"/>
      </w:pPr>
      <w:r>
        <w:rPr>
          <w:rFonts w:ascii="Times New Roman"/>
          <w:b w:val="false"/>
          <w:i w:val="false"/>
          <w:color w:val="000000"/>
          <w:sz w:val="28"/>
        </w:rPr>
        <w:t xml:space="preserve">
      1) протокол исполнения договора закупа услуг по оказанию медико-социальной помощи ВИЧ-инфицированным и (или) больным СПИД по форме согласно </w:t>
      </w:r>
      <w:r>
        <w:rPr>
          <w:rFonts w:ascii="Times New Roman"/>
          <w:b w:val="false"/>
          <w:i w:val="false"/>
          <w:color w:val="000000"/>
          <w:sz w:val="28"/>
        </w:rPr>
        <w:t>приложению 94</w:t>
      </w:r>
      <w:r>
        <w:rPr>
          <w:rFonts w:ascii="Times New Roman"/>
          <w:b w:val="false"/>
          <w:i w:val="false"/>
          <w:color w:val="000000"/>
          <w:sz w:val="28"/>
        </w:rPr>
        <w:t xml:space="preserve"> к настоящим Правилам (далее - протокол исполнения договора закупа услуг по оказанию медико-социальной помощи при ВИЧ/СПИД);</w:t>
      </w:r>
    </w:p>
    <w:bookmarkEnd w:id="391"/>
    <w:bookmarkStart w:name="z587" w:id="392"/>
    <w:p>
      <w:pPr>
        <w:spacing w:after="0"/>
        <w:ind w:left="0"/>
        <w:jc w:val="both"/>
      </w:pPr>
      <w:r>
        <w:rPr>
          <w:rFonts w:ascii="Times New Roman"/>
          <w:b w:val="false"/>
          <w:i w:val="false"/>
          <w:color w:val="000000"/>
          <w:sz w:val="28"/>
        </w:rPr>
        <w:t xml:space="preserve">
      2) протокол исполнения договора закупа услуг по оказанию медико-социальной помощи ВИЧ-инфицированным и (или) больным СПИД республиканской организацией здравоохранения по форме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(далее - протокол исполнения договора закупа услуг по оказанию медико-социальной помощи при ВИЧ/СПИД республиканской организацией).</w:t>
      </w:r>
    </w:p>
    <w:bookmarkEnd w:id="392"/>
    <w:bookmarkStart w:name="z588" w:id="393"/>
    <w:p>
      <w:pPr>
        <w:spacing w:after="0"/>
        <w:ind w:left="0"/>
        <w:jc w:val="both"/>
      </w:pPr>
      <w:r>
        <w:rPr>
          <w:rFonts w:ascii="Times New Roman"/>
          <w:b w:val="false"/>
          <w:i w:val="false"/>
          <w:color w:val="000000"/>
          <w:sz w:val="28"/>
        </w:rPr>
        <w:t>
      213. Мониторинг качества и объема центров по профилактике и борьбе со СПИД осуществляется 1 (один) раз в полугодие путем посещения поставщика. По результатам мониторинга качества и объема, фондом осуществляется удержание суммы оплаты в текущем периоде, по нарушениям, выявленным в текущем и прошедших периодах в размере одного комплексного тарифа на одного ВИЧ-инфицированного и (или) больного СПИД за каждое нарушение.</w:t>
      </w:r>
    </w:p>
    <w:bookmarkEnd w:id="393"/>
    <w:p>
      <w:pPr>
        <w:spacing w:after="0"/>
        <w:ind w:left="0"/>
        <w:jc w:val="both"/>
      </w:pPr>
      <w:r>
        <w:rPr>
          <w:rFonts w:ascii="Times New Roman"/>
          <w:b w:val="false"/>
          <w:i w:val="false"/>
          <w:color w:val="000000"/>
          <w:sz w:val="28"/>
        </w:rPr>
        <w:t>
      По результатам мониторинга качества и объема формируются:</w:t>
      </w:r>
    </w:p>
    <w:bookmarkStart w:name="z9856" w:id="394"/>
    <w:p>
      <w:pPr>
        <w:spacing w:after="0"/>
        <w:ind w:left="0"/>
        <w:jc w:val="both"/>
      </w:pPr>
      <w:r>
        <w:rPr>
          <w:rFonts w:ascii="Times New Roman"/>
          <w:b w:val="false"/>
          <w:i w:val="false"/>
          <w:color w:val="000000"/>
          <w:sz w:val="28"/>
        </w:rPr>
        <w:t xml:space="preserve">
      1) реестр оказанных консультативно-диагностических услуг, не включенных в комплексный подушевой норматив на оказание амбулаторно-поликлинической помощи, прошедших текущий мониторинг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394"/>
    <w:bookmarkStart w:name="z9857" w:id="395"/>
    <w:p>
      <w:pPr>
        <w:spacing w:after="0"/>
        <w:ind w:left="0"/>
        <w:jc w:val="both"/>
      </w:pPr>
      <w:r>
        <w:rPr>
          <w:rFonts w:ascii="Times New Roman"/>
          <w:b w:val="false"/>
          <w:i w:val="false"/>
          <w:color w:val="000000"/>
          <w:sz w:val="28"/>
        </w:rPr>
        <w:t xml:space="preserve">
      2) реестр оказанных консультативно-диагностических услуг, не включенных в комплексный подушевой норматив на оказание амбулаторно-поликлинической помощи, прошедших целевой мониторинг по форме согласно </w:t>
      </w:r>
      <w:r>
        <w:rPr>
          <w:rFonts w:ascii="Times New Roman"/>
          <w:b w:val="false"/>
          <w:i w:val="false"/>
          <w:color w:val="000000"/>
          <w:sz w:val="28"/>
        </w:rPr>
        <w:t>приложению 24-1</w:t>
      </w:r>
      <w:r>
        <w:rPr>
          <w:rFonts w:ascii="Times New Roman"/>
          <w:b w:val="false"/>
          <w:i w:val="false"/>
          <w:color w:val="000000"/>
          <w:sz w:val="28"/>
        </w:rPr>
        <w:t xml:space="preserve"> к настоящим Правилам;</w:t>
      </w:r>
    </w:p>
    <w:bookmarkEnd w:id="395"/>
    <w:bookmarkStart w:name="z9858" w:id="396"/>
    <w:p>
      <w:pPr>
        <w:spacing w:after="0"/>
        <w:ind w:left="0"/>
        <w:jc w:val="both"/>
      </w:pPr>
      <w:r>
        <w:rPr>
          <w:rFonts w:ascii="Times New Roman"/>
          <w:b w:val="false"/>
          <w:i w:val="false"/>
          <w:color w:val="000000"/>
          <w:sz w:val="28"/>
        </w:rPr>
        <w:t xml:space="preserve">
      3) акт мониторинга качества и объема консультативно-диагностических услуг, не включенных в комплексный подушевой норматив на оказание амбулаторно-поликлинической помощи,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213-1. Исключен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95" w:id="397"/>
    <w:p>
      <w:pPr>
        <w:spacing w:after="0"/>
        <w:ind w:left="0"/>
        <w:jc w:val="both"/>
      </w:pPr>
      <w:r>
        <w:rPr>
          <w:rFonts w:ascii="Times New Roman"/>
          <w:b w:val="false"/>
          <w:i w:val="false"/>
          <w:color w:val="000000"/>
          <w:sz w:val="28"/>
        </w:rPr>
        <w:t xml:space="preserve">
      214. Фондом на основании протокола исполнения договора закупа услуг по оказанию медико-социальной помощи при ВИЧ/СПИД и протокола исполнения договора закупа услуг по оказанию медико-социальной помощи при ВИЧ/СПИД республиканской организацией формируются акт оказанных услуг за оказание медико-социальной помощи ВИЧ-инфицированным и (или) больным СПИД по форме согласно </w:t>
      </w:r>
      <w:r>
        <w:rPr>
          <w:rFonts w:ascii="Times New Roman"/>
          <w:b w:val="false"/>
          <w:i w:val="false"/>
          <w:color w:val="000000"/>
          <w:sz w:val="28"/>
        </w:rPr>
        <w:t>приложению 99</w:t>
      </w:r>
      <w:r>
        <w:rPr>
          <w:rFonts w:ascii="Times New Roman"/>
          <w:b w:val="false"/>
          <w:i w:val="false"/>
          <w:color w:val="000000"/>
          <w:sz w:val="28"/>
        </w:rPr>
        <w:t xml:space="preserve"> к настоящим Правилам (далее – акт оказанных услуг за оказание медицинской помощи при ВИЧ/СПИД) и акт оказанных услуг за оказание медико-социальной помощи ВИЧ-инфицированным и (или) больным СПИД республиканской организацией здравоохранения по форме согласно </w:t>
      </w:r>
      <w:r>
        <w:rPr>
          <w:rFonts w:ascii="Times New Roman"/>
          <w:b w:val="false"/>
          <w:i w:val="false"/>
          <w:color w:val="000000"/>
          <w:sz w:val="28"/>
        </w:rPr>
        <w:t>приложению 100</w:t>
      </w:r>
      <w:r>
        <w:rPr>
          <w:rFonts w:ascii="Times New Roman"/>
          <w:b w:val="false"/>
          <w:i w:val="false"/>
          <w:color w:val="000000"/>
          <w:sz w:val="28"/>
        </w:rPr>
        <w:t xml:space="preserve"> к настоящим Правилам (акт оказанных услуг за оказание медицинской помощи при ВИЧ/СПИД республиканской организацией).</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Исключен приказом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bookmarkStart w:name="z599" w:id="398"/>
    <w:p>
      <w:pPr>
        <w:spacing w:after="0"/>
        <w:ind w:left="0"/>
        <w:jc w:val="left"/>
      </w:pPr>
      <w:r>
        <w:rPr>
          <w:rFonts w:ascii="Times New Roman"/>
          <w:b/>
          <w:i w:val="false"/>
          <w:color w:val="000000"/>
        </w:rPr>
        <w:t xml:space="preserve"> Параграф 5. Порядок оплаты за оказание медико-социальной помощи лицам, страдающим психическими расстройствами (заболеваниями) и психическими и поведенческими расстройствами и психическими и поведенческими расстройствами, вызванных употреблением психоактивных веществ</w:t>
      </w:r>
    </w:p>
    <w:bookmarkEnd w:id="398"/>
    <w:p>
      <w:pPr>
        <w:spacing w:after="0"/>
        <w:ind w:left="0"/>
        <w:jc w:val="both"/>
      </w:pPr>
      <w:r>
        <w:rPr>
          <w:rFonts w:ascii="Times New Roman"/>
          <w:b w:val="false"/>
          <w:i w:val="false"/>
          <w:color w:val="ff0000"/>
          <w:sz w:val="28"/>
        </w:rPr>
        <w:t xml:space="preserve">
      Сноска. Заголовок параграфа 5 -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bookmarkStart w:name="z600" w:id="399"/>
    <w:p>
      <w:pPr>
        <w:spacing w:after="0"/>
        <w:ind w:left="0"/>
        <w:jc w:val="both"/>
      </w:pPr>
      <w:r>
        <w:rPr>
          <w:rFonts w:ascii="Times New Roman"/>
          <w:b w:val="false"/>
          <w:i w:val="false"/>
          <w:color w:val="000000"/>
          <w:sz w:val="28"/>
        </w:rPr>
        <w:t>
      217. Оплата услуг поставщикам – организациям здравоохранения (далее – центры психического здоровья), оказывающим медико-социальную помощь больным с психическими и поведенческими расстройствами и психическими и поведенческими расстройствами, вызванных употреблением психоактивных веществ (далее - ПАВ), в рамках ГОБМП осуществляется по комплексному тарифу на одного больного центров психического здоровья субъектам здравоохранения, за исключением республиканских организаций здравоохранения, оказывающих специализированную медицинскую помощь в форме стационарной помощи, оплата которым осуществляется за пролеченный случай по расчетной средней стоимости и за один койко-день в рамках ГОБМП (далее – субъект здравоохранения, оказывающий медико-социальную помощь больным центров психического здоровья).</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01" w:id="400"/>
    <w:p>
      <w:pPr>
        <w:spacing w:after="0"/>
        <w:ind w:left="0"/>
        <w:jc w:val="both"/>
      </w:pPr>
      <w:r>
        <w:rPr>
          <w:rFonts w:ascii="Times New Roman"/>
          <w:b w:val="false"/>
          <w:i w:val="false"/>
          <w:color w:val="000000"/>
          <w:sz w:val="28"/>
        </w:rPr>
        <w:t>
      218. Оплата услуг осуществляется по комплексному тарифу на одного больного центров психического здоровья, который включает затраты на:</w:t>
      </w:r>
    </w:p>
    <w:bookmarkEnd w:id="400"/>
    <w:bookmarkStart w:name="z9859" w:id="401"/>
    <w:p>
      <w:pPr>
        <w:spacing w:after="0"/>
        <w:ind w:left="0"/>
        <w:jc w:val="both"/>
      </w:pPr>
      <w:r>
        <w:rPr>
          <w:rFonts w:ascii="Times New Roman"/>
          <w:b w:val="false"/>
          <w:i w:val="false"/>
          <w:color w:val="000000"/>
          <w:sz w:val="28"/>
        </w:rPr>
        <w:t>
      1) услуги, направленные на профилактику психических и поведенческих расстройств (заболеваний), обследование психического здоровья, диагностику психических нарушений, лечение, уход и медико-социальную реабилитацию лиц, страдающих психическими расстройствами (заболеваниями);</w:t>
      </w:r>
    </w:p>
    <w:bookmarkEnd w:id="401"/>
    <w:bookmarkStart w:name="z9860" w:id="402"/>
    <w:p>
      <w:pPr>
        <w:spacing w:after="0"/>
        <w:ind w:left="0"/>
        <w:jc w:val="both"/>
      </w:pPr>
      <w:r>
        <w:rPr>
          <w:rFonts w:ascii="Times New Roman"/>
          <w:b w:val="false"/>
          <w:i w:val="false"/>
          <w:color w:val="000000"/>
          <w:sz w:val="28"/>
        </w:rPr>
        <w:t>
      2) услуги, направленные на профилактику психических и поведенческих расстройств (заболеваний), обследование психического здоровья граждан, не состоящих на диспансерном учете;</w:t>
      </w:r>
    </w:p>
    <w:bookmarkEnd w:id="402"/>
    <w:bookmarkStart w:name="z9861" w:id="403"/>
    <w:p>
      <w:pPr>
        <w:spacing w:after="0"/>
        <w:ind w:left="0"/>
        <w:jc w:val="both"/>
      </w:pPr>
      <w:r>
        <w:rPr>
          <w:rFonts w:ascii="Times New Roman"/>
          <w:b w:val="false"/>
          <w:i w:val="false"/>
          <w:color w:val="000000"/>
          <w:sz w:val="28"/>
        </w:rPr>
        <w:t>
      3) оказание лицам, страдающим психическими расстройствами (заболеваниями) квалифицированной, специализированной, медико-социальной помощи, в том числе социально-трудовую реабилитацию, в следующих формах: скорой медицинской помощи, амбулаторно-поликлинической помощи: консультативно-диагностической помощи, стационарной и стационарозамещающей помощи, в том числе стационарное лечение по решению суда о применении мер принудительного лечения.</w:t>
      </w:r>
    </w:p>
    <w:bookmarkEnd w:id="403"/>
    <w:bookmarkStart w:name="z9862" w:id="404"/>
    <w:p>
      <w:pPr>
        <w:spacing w:after="0"/>
        <w:ind w:left="0"/>
        <w:jc w:val="both"/>
      </w:pPr>
      <w:r>
        <w:rPr>
          <w:rFonts w:ascii="Times New Roman"/>
          <w:b w:val="false"/>
          <w:i w:val="false"/>
          <w:color w:val="000000"/>
          <w:sz w:val="28"/>
        </w:rPr>
        <w:t>
      4) услуги, направленные на оказание медицинской помощи лицам, страдающим алкоголизмом, наркоманией и токсикоманией, диагностику алкоголизма, наркомании и токсикомании, вызванных употреблением ПАВ, лечение, уход и медико-социальную реабилитацию лиц, страдающих алкоголизмом, наркоманией и токсикоманией вызванных употреблением ПАВ, медицинское освидетельствование для установления факта употребления ПАВ, в том числе стационарное лечение по решению суда о применении мер принудительного лечения, содержание в центрах временной адаптации и детоксикации;</w:t>
      </w:r>
    </w:p>
    <w:bookmarkEnd w:id="404"/>
    <w:bookmarkStart w:name="z9863" w:id="405"/>
    <w:p>
      <w:pPr>
        <w:spacing w:after="0"/>
        <w:ind w:left="0"/>
        <w:jc w:val="both"/>
      </w:pPr>
      <w:r>
        <w:rPr>
          <w:rFonts w:ascii="Times New Roman"/>
          <w:b w:val="false"/>
          <w:i w:val="false"/>
          <w:color w:val="000000"/>
          <w:sz w:val="28"/>
        </w:rPr>
        <w:t>
      5) оказание лицам, страдающим алкоголизмом, наркоманией и токсикоманией, квалифицированной, специализированной, медико-социальной помощи, в том числе социально-трудовую реабилитацию, в следующих формах: скорой медицинской помощи, консультативно-диагностической помощи, стационарной и стационарозамещающей помощи.</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05" w:id="406"/>
    <w:p>
      <w:pPr>
        <w:spacing w:after="0"/>
        <w:ind w:left="0"/>
        <w:jc w:val="both"/>
      </w:pPr>
      <w:r>
        <w:rPr>
          <w:rFonts w:ascii="Times New Roman"/>
          <w:b w:val="false"/>
          <w:i w:val="false"/>
          <w:color w:val="000000"/>
          <w:sz w:val="28"/>
        </w:rPr>
        <w:t xml:space="preserve">
      219. Оплата за оказание медико-социальной помощи лицам, страдающим психическими расстройствами (заболеваниями) в республиканской организации, осуществляется за оказание стационарной медицинской помощи по тарифу за пролеченный случай по расчетной средней стоимости и за один койко-день согласно </w:t>
      </w:r>
      <w:r>
        <w:rPr>
          <w:rFonts w:ascii="Times New Roman"/>
          <w:b w:val="false"/>
          <w:i w:val="false"/>
          <w:color w:val="000000"/>
          <w:sz w:val="28"/>
        </w:rPr>
        <w:t>главе 2</w:t>
      </w:r>
      <w:r>
        <w:rPr>
          <w:rFonts w:ascii="Times New Roman"/>
          <w:b w:val="false"/>
          <w:i w:val="false"/>
          <w:color w:val="000000"/>
          <w:sz w:val="28"/>
        </w:rPr>
        <w:t xml:space="preserve"> подраздела 2 раздела 2 настоящих Правил.</w:t>
      </w:r>
    </w:p>
    <w:bookmarkEnd w:id="406"/>
    <w:bookmarkStart w:name="z606" w:id="407"/>
    <w:p>
      <w:pPr>
        <w:spacing w:after="0"/>
        <w:ind w:left="0"/>
        <w:jc w:val="both"/>
      </w:pPr>
      <w:r>
        <w:rPr>
          <w:rFonts w:ascii="Times New Roman"/>
          <w:b w:val="false"/>
          <w:i w:val="false"/>
          <w:color w:val="000000"/>
          <w:sz w:val="28"/>
        </w:rPr>
        <w:t>
      220. Ежемесячная сумма оплаты психиатрическим организациям за оказание медико-социальной помощи лицам, страдающим психическими расстройствами (заболеваниями) определяется путем умножения комплексного тарифа на одного больного с психическими и поведенческими расстройствами на среднесписочную численность больных с психическими и поведенческими расстройствами (заболеваниями) за отчетный период.</w:t>
      </w:r>
    </w:p>
    <w:bookmarkEnd w:id="407"/>
    <w:p>
      <w:pPr>
        <w:spacing w:after="0"/>
        <w:ind w:left="0"/>
        <w:jc w:val="both"/>
      </w:pPr>
      <w:r>
        <w:rPr>
          <w:rFonts w:ascii="Times New Roman"/>
          <w:b w:val="false"/>
          <w:i w:val="false"/>
          <w:color w:val="000000"/>
          <w:sz w:val="28"/>
        </w:rPr>
        <w:t>
       Среднесписочная численность больных с психическими и поведенческими расстройствами за отчетный период рассчитывается путем суммирования численности больных с психическими и поведенческими расстройствами, зарегистрированных в ИС "ЭРПБ" за каждый календарный день отчетного периода и деления полученной суммы на число календарных дней в месяце данного отчетного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08" w:id="408"/>
    <w:p>
      <w:pPr>
        <w:spacing w:after="0"/>
        <w:ind w:left="0"/>
        <w:jc w:val="both"/>
      </w:pPr>
      <w:r>
        <w:rPr>
          <w:rFonts w:ascii="Times New Roman"/>
          <w:b w:val="false"/>
          <w:i w:val="false"/>
          <w:color w:val="000000"/>
          <w:sz w:val="28"/>
        </w:rPr>
        <w:t>
      221. Автоматизированный учет договоров закупа услуг по оказанию медико-социальную помощь больным центров психического здоровья, а также дополнительных соглашений к ним, осуществляется фондом в ИС "ЭРОБ". Фонд вводит данные во вкладке "Условия договора" в модуле "Финансовый блок" ИС "ЭРОБ", подтверждает их и прикрепляет копии договора закупа услуг и дополнительных соглашений к нему при их наличии.</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09" w:id="409"/>
    <w:p>
      <w:pPr>
        <w:spacing w:after="0"/>
        <w:ind w:left="0"/>
        <w:jc w:val="both"/>
      </w:pPr>
      <w:r>
        <w:rPr>
          <w:rFonts w:ascii="Times New Roman"/>
          <w:b w:val="false"/>
          <w:i w:val="false"/>
          <w:color w:val="000000"/>
          <w:sz w:val="28"/>
        </w:rPr>
        <w:t>
      222. Автоматизированный расчет суммы, предъявляемой центрами психического здоровья к оплате за отчетный период, и отражаемой в счете-реестре за оказание медико-социальную помощь больным центров психического здоровья, обеспечивается на основании регистрации (перерегистрации) в информационных системах здравоохранения:</w:t>
      </w:r>
    </w:p>
    <w:bookmarkEnd w:id="409"/>
    <w:bookmarkStart w:name="z9864" w:id="410"/>
    <w:p>
      <w:pPr>
        <w:spacing w:after="0"/>
        <w:ind w:left="0"/>
        <w:jc w:val="both"/>
      </w:pPr>
      <w:r>
        <w:rPr>
          <w:rFonts w:ascii="Times New Roman"/>
          <w:b w:val="false"/>
          <w:i w:val="false"/>
          <w:color w:val="000000"/>
          <w:sz w:val="28"/>
        </w:rPr>
        <w:t>
      1) постановки на учет лиц, страдающих психическими расстройствами (заболеваниями);</w:t>
      </w:r>
    </w:p>
    <w:bookmarkEnd w:id="410"/>
    <w:bookmarkStart w:name="z9865" w:id="411"/>
    <w:p>
      <w:pPr>
        <w:spacing w:after="0"/>
        <w:ind w:left="0"/>
        <w:jc w:val="both"/>
      </w:pPr>
      <w:r>
        <w:rPr>
          <w:rFonts w:ascii="Times New Roman"/>
          <w:b w:val="false"/>
          <w:i w:val="false"/>
          <w:color w:val="000000"/>
          <w:sz w:val="28"/>
        </w:rPr>
        <w:t>
      2) снятия с учета лиц, страдающих психическими расстройствами (заболеваниями);</w:t>
      </w:r>
    </w:p>
    <w:bookmarkEnd w:id="411"/>
    <w:bookmarkStart w:name="z9866" w:id="412"/>
    <w:p>
      <w:pPr>
        <w:spacing w:after="0"/>
        <w:ind w:left="0"/>
        <w:jc w:val="both"/>
      </w:pPr>
      <w:r>
        <w:rPr>
          <w:rFonts w:ascii="Times New Roman"/>
          <w:b w:val="false"/>
          <w:i w:val="false"/>
          <w:color w:val="000000"/>
          <w:sz w:val="28"/>
        </w:rPr>
        <w:t>
      3) случаев оказания медицинской помощи лицам, страдающих психическими расстройствами (заболеваниями);</w:t>
      </w:r>
    </w:p>
    <w:bookmarkEnd w:id="412"/>
    <w:bookmarkStart w:name="z9867" w:id="413"/>
    <w:p>
      <w:pPr>
        <w:spacing w:after="0"/>
        <w:ind w:left="0"/>
        <w:jc w:val="both"/>
      </w:pPr>
      <w:r>
        <w:rPr>
          <w:rFonts w:ascii="Times New Roman"/>
          <w:b w:val="false"/>
          <w:i w:val="false"/>
          <w:color w:val="000000"/>
          <w:sz w:val="28"/>
        </w:rPr>
        <w:t>
      4) постановки на учет больных с психическими и поведенческими расстройствами, вызванных употреблением ПАВ;</w:t>
      </w:r>
    </w:p>
    <w:bookmarkEnd w:id="413"/>
    <w:bookmarkStart w:name="z9868" w:id="414"/>
    <w:p>
      <w:pPr>
        <w:spacing w:after="0"/>
        <w:ind w:left="0"/>
        <w:jc w:val="both"/>
      </w:pPr>
      <w:r>
        <w:rPr>
          <w:rFonts w:ascii="Times New Roman"/>
          <w:b w:val="false"/>
          <w:i w:val="false"/>
          <w:color w:val="000000"/>
          <w:sz w:val="28"/>
        </w:rPr>
        <w:t>
      5) снятия с учета больных с психическими и поведенческими расстройствами, вызванных употреблением ПАВ;</w:t>
      </w:r>
    </w:p>
    <w:bookmarkEnd w:id="414"/>
    <w:bookmarkStart w:name="z9869" w:id="415"/>
    <w:p>
      <w:pPr>
        <w:spacing w:after="0"/>
        <w:ind w:left="0"/>
        <w:jc w:val="both"/>
      </w:pPr>
      <w:r>
        <w:rPr>
          <w:rFonts w:ascii="Times New Roman"/>
          <w:b w:val="false"/>
          <w:i w:val="false"/>
          <w:color w:val="000000"/>
          <w:sz w:val="28"/>
        </w:rPr>
        <w:t>
      6) случаев оказания медицинской помощи больным с психическими и поведенческими расстройствами, вызванных употреблением ПАВ.</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13" w:id="416"/>
    <w:p>
      <w:pPr>
        <w:spacing w:after="0"/>
        <w:ind w:left="0"/>
        <w:jc w:val="both"/>
      </w:pPr>
      <w:r>
        <w:rPr>
          <w:rFonts w:ascii="Times New Roman"/>
          <w:b w:val="false"/>
          <w:i w:val="false"/>
          <w:color w:val="000000"/>
          <w:sz w:val="28"/>
        </w:rPr>
        <w:t>
      223. Регистрация (перерегистрация) постановки на учет лиц, страдающим психическими и поведенческими расстройствами и психическими и поведенческими расстройствами, вызванных употреблением ПАВ осуществляется центрами психического здоровья ежедневно в автоматизированном режиме в ИС "ЭРПБ" на основании:</w:t>
      </w:r>
    </w:p>
    <w:bookmarkEnd w:id="416"/>
    <w:bookmarkStart w:name="z9870" w:id="417"/>
    <w:p>
      <w:pPr>
        <w:spacing w:after="0"/>
        <w:ind w:left="0"/>
        <w:jc w:val="both"/>
      </w:pPr>
      <w:r>
        <w:rPr>
          <w:rFonts w:ascii="Times New Roman"/>
          <w:b w:val="false"/>
          <w:i w:val="false"/>
          <w:color w:val="000000"/>
          <w:sz w:val="28"/>
        </w:rPr>
        <w:t>
      1) форм № 25/у первичной медицинской документации, утвержденных приказом № 907;</w:t>
      </w:r>
    </w:p>
    <w:bookmarkEnd w:id="417"/>
    <w:bookmarkStart w:name="z9871" w:id="418"/>
    <w:p>
      <w:pPr>
        <w:spacing w:after="0"/>
        <w:ind w:left="0"/>
        <w:jc w:val="both"/>
      </w:pPr>
      <w:r>
        <w:rPr>
          <w:rFonts w:ascii="Times New Roman"/>
          <w:b w:val="false"/>
          <w:i w:val="false"/>
          <w:color w:val="000000"/>
          <w:sz w:val="28"/>
        </w:rPr>
        <w:t>
      2) письменного согласия пациента (или его законного представителя) на медицинское обследование;</w:t>
      </w:r>
    </w:p>
    <w:bookmarkEnd w:id="418"/>
    <w:p>
      <w:pPr>
        <w:spacing w:after="0"/>
        <w:ind w:left="0"/>
        <w:jc w:val="both"/>
      </w:pPr>
      <w:r>
        <w:rPr>
          <w:rFonts w:ascii="Times New Roman"/>
          <w:b w:val="false"/>
          <w:i w:val="false"/>
          <w:color w:val="000000"/>
          <w:sz w:val="28"/>
        </w:rPr>
        <w:t>
      прибытия лиц, страдающих психическими и поведенческими расстройствами и психическими и поведенческими расстройствами, вызванных употреблением ПАВ из иной административно-территориальной единицы Республики Казахстан, установленного на основании уведомления другой психиатрической организации о переводе пациента в связи со сменой места жительства, а также прибывших из зарубежных стран граждан Республики Казахстан, оралманов, иностранцев и лиц без гражданства на постоянное место жительства в Республики Казахстан с ранее установленными психическими и поведенческими расстройствами (заболеваниями);</w:t>
      </w:r>
    </w:p>
    <w:bookmarkStart w:name="z9872" w:id="419"/>
    <w:p>
      <w:pPr>
        <w:spacing w:after="0"/>
        <w:ind w:left="0"/>
        <w:jc w:val="both"/>
      </w:pPr>
      <w:r>
        <w:rPr>
          <w:rFonts w:ascii="Times New Roman"/>
          <w:b w:val="false"/>
          <w:i w:val="false"/>
          <w:color w:val="000000"/>
          <w:sz w:val="28"/>
        </w:rPr>
        <w:t>
      3) медицинского освидетельствования о признании лица больным с психическими и поведенческими расстройствами, вызванных употреблением ПАВ и (или) судебно-наркологического заключения.</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17" w:id="420"/>
    <w:p>
      <w:pPr>
        <w:spacing w:after="0"/>
        <w:ind w:left="0"/>
        <w:jc w:val="both"/>
      </w:pPr>
      <w:r>
        <w:rPr>
          <w:rFonts w:ascii="Times New Roman"/>
          <w:b w:val="false"/>
          <w:i w:val="false"/>
          <w:color w:val="000000"/>
          <w:sz w:val="28"/>
        </w:rPr>
        <w:t>
      224. Регистрация снятия с учета лиц, страдающих психическими расстройствами (заболеваниями) осуществляется психиатрической организацией в автоматизированном режиме в ИС "ЭРПБ" на основании:</w:t>
      </w:r>
    </w:p>
    <w:bookmarkEnd w:id="420"/>
    <w:bookmarkStart w:name="z618" w:id="421"/>
    <w:p>
      <w:pPr>
        <w:spacing w:after="0"/>
        <w:ind w:left="0"/>
        <w:jc w:val="both"/>
      </w:pPr>
      <w:r>
        <w:rPr>
          <w:rFonts w:ascii="Times New Roman"/>
          <w:b w:val="false"/>
          <w:i w:val="false"/>
          <w:color w:val="000000"/>
          <w:sz w:val="28"/>
        </w:rPr>
        <w:t>
      1) заключения комиссией врачей-психиатров о выздоровлении лица, страдающего психическими расстройствами (заболеваниями);</w:t>
      </w:r>
    </w:p>
    <w:bookmarkEnd w:id="421"/>
    <w:bookmarkStart w:name="z619" w:id="422"/>
    <w:p>
      <w:pPr>
        <w:spacing w:after="0"/>
        <w:ind w:left="0"/>
        <w:jc w:val="both"/>
      </w:pPr>
      <w:r>
        <w:rPr>
          <w:rFonts w:ascii="Times New Roman"/>
          <w:b w:val="false"/>
          <w:i w:val="false"/>
          <w:color w:val="000000"/>
          <w:sz w:val="28"/>
        </w:rPr>
        <w:t>
      2) свидетельства о смерти лица, страдающего психическими расстройствами (заболеваниями), зарегистрированного в РПН;</w:t>
      </w:r>
    </w:p>
    <w:bookmarkEnd w:id="422"/>
    <w:bookmarkStart w:name="z620" w:id="423"/>
    <w:p>
      <w:pPr>
        <w:spacing w:after="0"/>
        <w:ind w:left="0"/>
        <w:jc w:val="both"/>
      </w:pPr>
      <w:r>
        <w:rPr>
          <w:rFonts w:ascii="Times New Roman"/>
          <w:b w:val="false"/>
          <w:i w:val="false"/>
          <w:color w:val="000000"/>
          <w:sz w:val="28"/>
        </w:rPr>
        <w:t>
      3) изменения постоянного места жительства с выездом за пределы обслуживаемой психиатрической организацией территории;</w:t>
      </w:r>
    </w:p>
    <w:bookmarkEnd w:id="423"/>
    <w:bookmarkStart w:name="z621" w:id="424"/>
    <w:p>
      <w:pPr>
        <w:spacing w:after="0"/>
        <w:ind w:left="0"/>
        <w:jc w:val="both"/>
      </w:pPr>
      <w:r>
        <w:rPr>
          <w:rFonts w:ascii="Times New Roman"/>
          <w:b w:val="false"/>
          <w:i w:val="false"/>
          <w:color w:val="000000"/>
          <w:sz w:val="28"/>
        </w:rPr>
        <w:t>
      4)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bookmarkEnd w:id="424"/>
    <w:bookmarkStart w:name="z622" w:id="425"/>
    <w:p>
      <w:pPr>
        <w:spacing w:after="0"/>
        <w:ind w:left="0"/>
        <w:jc w:val="both"/>
      </w:pPr>
      <w:r>
        <w:rPr>
          <w:rFonts w:ascii="Times New Roman"/>
          <w:b w:val="false"/>
          <w:i w:val="false"/>
          <w:color w:val="000000"/>
          <w:sz w:val="28"/>
        </w:rPr>
        <w:t>
      5) сведений о смерти, поступающих из ОРАГС;</w:t>
      </w:r>
    </w:p>
    <w:bookmarkEnd w:id="425"/>
    <w:bookmarkStart w:name="z623" w:id="426"/>
    <w:p>
      <w:pPr>
        <w:spacing w:after="0"/>
        <w:ind w:left="0"/>
        <w:jc w:val="both"/>
      </w:pPr>
      <w:r>
        <w:rPr>
          <w:rFonts w:ascii="Times New Roman"/>
          <w:b w:val="false"/>
          <w:i w:val="false"/>
          <w:color w:val="000000"/>
          <w:sz w:val="28"/>
        </w:rPr>
        <w:t>
      6) отсутствия каких-либо достоверных сведений о местонахождении лица, страдающего психическими расстройствами (заболеваниями) в течение 12 (двенадцати) месяцев;</w:t>
      </w:r>
    </w:p>
    <w:bookmarkEnd w:id="426"/>
    <w:bookmarkStart w:name="z624" w:id="427"/>
    <w:p>
      <w:pPr>
        <w:spacing w:after="0"/>
        <w:ind w:left="0"/>
        <w:jc w:val="both"/>
      </w:pPr>
      <w:r>
        <w:rPr>
          <w:rFonts w:ascii="Times New Roman"/>
          <w:b w:val="false"/>
          <w:i w:val="false"/>
          <w:color w:val="000000"/>
          <w:sz w:val="28"/>
        </w:rPr>
        <w:t>
      7) подтвержденного факта осуждения, связанного с лишением свободы (снятие производится в течение 3 (трех) месяцев после получения ответа на запрос с Комитета по правовой статистике и специальным учетам Генеральной прокуратуры Республики Казахстан);</w:t>
      </w:r>
    </w:p>
    <w:bookmarkEnd w:id="427"/>
    <w:bookmarkStart w:name="z625" w:id="428"/>
    <w:p>
      <w:pPr>
        <w:spacing w:after="0"/>
        <w:ind w:left="0"/>
        <w:jc w:val="both"/>
      </w:pPr>
      <w:r>
        <w:rPr>
          <w:rFonts w:ascii="Times New Roman"/>
          <w:b w:val="false"/>
          <w:i w:val="false"/>
          <w:color w:val="000000"/>
          <w:sz w:val="28"/>
        </w:rPr>
        <w:t>
      8) признания безвестно отсутствующим или объявления умершим.</w:t>
      </w:r>
    </w:p>
    <w:bookmarkEnd w:id="428"/>
    <w:bookmarkStart w:name="z9873" w:id="429"/>
    <w:p>
      <w:pPr>
        <w:spacing w:after="0"/>
        <w:ind w:left="0"/>
        <w:jc w:val="both"/>
      </w:pPr>
      <w:r>
        <w:rPr>
          <w:rFonts w:ascii="Times New Roman"/>
          <w:b w:val="false"/>
          <w:i w:val="false"/>
          <w:color w:val="000000"/>
          <w:sz w:val="28"/>
        </w:rPr>
        <w:t>
      224-1. Регистрация снятия с учета больного центров психического здоровья в автоматизированном режиме в ИС "ЭРНБ" на основании:</w:t>
      </w:r>
    </w:p>
    <w:bookmarkEnd w:id="429"/>
    <w:bookmarkStart w:name="z9874" w:id="430"/>
    <w:p>
      <w:pPr>
        <w:spacing w:after="0"/>
        <w:ind w:left="0"/>
        <w:jc w:val="both"/>
      </w:pPr>
      <w:r>
        <w:rPr>
          <w:rFonts w:ascii="Times New Roman"/>
          <w:b w:val="false"/>
          <w:i w:val="false"/>
          <w:color w:val="000000"/>
          <w:sz w:val="28"/>
        </w:rPr>
        <w:t>
      1) заключения лечащего врача-нарколога, подписанного председателем ВКК или заместителем первого руководителя о снятии с учета;</w:t>
      </w:r>
    </w:p>
    <w:bookmarkEnd w:id="430"/>
    <w:bookmarkStart w:name="z9875" w:id="431"/>
    <w:p>
      <w:pPr>
        <w:spacing w:after="0"/>
        <w:ind w:left="0"/>
        <w:jc w:val="both"/>
      </w:pPr>
      <w:r>
        <w:rPr>
          <w:rFonts w:ascii="Times New Roman"/>
          <w:b w:val="false"/>
          <w:i w:val="false"/>
          <w:color w:val="000000"/>
          <w:sz w:val="28"/>
        </w:rPr>
        <w:t>
      2) изменения постоянного места жительства с выездом за пределы обслуживаемого центром психического здоровья территории с передачей на наркологический учет и на диспансерное/профилактическое наблюдение в другой центр психического здоровья путем направления документов пациента в региональный центр психического здоровья по новому месту жительства;</w:t>
      </w:r>
    </w:p>
    <w:bookmarkEnd w:id="431"/>
    <w:bookmarkStart w:name="z9876" w:id="432"/>
    <w:p>
      <w:pPr>
        <w:spacing w:after="0"/>
        <w:ind w:left="0"/>
        <w:jc w:val="both"/>
      </w:pPr>
      <w:r>
        <w:rPr>
          <w:rFonts w:ascii="Times New Roman"/>
          <w:b w:val="false"/>
          <w:i w:val="false"/>
          <w:color w:val="000000"/>
          <w:sz w:val="28"/>
        </w:rPr>
        <w:t>
      3)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bookmarkEnd w:id="432"/>
    <w:bookmarkStart w:name="z9877" w:id="433"/>
    <w:p>
      <w:pPr>
        <w:spacing w:after="0"/>
        <w:ind w:left="0"/>
        <w:jc w:val="both"/>
      </w:pPr>
      <w:r>
        <w:rPr>
          <w:rFonts w:ascii="Times New Roman"/>
          <w:b w:val="false"/>
          <w:i w:val="false"/>
          <w:color w:val="000000"/>
          <w:sz w:val="28"/>
        </w:rPr>
        <w:t>
      4) решения ВКК центра психического здоровья о снятии с наблюдения больного, когда центр психического здоровья не может в течение 1 (одного) года обеспечить осмотр больного, несмотря на все принятые меры (в том числе обращения в органы внутренних дел и в органы юстиции 1 (один) раз в квартал, при отсутствии объективных сведений о его месте нахождения;</w:t>
      </w:r>
    </w:p>
    <w:bookmarkEnd w:id="433"/>
    <w:bookmarkStart w:name="z9878" w:id="434"/>
    <w:p>
      <w:pPr>
        <w:spacing w:after="0"/>
        <w:ind w:left="0"/>
        <w:jc w:val="both"/>
      </w:pPr>
      <w:r>
        <w:rPr>
          <w:rFonts w:ascii="Times New Roman"/>
          <w:b w:val="false"/>
          <w:i w:val="false"/>
          <w:color w:val="000000"/>
          <w:sz w:val="28"/>
        </w:rPr>
        <w:t>
      5) осуждения, связанные с лишением свободы на срок свыше 3 (трех) лет; (снятие производится в течение 3 (трех) месяцев после получения ответа на запрос с Комитета по правовой статистике и специальным учетам Генеральной прокуратуры Республики Казахстан);</w:t>
      </w:r>
    </w:p>
    <w:bookmarkEnd w:id="434"/>
    <w:bookmarkStart w:name="z9879" w:id="435"/>
    <w:p>
      <w:pPr>
        <w:spacing w:after="0"/>
        <w:ind w:left="0"/>
        <w:jc w:val="both"/>
      </w:pPr>
      <w:r>
        <w:rPr>
          <w:rFonts w:ascii="Times New Roman"/>
          <w:b w:val="false"/>
          <w:i w:val="false"/>
          <w:color w:val="000000"/>
          <w:sz w:val="28"/>
        </w:rPr>
        <w:t>
      6) свидетельства о смерти больного алкоголизмом, наркоманией и токсикоманией, зарегистрированного в РПН.</w:t>
      </w:r>
    </w:p>
    <w:bookmarkEnd w:id="435"/>
    <w:bookmarkStart w:name="z9880" w:id="436"/>
    <w:p>
      <w:pPr>
        <w:spacing w:after="0"/>
        <w:ind w:left="0"/>
        <w:jc w:val="both"/>
      </w:pPr>
      <w:r>
        <w:rPr>
          <w:rFonts w:ascii="Times New Roman"/>
          <w:b w:val="false"/>
          <w:i w:val="false"/>
          <w:color w:val="000000"/>
          <w:sz w:val="28"/>
        </w:rPr>
        <w:t>
      7) сведений о смерти, поступающих из ОРАГС;</w:t>
      </w:r>
    </w:p>
    <w:bookmarkEnd w:id="436"/>
    <w:bookmarkStart w:name="z9881" w:id="437"/>
    <w:p>
      <w:pPr>
        <w:spacing w:after="0"/>
        <w:ind w:left="0"/>
        <w:jc w:val="both"/>
      </w:pPr>
      <w:r>
        <w:rPr>
          <w:rFonts w:ascii="Times New Roman"/>
          <w:b w:val="false"/>
          <w:i w:val="false"/>
          <w:color w:val="000000"/>
          <w:sz w:val="28"/>
        </w:rPr>
        <w:t>
      8) изменения или уточнения диагноза по данной нозологии с взятием на учет по уточненной нозологии.</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224-1 в соответствии с приказом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26" w:id="438"/>
    <w:p>
      <w:pPr>
        <w:spacing w:after="0"/>
        <w:ind w:left="0"/>
        <w:jc w:val="both"/>
      </w:pPr>
      <w:r>
        <w:rPr>
          <w:rFonts w:ascii="Times New Roman"/>
          <w:b w:val="false"/>
          <w:i w:val="false"/>
          <w:color w:val="000000"/>
          <w:sz w:val="28"/>
        </w:rPr>
        <w:t>
      225. Регистрация случаев оказания медицинской помощи лицам, страдающим психическими и поведенческими расстройствами и психическими и поведенческими расстройствами, вызванных употреблением ПАВ в форме стационарной и стационарозамещающей помощи осуществляется в ИС "ЭРСБ" путем ежедневного ввода и подтверждения данных об оказании стационарной, стационарозамещающей, медико-социальной помощи по форме № 066-3/у и № 066-1/у, утвержденной приказом № 907.</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225 -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27" w:id="439"/>
    <w:p>
      <w:pPr>
        <w:spacing w:after="0"/>
        <w:ind w:left="0"/>
        <w:jc w:val="both"/>
      </w:pPr>
      <w:r>
        <w:rPr>
          <w:rFonts w:ascii="Times New Roman"/>
          <w:b w:val="false"/>
          <w:i w:val="false"/>
          <w:color w:val="000000"/>
          <w:sz w:val="28"/>
        </w:rPr>
        <w:t xml:space="preserve">
      226. Для автоматизированного формирования ИС "ЭРОБ" счета-реестра за оказание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 (далее - счет-реестр за оказание медико-социальной помощи при психических расстройствах) и корректного расчета суммы, предъявляемой к оплате, поставщик обеспечивает в информационных системах:</w:t>
      </w:r>
    </w:p>
    <w:bookmarkEnd w:id="439"/>
    <w:p>
      <w:pPr>
        <w:spacing w:after="0"/>
        <w:ind w:left="0"/>
        <w:jc w:val="both"/>
      </w:pPr>
      <w:r>
        <w:rPr>
          <w:rFonts w:ascii="Times New Roman"/>
          <w:b w:val="false"/>
          <w:i w:val="false"/>
          <w:color w:val="000000"/>
          <w:sz w:val="28"/>
        </w:rPr>
        <w:t>
      1) ежедневный ввод и подтверждение данных по формам № 025/у, № 030-2/у первичной медицинской документации, утвержденным приказом № 907. После подтверждения правильности ввода данные в ИС "ЭРСБ" не подлежат корректировке, за исключением случаев ввода результатов гистологических и патоморфологических исследований;</w:t>
      </w:r>
    </w:p>
    <w:p>
      <w:pPr>
        <w:spacing w:after="0"/>
        <w:ind w:left="0"/>
        <w:jc w:val="both"/>
      </w:pPr>
      <w:r>
        <w:rPr>
          <w:rFonts w:ascii="Times New Roman"/>
          <w:b w:val="false"/>
          <w:i w:val="false"/>
          <w:color w:val="000000"/>
          <w:sz w:val="28"/>
        </w:rPr>
        <w:t>
      2) формирование не позднее 1 (одного) рабочего дня после дня выписки пациента из стационара статистических карт выбывшего из психиатрического стационара по формам № 066-3/у, №066-1/у и № 027/у первичной медицинской документации, утвержденным приказом № 907;</w:t>
      </w:r>
    </w:p>
    <w:p>
      <w:pPr>
        <w:spacing w:after="0"/>
        <w:ind w:left="0"/>
        <w:jc w:val="both"/>
      </w:pPr>
      <w:r>
        <w:rPr>
          <w:rFonts w:ascii="Times New Roman"/>
          <w:b w:val="false"/>
          <w:i w:val="false"/>
          <w:color w:val="000000"/>
          <w:sz w:val="28"/>
        </w:rPr>
        <w:t>
      3) ввод данных в срок до 30 (тридцатого) числа месяца, следующего за отчетным периодом, необходимых для формирования следующих отчетов, содержащих информацию о:</w:t>
      </w:r>
    </w:p>
    <w:p>
      <w:pPr>
        <w:spacing w:after="0"/>
        <w:ind w:left="0"/>
        <w:jc w:val="both"/>
      </w:pPr>
      <w:r>
        <w:rPr>
          <w:rFonts w:ascii="Times New Roman"/>
          <w:b w:val="false"/>
          <w:i w:val="false"/>
          <w:color w:val="000000"/>
          <w:sz w:val="28"/>
        </w:rPr>
        <w:t xml:space="preserve">
      структуре доходов при оказании медицинских услуг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структуре расходов при оказании медицинских услуг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дифференцированной оплате работников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повышении квалификации и переподготовке кадров по форме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распределении плановой суммы аванса на оказание медицинских услуг по форме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настоящем пункте.</w:t>
      </w:r>
    </w:p>
    <w:p>
      <w:pPr>
        <w:spacing w:after="0"/>
        <w:ind w:left="0"/>
        <w:jc w:val="both"/>
      </w:pPr>
      <w:r>
        <w:rPr>
          <w:rFonts w:ascii="Times New Roman"/>
          <w:b w:val="false"/>
          <w:i w:val="false"/>
          <w:color w:val="000000"/>
          <w:sz w:val="28"/>
        </w:rPr>
        <w:t>
      В случае отсутствия в ИС "ЭРОБ" информации, предусмотренной подпунктом 3) части первой настоящего пункта, формирование счет-реестра за оказание медико-социальной помощи при психических расстройствах за текущий отчетный период не производится до введения указанных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226 -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38" w:id="440"/>
    <w:p>
      <w:pPr>
        <w:spacing w:after="0"/>
        <w:ind w:left="0"/>
        <w:jc w:val="both"/>
      </w:pPr>
      <w:r>
        <w:rPr>
          <w:rFonts w:ascii="Times New Roman"/>
          <w:b w:val="false"/>
          <w:i w:val="false"/>
          <w:color w:val="000000"/>
          <w:sz w:val="28"/>
        </w:rPr>
        <w:t xml:space="preserve">
      227. Протокол исполнения договора закупа услуг по оказанию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 по форме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настоящим Правилам (далее – протокол исполнения договора закупа услуг по оказанию медико-социальной помощи при психических расстройствах) формируется фондом в ручном или автоматизированном режиме в ИС "ЭРОБ".</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227 -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39" w:id="441"/>
    <w:p>
      <w:pPr>
        <w:spacing w:after="0"/>
        <w:ind w:left="0"/>
        <w:jc w:val="both"/>
      </w:pPr>
      <w:r>
        <w:rPr>
          <w:rFonts w:ascii="Times New Roman"/>
          <w:b w:val="false"/>
          <w:i w:val="false"/>
          <w:color w:val="000000"/>
          <w:sz w:val="28"/>
        </w:rPr>
        <w:t>
      228. По результатам мониторинга качества и объема медицинских услуг, оказанных центрами психического здоровья формируются:</w:t>
      </w:r>
    </w:p>
    <w:bookmarkEnd w:id="441"/>
    <w:p>
      <w:pPr>
        <w:spacing w:after="0"/>
        <w:ind w:left="0"/>
        <w:jc w:val="both"/>
      </w:pPr>
      <w:r>
        <w:rPr>
          <w:rFonts w:ascii="Times New Roman"/>
          <w:b w:val="false"/>
          <w:i w:val="false"/>
          <w:color w:val="000000"/>
          <w:sz w:val="28"/>
        </w:rPr>
        <w:t xml:space="preserve">
      1) реестр случаев госпитализаций, прошедших текущий мониторинг,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реестр случаев госпитализаций, прошедших целевой мониторинг,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акт мониторинга качества и объема медицинских услуг стационарной и стационарозамещающей помощи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реестр случаев госпитализаций, подлежащих и не подлежащих оплате, в том числе частично по результатам мониторинга качества и объема медицинских услуг всеми участниками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случае снятия с учета лица, страдающего психическими и поведенческими расстройствами и психическими и поведенческими расстройствами, вызванных употреблением ПАВ в текущем отчетном периоде по причине смерти, дата смерти которых зарегистрирована в прошедшем отчетном периоде, оплата осуществляется со снятием суммы за несвоевременную регистрацию смерти пациента.</w:t>
      </w:r>
    </w:p>
    <w:p>
      <w:pPr>
        <w:spacing w:after="0"/>
        <w:ind w:left="0"/>
        <w:jc w:val="both"/>
      </w:pPr>
      <w:r>
        <w:rPr>
          <w:rFonts w:ascii="Times New Roman"/>
          <w:b w:val="false"/>
          <w:i w:val="false"/>
          <w:color w:val="000000"/>
          <w:sz w:val="28"/>
        </w:rPr>
        <w:t>
      Сумма снятия с оплаты за несвоевременную регистрацию рассчитывается за каждый календарный день нахождения на учете лица, страдающего психическими и поведенческими расстройствами и психическими и поведенческими расстройствами, вызванных употреблением ПАВ, со дня регистрации даты его смерти по комплексному тарифу в день и штрафных санкций по перечню дефектов в соответствии с Единым классификатором дефектов.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968" w:id="442"/>
    <w:p>
      <w:pPr>
        <w:spacing w:after="0"/>
        <w:ind w:left="0"/>
        <w:jc w:val="both"/>
      </w:pPr>
      <w:r>
        <w:rPr>
          <w:rFonts w:ascii="Times New Roman"/>
          <w:b w:val="false"/>
          <w:i w:val="false"/>
          <w:color w:val="000000"/>
          <w:sz w:val="28"/>
        </w:rPr>
        <w:t>
      228-1. При оплате штрафные санкции за несвоевременное снятие с учета и несвоевременную регистрацию сведений о лицах, страдающих психическими и поведенческими расстройствами и психическими и поведенческими расстройствами, вызванных употреблением ПАВ не применяются в отношении посмертно зарегистрированных лиц, страдающих психическими и поведенческими расстройствами и психическими и поведенческими расстройствами, вызванных употреблением ПАВ, а также лиц, страдающих психическими и поведенческими расстройствами и психическими и поведенческими расстройствами, вызванных употреблением ПАВ умерших до 1 января 2018 года.</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228-1 в соответствии с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01.01.2019);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53" w:id="443"/>
    <w:p>
      <w:pPr>
        <w:spacing w:after="0"/>
        <w:ind w:left="0"/>
        <w:jc w:val="both"/>
      </w:pPr>
      <w:r>
        <w:rPr>
          <w:rFonts w:ascii="Times New Roman"/>
          <w:b w:val="false"/>
          <w:i w:val="false"/>
          <w:color w:val="000000"/>
          <w:sz w:val="28"/>
        </w:rPr>
        <w:t xml:space="preserve">
      229. Фондом на основании протокола исполнения договора закупа услуг по оказанию медико-социальной помощи при психических расстройствах в ручном или автоматизированном режиме в ИС "ЭРОБ" формируется акт оказанных услуг за оказание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 по форме согласно </w:t>
      </w:r>
      <w:r>
        <w:rPr>
          <w:rFonts w:ascii="Times New Roman"/>
          <w:b w:val="false"/>
          <w:i w:val="false"/>
          <w:color w:val="000000"/>
          <w:sz w:val="28"/>
        </w:rPr>
        <w:t>приложению 103</w:t>
      </w:r>
      <w:r>
        <w:rPr>
          <w:rFonts w:ascii="Times New Roman"/>
          <w:b w:val="false"/>
          <w:i w:val="false"/>
          <w:color w:val="000000"/>
          <w:sz w:val="28"/>
        </w:rPr>
        <w:t xml:space="preserve"> к настоящим Правилам (далее – акт оказанных услуг за оказание медико-социальной помощи при психических расстройствах).</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229 -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230.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 Исключен приказом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p>
    <w:bookmarkStart w:name="z656" w:id="444"/>
    <w:p>
      <w:pPr>
        <w:spacing w:after="0"/>
        <w:ind w:left="0"/>
        <w:jc w:val="left"/>
      </w:pPr>
      <w:r>
        <w:rPr>
          <w:rFonts w:ascii="Times New Roman"/>
          <w:b/>
          <w:i w:val="false"/>
          <w:color w:val="000000"/>
        </w:rPr>
        <w:t xml:space="preserve"> Параграф 6. Порядок оплаты за оказание медико-социальной помощи больным алкоголизмом, наркоманией и токсикоманией</w:t>
      </w:r>
    </w:p>
    <w:bookmarkEnd w:id="444"/>
    <w:p>
      <w:pPr>
        <w:spacing w:after="0"/>
        <w:ind w:left="0"/>
        <w:jc w:val="both"/>
      </w:pPr>
      <w:r>
        <w:rPr>
          <w:rFonts w:ascii="Times New Roman"/>
          <w:b w:val="false"/>
          <w:i w:val="false"/>
          <w:color w:val="ff0000"/>
          <w:sz w:val="28"/>
        </w:rPr>
        <w:t xml:space="preserve">
      Сноска. Параграф 6 исключен приказом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bookmarkStart w:name="z709" w:id="445"/>
    <w:p>
      <w:pPr>
        <w:spacing w:after="0"/>
        <w:ind w:left="0"/>
        <w:jc w:val="left"/>
      </w:pPr>
      <w:r>
        <w:rPr>
          <w:rFonts w:ascii="Times New Roman"/>
          <w:b/>
          <w:i w:val="false"/>
          <w:color w:val="000000"/>
        </w:rPr>
        <w:t xml:space="preserve"> Подраздел 3. Порядок оплаты лабораторной диагностики</w:t>
      </w:r>
    </w:p>
    <w:bookmarkEnd w:id="445"/>
    <w:bookmarkStart w:name="z710" w:id="446"/>
    <w:p>
      <w:pPr>
        <w:spacing w:after="0"/>
        <w:ind w:left="0"/>
        <w:jc w:val="both"/>
      </w:pPr>
      <w:r>
        <w:rPr>
          <w:rFonts w:ascii="Times New Roman"/>
          <w:b w:val="false"/>
          <w:i w:val="false"/>
          <w:color w:val="000000"/>
          <w:sz w:val="28"/>
        </w:rPr>
        <w:t>
      248. Оплата услуг лабораторной диагностики осуществляется по тарифам, за исключением:</w:t>
      </w:r>
    </w:p>
    <w:bookmarkEnd w:id="446"/>
    <w:bookmarkStart w:name="z421" w:id="447"/>
    <w:p>
      <w:pPr>
        <w:spacing w:after="0"/>
        <w:ind w:left="0"/>
        <w:jc w:val="both"/>
      </w:pPr>
      <w:r>
        <w:rPr>
          <w:rFonts w:ascii="Times New Roman"/>
          <w:b w:val="false"/>
          <w:i w:val="false"/>
          <w:color w:val="000000"/>
          <w:sz w:val="28"/>
        </w:rPr>
        <w:t xml:space="preserve">
      1) услуг, оплачиваемых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1 подраздела 2 раздела 2 настоящих Правил;</w:t>
      </w:r>
    </w:p>
    <w:bookmarkEnd w:id="447"/>
    <w:p>
      <w:pPr>
        <w:spacing w:after="0"/>
        <w:ind w:left="0"/>
        <w:jc w:val="both"/>
      </w:pPr>
      <w:r>
        <w:rPr>
          <w:rFonts w:ascii="Times New Roman"/>
          <w:b w:val="false"/>
          <w:i w:val="false"/>
          <w:color w:val="000000"/>
          <w:sz w:val="28"/>
        </w:rPr>
        <w:t xml:space="preserve">
      2) услуг, оплачиваемых в соответствии с </w:t>
      </w:r>
      <w:r>
        <w:rPr>
          <w:rFonts w:ascii="Times New Roman"/>
          <w:b w:val="false"/>
          <w:i w:val="false"/>
          <w:color w:val="000000"/>
          <w:sz w:val="28"/>
        </w:rPr>
        <w:t>главой 2</w:t>
      </w:r>
      <w:r>
        <w:rPr>
          <w:rFonts w:ascii="Times New Roman"/>
          <w:b w:val="false"/>
          <w:i w:val="false"/>
          <w:color w:val="000000"/>
          <w:sz w:val="28"/>
        </w:rPr>
        <w:t xml:space="preserve"> подраздела 2 раздела 2 настоящих Правил кроме случаев, указанных в </w:t>
      </w:r>
      <w:r>
        <w:rPr>
          <w:rFonts w:ascii="Times New Roman"/>
          <w:b w:val="false"/>
          <w:i w:val="false"/>
          <w:color w:val="000000"/>
          <w:sz w:val="28"/>
        </w:rPr>
        <w:t>пункте 111</w:t>
      </w:r>
      <w:r>
        <w:rPr>
          <w:rFonts w:ascii="Times New Roman"/>
          <w:b w:val="false"/>
          <w:i w:val="false"/>
          <w:color w:val="000000"/>
          <w:sz w:val="28"/>
        </w:rPr>
        <w:t xml:space="preserve"> и в перечне случаев, подлежащих оплате за фактически понесенные расходы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3" w:id="448"/>
    <w:p>
      <w:pPr>
        <w:spacing w:after="0"/>
        <w:ind w:left="0"/>
        <w:jc w:val="both"/>
      </w:pPr>
      <w:r>
        <w:rPr>
          <w:rFonts w:ascii="Times New Roman"/>
          <w:b w:val="false"/>
          <w:i w:val="false"/>
          <w:color w:val="000000"/>
          <w:sz w:val="28"/>
        </w:rPr>
        <w:t>
      249. Сумма оплаты за оказание услуг определяется путем умножения тарифов на медицинские услуги на количество фактически оказанных услуг.</w:t>
      </w:r>
    </w:p>
    <w:bookmarkEnd w:id="448"/>
    <w:bookmarkStart w:name="z714" w:id="449"/>
    <w:p>
      <w:pPr>
        <w:spacing w:after="0"/>
        <w:ind w:left="0"/>
        <w:jc w:val="left"/>
      </w:pPr>
      <w:r>
        <w:rPr>
          <w:rFonts w:ascii="Times New Roman"/>
          <w:b/>
          <w:i w:val="false"/>
          <w:color w:val="000000"/>
        </w:rPr>
        <w:t xml:space="preserve"> Подраздел 4. Порядок оплаты патологоанатомической диагностики</w:t>
      </w:r>
    </w:p>
    <w:bookmarkEnd w:id="449"/>
    <w:bookmarkStart w:name="z715" w:id="450"/>
    <w:p>
      <w:pPr>
        <w:spacing w:after="0"/>
        <w:ind w:left="0"/>
        <w:jc w:val="both"/>
      </w:pPr>
      <w:r>
        <w:rPr>
          <w:rFonts w:ascii="Times New Roman"/>
          <w:b w:val="false"/>
          <w:i w:val="false"/>
          <w:color w:val="000000"/>
          <w:sz w:val="28"/>
        </w:rPr>
        <w:t>
      250. Оплата поставщикам за оказание услуг патолого0ического вскрытия и патологоанатомической диагностики (далее – ПАБ) на основании договора закупа услуг на оказание патологоанатомической диагностики (далее – договор ПАБ) осуществляется забор биологического материала и его гистологическое, цитологическое и иные исследования, в том числе проводимые прижизненно, за исключением услуг, которые оплачиваются в стоимости пролеченного случая по клинико-затратным группам и медико-экономическим тарифам.</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250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6" w:id="451"/>
    <w:p>
      <w:pPr>
        <w:spacing w:after="0"/>
        <w:ind w:left="0"/>
        <w:jc w:val="both"/>
      </w:pPr>
      <w:r>
        <w:rPr>
          <w:rFonts w:ascii="Times New Roman"/>
          <w:b w:val="false"/>
          <w:i w:val="false"/>
          <w:color w:val="000000"/>
          <w:sz w:val="28"/>
        </w:rPr>
        <w:t>
      251. Сумма оплаты за оказание услуг патологоанатомической диагностики определяется путем умножения тарифов на количество фактически оказанных услуг патологоанатомической диагностики с учетом поправочных коэффициентов.</w:t>
      </w:r>
    </w:p>
    <w:bookmarkEnd w:id="451"/>
    <w:bookmarkStart w:name="z717" w:id="452"/>
    <w:p>
      <w:pPr>
        <w:spacing w:after="0"/>
        <w:ind w:left="0"/>
        <w:jc w:val="both"/>
      </w:pPr>
      <w:r>
        <w:rPr>
          <w:rFonts w:ascii="Times New Roman"/>
          <w:b w:val="false"/>
          <w:i w:val="false"/>
          <w:color w:val="000000"/>
          <w:sz w:val="28"/>
        </w:rPr>
        <w:t>
      252. Автоматизированный учет договоров ПАБ, а также дополнительных соглашений к ним, осуществляется фондом в ИС "ЕПС" или на бумажном носителе.</w:t>
      </w:r>
    </w:p>
    <w:bookmarkEnd w:id="452"/>
    <w:p>
      <w:pPr>
        <w:spacing w:after="0"/>
        <w:ind w:left="0"/>
        <w:jc w:val="both"/>
      </w:pPr>
      <w:r>
        <w:rPr>
          <w:rFonts w:ascii="Times New Roman"/>
          <w:b w:val="false"/>
          <w:i w:val="false"/>
          <w:color w:val="000000"/>
          <w:sz w:val="28"/>
        </w:rPr>
        <w:t>
      Фонд вводит данные во вкладке "Условия договора" в модуле "Платежная система" ИС "ЕПС", подтверждает их и прикрепляет копию договора ПАБ и дополнительных соглашений к нему при их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9" w:id="453"/>
    <w:p>
      <w:pPr>
        <w:spacing w:after="0"/>
        <w:ind w:left="0"/>
        <w:jc w:val="both"/>
      </w:pPr>
      <w:r>
        <w:rPr>
          <w:rFonts w:ascii="Times New Roman"/>
          <w:b w:val="false"/>
          <w:i w:val="false"/>
          <w:color w:val="000000"/>
          <w:sz w:val="28"/>
        </w:rPr>
        <w:t xml:space="preserve">
      253. ПАБ формирует счет-реестр за оказанные услуги патологоанатомической диагностики по форме согласно </w:t>
      </w:r>
      <w:r>
        <w:rPr>
          <w:rFonts w:ascii="Times New Roman"/>
          <w:b w:val="false"/>
          <w:i w:val="false"/>
          <w:color w:val="000000"/>
          <w:sz w:val="28"/>
        </w:rPr>
        <w:t>приложению 107</w:t>
      </w:r>
      <w:r>
        <w:rPr>
          <w:rFonts w:ascii="Times New Roman"/>
          <w:b w:val="false"/>
          <w:i w:val="false"/>
          <w:color w:val="000000"/>
          <w:sz w:val="28"/>
        </w:rPr>
        <w:t xml:space="preserve"> к настоящим Правилам (далее - счет-реестр за оказание услуг ПАБ) в ручном или автоматизированном режиме в ИС "ЕПС" и передает в фонд.</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253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0" w:id="454"/>
    <w:p>
      <w:pPr>
        <w:spacing w:after="0"/>
        <w:ind w:left="0"/>
        <w:jc w:val="both"/>
      </w:pPr>
      <w:r>
        <w:rPr>
          <w:rFonts w:ascii="Times New Roman"/>
          <w:b w:val="false"/>
          <w:i w:val="false"/>
          <w:color w:val="000000"/>
          <w:sz w:val="28"/>
        </w:rPr>
        <w:t>
      254. Для проведения оплаты при автоматизированном формировании счет-реестра за оказание услуг ПАБ и корректного расчета суммы, предъявленной к оплате:</w:t>
      </w:r>
    </w:p>
    <w:bookmarkEnd w:id="454"/>
    <w:p>
      <w:pPr>
        <w:spacing w:after="0"/>
        <w:ind w:left="0"/>
        <w:jc w:val="both"/>
      </w:pPr>
      <w:r>
        <w:rPr>
          <w:rFonts w:ascii="Times New Roman"/>
          <w:b w:val="false"/>
          <w:i w:val="false"/>
          <w:color w:val="000000"/>
          <w:sz w:val="28"/>
        </w:rPr>
        <w:t>
      По услугам патологоанатомической диагностики:</w:t>
      </w:r>
    </w:p>
    <w:p>
      <w:pPr>
        <w:spacing w:after="0"/>
        <w:ind w:left="0"/>
        <w:jc w:val="both"/>
      </w:pPr>
      <w:r>
        <w:rPr>
          <w:rFonts w:ascii="Times New Roman"/>
          <w:b w:val="false"/>
          <w:i w:val="false"/>
          <w:color w:val="000000"/>
          <w:sz w:val="28"/>
        </w:rPr>
        <w:t xml:space="preserve">
      1) субъект здравоохранения, оказывающий стационарную помощь, не позднее первого рабочего дня следующего за днем констатации биологической смерти пациента обеспечивает ввод в ИС "ЭРСБ" данных по форме № 066/у, утвержденной приказом № 907, которые становятся доступными поставщику услуг патологоанатомической диагностики; </w:t>
      </w:r>
    </w:p>
    <w:p>
      <w:pPr>
        <w:spacing w:after="0"/>
        <w:ind w:left="0"/>
        <w:jc w:val="both"/>
      </w:pPr>
      <w:r>
        <w:rPr>
          <w:rFonts w:ascii="Times New Roman"/>
          <w:b w:val="false"/>
          <w:i w:val="false"/>
          <w:color w:val="000000"/>
          <w:sz w:val="28"/>
        </w:rPr>
        <w:t>
      2) ПАБ обеспечивает ежедневный ввод и подтверждение данных по форме № 004/у, утвержденной приказом № 907, в лабораторной информационной системе (далее – ЛИС), при наличии интеграции с ИС "ЭРСБ" и ИС "ЕПС";</w:t>
      </w:r>
    </w:p>
    <w:p>
      <w:pPr>
        <w:spacing w:after="0"/>
        <w:ind w:left="0"/>
        <w:jc w:val="both"/>
      </w:pPr>
      <w:r>
        <w:rPr>
          <w:rFonts w:ascii="Times New Roman"/>
          <w:b w:val="false"/>
          <w:i w:val="false"/>
          <w:color w:val="000000"/>
          <w:sz w:val="28"/>
        </w:rPr>
        <w:t>
      по услугам патогистологической диагностики:</w:t>
      </w:r>
    </w:p>
    <w:p>
      <w:pPr>
        <w:spacing w:after="0"/>
        <w:ind w:left="0"/>
        <w:jc w:val="both"/>
      </w:pPr>
      <w:r>
        <w:rPr>
          <w:rFonts w:ascii="Times New Roman"/>
          <w:b w:val="false"/>
          <w:i w:val="false"/>
          <w:color w:val="000000"/>
          <w:sz w:val="28"/>
        </w:rPr>
        <w:t>
      1) субъект здравоохранения вносит в МИС, интегрированную с ИС "ЕПС" направление на гистологическое исследование согласно вкладному листу к форме № 201/у, утвержденной приказом № 907;</w:t>
      </w:r>
    </w:p>
    <w:p>
      <w:pPr>
        <w:spacing w:after="0"/>
        <w:ind w:left="0"/>
        <w:jc w:val="both"/>
      </w:pPr>
      <w:r>
        <w:rPr>
          <w:rFonts w:ascii="Times New Roman"/>
          <w:b w:val="false"/>
          <w:i w:val="false"/>
          <w:color w:val="000000"/>
          <w:sz w:val="28"/>
        </w:rPr>
        <w:t>
      2) ПАБ обеспечивает ежедневный ввод и подтверждение данных по форме 201/у, утвержденной приказом № 907, в АИС "Поликлиника" или ЛИС;</w:t>
      </w:r>
    </w:p>
    <w:p>
      <w:pPr>
        <w:spacing w:after="0"/>
        <w:ind w:left="0"/>
        <w:jc w:val="both"/>
      </w:pPr>
      <w:r>
        <w:rPr>
          <w:rFonts w:ascii="Times New Roman"/>
          <w:b w:val="false"/>
          <w:i w:val="false"/>
          <w:color w:val="000000"/>
          <w:sz w:val="28"/>
        </w:rPr>
        <w:t>
      3) ПАБ обеспечивает формирование статистического отчета в АИС "Поликлиника" или в ЛИС о количестве проведенных гистологических исследований и их категорий.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3" w:id="455"/>
    <w:p>
      <w:pPr>
        <w:spacing w:after="0"/>
        <w:ind w:left="0"/>
        <w:jc w:val="both"/>
      </w:pPr>
      <w:r>
        <w:rPr>
          <w:rFonts w:ascii="Times New Roman"/>
          <w:b w:val="false"/>
          <w:i w:val="false"/>
          <w:color w:val="000000"/>
          <w:sz w:val="28"/>
        </w:rPr>
        <w:t xml:space="preserve">
      255. Фонд формирует в ручном или автоматизированном режиме в ИС "ЕПС" протокол исполнения договора закупа услуг патологоанатомической диагностики по форме согласно </w:t>
      </w:r>
      <w:r>
        <w:rPr>
          <w:rFonts w:ascii="Times New Roman"/>
          <w:b w:val="false"/>
          <w:i w:val="false"/>
          <w:color w:val="000000"/>
          <w:sz w:val="28"/>
        </w:rPr>
        <w:t>приложению 108</w:t>
      </w:r>
      <w:r>
        <w:rPr>
          <w:rFonts w:ascii="Times New Roman"/>
          <w:b w:val="false"/>
          <w:i w:val="false"/>
          <w:color w:val="000000"/>
          <w:sz w:val="28"/>
        </w:rPr>
        <w:t xml:space="preserve"> к настоящим Правилам (далее – протокол исполнения договора закупа услуг патологоанатомической диагностики).</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4" w:id="456"/>
    <w:p>
      <w:pPr>
        <w:spacing w:after="0"/>
        <w:ind w:left="0"/>
        <w:jc w:val="both"/>
      </w:pPr>
      <w:r>
        <w:rPr>
          <w:rFonts w:ascii="Times New Roman"/>
          <w:b w:val="false"/>
          <w:i w:val="false"/>
          <w:color w:val="000000"/>
          <w:sz w:val="28"/>
        </w:rPr>
        <w:t>
      256. По результатам мониторинга качества и объема услуг патологоанатомической диагностики формируются:</w:t>
      </w:r>
    </w:p>
    <w:bookmarkEnd w:id="456"/>
    <w:p>
      <w:pPr>
        <w:spacing w:after="0"/>
        <w:ind w:left="0"/>
        <w:jc w:val="both"/>
      </w:pPr>
      <w:r>
        <w:rPr>
          <w:rFonts w:ascii="Times New Roman"/>
          <w:b w:val="false"/>
          <w:i w:val="false"/>
          <w:color w:val="000000"/>
          <w:sz w:val="28"/>
        </w:rPr>
        <w:t xml:space="preserve">
      1) реестр услуг патологоанатомической диагностики, прошедших мониторинг по форме согласно </w:t>
      </w:r>
      <w:r>
        <w:rPr>
          <w:rFonts w:ascii="Times New Roman"/>
          <w:b w:val="false"/>
          <w:i w:val="false"/>
          <w:color w:val="000000"/>
          <w:sz w:val="28"/>
        </w:rPr>
        <w:t>приложению 110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акт мониторинга качества и объема патологоанатомической диагностики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727" w:id="457"/>
    <w:p>
      <w:pPr>
        <w:spacing w:after="0"/>
        <w:ind w:left="0"/>
        <w:jc w:val="both"/>
      </w:pPr>
      <w:r>
        <w:rPr>
          <w:rFonts w:ascii="Times New Roman"/>
          <w:b w:val="false"/>
          <w:i w:val="false"/>
          <w:color w:val="000000"/>
          <w:sz w:val="28"/>
        </w:rPr>
        <w:t xml:space="preserve">
      257. Фондом на основании протокола исполнения договора закупа услуг патологоанатомической диагностики в ручном или автоматизированном режиме в ИС "ЕПС" формируется акт оказанных услуг патологоанатомической диагностики по форме согласно </w:t>
      </w:r>
      <w:r>
        <w:rPr>
          <w:rFonts w:ascii="Times New Roman"/>
          <w:b w:val="false"/>
          <w:i w:val="false"/>
          <w:color w:val="000000"/>
          <w:sz w:val="28"/>
        </w:rPr>
        <w:t>приложению 112</w:t>
      </w:r>
      <w:r>
        <w:rPr>
          <w:rFonts w:ascii="Times New Roman"/>
          <w:b w:val="false"/>
          <w:i w:val="false"/>
          <w:color w:val="000000"/>
          <w:sz w:val="28"/>
        </w:rPr>
        <w:t xml:space="preserve"> к настоящим Правилам (далее – акт оказанных услуг патологоанатомической диагностики).</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в редакции приказа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258.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259. Исключен приказом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p>
    <w:bookmarkStart w:name="z730" w:id="458"/>
    <w:p>
      <w:pPr>
        <w:spacing w:after="0"/>
        <w:ind w:left="0"/>
        <w:jc w:val="left"/>
      </w:pPr>
      <w:r>
        <w:rPr>
          <w:rFonts w:ascii="Times New Roman"/>
          <w:b/>
          <w:i w:val="false"/>
          <w:color w:val="000000"/>
        </w:rPr>
        <w:t xml:space="preserve"> Подраздел 5. Порядок оплаты услуг по заготовке, переработке, хранению и реализацию крови и ее компонентов, производству препаратов крови</w:t>
      </w:r>
    </w:p>
    <w:bookmarkEnd w:id="458"/>
    <w:bookmarkStart w:name="z731" w:id="459"/>
    <w:p>
      <w:pPr>
        <w:spacing w:after="0"/>
        <w:ind w:left="0"/>
        <w:jc w:val="both"/>
      </w:pPr>
      <w:r>
        <w:rPr>
          <w:rFonts w:ascii="Times New Roman"/>
          <w:b w:val="false"/>
          <w:i w:val="false"/>
          <w:color w:val="000000"/>
          <w:sz w:val="28"/>
        </w:rPr>
        <w:t>
      260. Оплата поставщикам услуг по заготовке, переработке, хранению и реализацию крови и ее компонентов, производству препаратов крови (далее - центр крови) осуществляется за выданные субъектам здравоохранения компоненты и препараты крови по тарифам.</w:t>
      </w:r>
    </w:p>
    <w:bookmarkEnd w:id="459"/>
    <w:p>
      <w:pPr>
        <w:spacing w:after="0"/>
        <w:ind w:left="0"/>
        <w:jc w:val="both"/>
      </w:pPr>
      <w:r>
        <w:rPr>
          <w:rFonts w:ascii="Times New Roman"/>
          <w:b w:val="false"/>
          <w:i w:val="false"/>
          <w:color w:val="000000"/>
          <w:sz w:val="28"/>
        </w:rPr>
        <w:t xml:space="preserve">
      Оплата услуг центров крови по обеспечению лабораторного сопровождения трансплантации органов и тканей в соответствии с Положением об организациях здравоохранения, осуществляющих деятельность в сфере службы крови,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2011 года № 931 (зарегистрирован в Реестре государственной регистрации нормативных правовых актов за № 7404) осуществляется по тарифам.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260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3" w:id="460"/>
    <w:p>
      <w:pPr>
        <w:spacing w:after="0"/>
        <w:ind w:left="0"/>
        <w:jc w:val="both"/>
      </w:pPr>
      <w:r>
        <w:rPr>
          <w:rFonts w:ascii="Times New Roman"/>
          <w:b w:val="false"/>
          <w:i w:val="false"/>
          <w:color w:val="000000"/>
          <w:sz w:val="28"/>
        </w:rPr>
        <w:t>
      261. Сумма оплаты центрам крови за услуги по заготовке, переработке, хранению и реализацию крови и ее компонентов, производству препаратов крови определяется путем умножения размера тарифов на количество компонентов и препаратов крови, выданных субъектам здравоохранения в рамках ГОБМП и в системе ОСМС.</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261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5" w:id="461"/>
    <w:p>
      <w:pPr>
        <w:spacing w:after="0"/>
        <w:ind w:left="0"/>
        <w:jc w:val="both"/>
      </w:pPr>
      <w:r>
        <w:rPr>
          <w:rFonts w:ascii="Times New Roman"/>
          <w:b w:val="false"/>
          <w:i w:val="false"/>
          <w:color w:val="000000"/>
          <w:sz w:val="28"/>
        </w:rPr>
        <w:t xml:space="preserve">
      262. Центры крови на основании форм № 422/у, № 422-2/у, № 422-3/у, № 422-4/у, № 422-5/у первичной медицинской документации, утвержденных приказом № 907, формируют в ручном режиме счет-реестр оказанных услуг по заготовке, переработке, хранению и реализацию крови и ее компонентов, производству препаратов крови по форме согласно </w:t>
      </w:r>
      <w:r>
        <w:rPr>
          <w:rFonts w:ascii="Times New Roman"/>
          <w:b w:val="false"/>
          <w:i w:val="false"/>
          <w:color w:val="000000"/>
          <w:sz w:val="28"/>
        </w:rPr>
        <w:t>приложению 113</w:t>
      </w:r>
      <w:r>
        <w:rPr>
          <w:rFonts w:ascii="Times New Roman"/>
          <w:b w:val="false"/>
          <w:i w:val="false"/>
          <w:color w:val="000000"/>
          <w:sz w:val="28"/>
        </w:rPr>
        <w:t xml:space="preserve"> к настоящим Правилам (далее – счет-реестр оказанных услуг по обеспечению препаратами крови и ее компонентами).</w:t>
      </w:r>
    </w:p>
    <w:bookmarkEnd w:id="461"/>
    <w:bookmarkStart w:name="z736" w:id="462"/>
    <w:p>
      <w:pPr>
        <w:spacing w:after="0"/>
        <w:ind w:left="0"/>
        <w:jc w:val="both"/>
      </w:pPr>
      <w:r>
        <w:rPr>
          <w:rFonts w:ascii="Times New Roman"/>
          <w:b w:val="false"/>
          <w:i w:val="false"/>
          <w:color w:val="000000"/>
          <w:sz w:val="28"/>
        </w:rPr>
        <w:t xml:space="preserve">
      263. Фонд формирует в ручном режиме протокол исполнения договора закупа услуг по заготовке, переработке, хранению и реализации крови и ее компонентов, производству препаратов крови по форме согласно </w:t>
      </w:r>
      <w:r>
        <w:rPr>
          <w:rFonts w:ascii="Times New Roman"/>
          <w:b w:val="false"/>
          <w:i w:val="false"/>
          <w:color w:val="000000"/>
          <w:sz w:val="28"/>
        </w:rPr>
        <w:t>приложению 114</w:t>
      </w:r>
      <w:r>
        <w:rPr>
          <w:rFonts w:ascii="Times New Roman"/>
          <w:b w:val="false"/>
          <w:i w:val="false"/>
          <w:color w:val="000000"/>
          <w:sz w:val="28"/>
        </w:rPr>
        <w:t xml:space="preserve"> к настоящим Правилам (далее – протокол исполнения договора закупа услуг по обеспечению препаратами крови и ее компонентами).</w:t>
      </w:r>
    </w:p>
    <w:bookmarkEnd w:id="462"/>
    <w:bookmarkStart w:name="z737" w:id="463"/>
    <w:p>
      <w:pPr>
        <w:spacing w:after="0"/>
        <w:ind w:left="0"/>
        <w:jc w:val="both"/>
      </w:pPr>
      <w:r>
        <w:rPr>
          <w:rFonts w:ascii="Times New Roman"/>
          <w:b w:val="false"/>
          <w:i w:val="false"/>
          <w:color w:val="000000"/>
          <w:sz w:val="28"/>
        </w:rPr>
        <w:t>
      264. По результатам мониторинга качества и объема услуг по заготовке, переработке, хранению и реализации крови и ее компонентов, производству препаратов крови формируются:</w:t>
      </w:r>
    </w:p>
    <w:bookmarkEnd w:id="463"/>
    <w:bookmarkStart w:name="z433" w:id="464"/>
    <w:p>
      <w:pPr>
        <w:spacing w:after="0"/>
        <w:ind w:left="0"/>
        <w:jc w:val="both"/>
      </w:pPr>
      <w:r>
        <w:rPr>
          <w:rFonts w:ascii="Times New Roman"/>
          <w:b w:val="false"/>
          <w:i w:val="false"/>
          <w:color w:val="000000"/>
          <w:sz w:val="28"/>
        </w:rPr>
        <w:t xml:space="preserve">
      1) реестр услуг по заготовке, переработке, хранению и реализации крови и ее компонентов, производству препаратов крови, прошедших текущий мониторинг, по форме согласно </w:t>
      </w:r>
      <w:r>
        <w:rPr>
          <w:rFonts w:ascii="Times New Roman"/>
          <w:b w:val="false"/>
          <w:i w:val="false"/>
          <w:color w:val="000000"/>
          <w:sz w:val="28"/>
        </w:rPr>
        <w:t>приложению 116</w:t>
      </w:r>
      <w:r>
        <w:rPr>
          <w:rFonts w:ascii="Times New Roman"/>
          <w:b w:val="false"/>
          <w:i w:val="false"/>
          <w:color w:val="000000"/>
          <w:sz w:val="28"/>
        </w:rPr>
        <w:t xml:space="preserve"> к настоящим Правилам;</w:t>
      </w:r>
    </w:p>
    <w:bookmarkEnd w:id="464"/>
    <w:bookmarkStart w:name="z434" w:id="465"/>
    <w:p>
      <w:pPr>
        <w:spacing w:after="0"/>
        <w:ind w:left="0"/>
        <w:jc w:val="both"/>
      </w:pPr>
      <w:r>
        <w:rPr>
          <w:rFonts w:ascii="Times New Roman"/>
          <w:b w:val="false"/>
          <w:i w:val="false"/>
          <w:color w:val="000000"/>
          <w:sz w:val="28"/>
        </w:rPr>
        <w:t>
      2) реестр услуг по заготовке, переработке, хранению и реализации крови и ее компонентов, производству препаратов крови, прошедших целевой мониторинг, по форме согласно приложению 116-1 к настоящим Правилам;</w:t>
      </w:r>
    </w:p>
    <w:bookmarkEnd w:id="465"/>
    <w:p>
      <w:pPr>
        <w:spacing w:after="0"/>
        <w:ind w:left="0"/>
        <w:jc w:val="both"/>
      </w:pPr>
      <w:r>
        <w:rPr>
          <w:rFonts w:ascii="Times New Roman"/>
          <w:b w:val="false"/>
          <w:i w:val="false"/>
          <w:color w:val="000000"/>
          <w:sz w:val="28"/>
        </w:rPr>
        <w:t xml:space="preserve">
      3) акт мониторинга качества и объема услуг по заготовке, переработке, хранению и реализации крови и ее компонентов, производству препаратов крови по форме согласно </w:t>
      </w:r>
      <w:r>
        <w:rPr>
          <w:rFonts w:ascii="Times New Roman"/>
          <w:b w:val="false"/>
          <w:i w:val="false"/>
          <w:color w:val="000000"/>
          <w:sz w:val="28"/>
        </w:rPr>
        <w:t>приложению 117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264 в редакции приказа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01.04.2019).</w:t>
      </w:r>
      <w:r>
        <w:br/>
      </w:r>
      <w:r>
        <w:rPr>
          <w:rFonts w:ascii="Times New Roman"/>
          <w:b w:val="false"/>
          <w:i w:val="false"/>
          <w:color w:val="000000"/>
          <w:sz w:val="28"/>
        </w:rPr>
        <w:t>
</w:t>
      </w:r>
    </w:p>
    <w:bookmarkStart w:name="z740" w:id="466"/>
    <w:p>
      <w:pPr>
        <w:spacing w:after="0"/>
        <w:ind w:left="0"/>
        <w:jc w:val="both"/>
      </w:pPr>
      <w:r>
        <w:rPr>
          <w:rFonts w:ascii="Times New Roman"/>
          <w:b w:val="false"/>
          <w:i w:val="false"/>
          <w:color w:val="000000"/>
          <w:sz w:val="28"/>
        </w:rPr>
        <w:t xml:space="preserve">
      265. Акт оказанных услуг по заготовке, переработке, хранению и реализацию крови и ее компонентов, производству препаратов крови по форме согласно </w:t>
      </w:r>
      <w:r>
        <w:rPr>
          <w:rFonts w:ascii="Times New Roman"/>
          <w:b w:val="false"/>
          <w:i w:val="false"/>
          <w:color w:val="000000"/>
          <w:sz w:val="28"/>
        </w:rPr>
        <w:t>приложению 118</w:t>
      </w:r>
      <w:r>
        <w:rPr>
          <w:rFonts w:ascii="Times New Roman"/>
          <w:b w:val="false"/>
          <w:i w:val="false"/>
          <w:color w:val="000000"/>
          <w:sz w:val="28"/>
        </w:rPr>
        <w:t xml:space="preserve"> к настоящим Правилам (далее – акт оказанных услуг по обеспечению препаратами крови и ее компонентами) формируется фондом в ручном режиме на основании протокола исполнения договора закупа услуг по обеспечению препаратами крови и ее компонентами.</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266. Исключен приказом и.о. Министра здравоохранения РК от 05.11.2019 </w:t>
      </w:r>
      <w:r>
        <w:rPr>
          <w:rFonts w:ascii="Times New Roman"/>
          <w:b w:val="false"/>
          <w:i w:val="false"/>
          <w:color w:val="00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267. Исключен приказом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p>
    <w:bookmarkStart w:name="z5971" w:id="467"/>
    <w:p>
      <w:pPr>
        <w:spacing w:after="0"/>
        <w:ind w:left="0"/>
        <w:jc w:val="left"/>
      </w:pPr>
      <w:r>
        <w:rPr>
          <w:rFonts w:ascii="Times New Roman"/>
          <w:b/>
          <w:i w:val="false"/>
          <w:color w:val="000000"/>
        </w:rPr>
        <w:t xml:space="preserve"> Подраздел 6. Возмещение затрат за лечение пациента с привлечением зарубежных специалистов</w:t>
      </w:r>
    </w:p>
    <w:bookmarkEnd w:id="467"/>
    <w:p>
      <w:pPr>
        <w:spacing w:after="0"/>
        <w:ind w:left="0"/>
        <w:jc w:val="both"/>
      </w:pPr>
      <w:r>
        <w:rPr>
          <w:rFonts w:ascii="Times New Roman"/>
          <w:b w:val="false"/>
          <w:i w:val="false"/>
          <w:color w:val="ff0000"/>
          <w:sz w:val="28"/>
        </w:rPr>
        <w:t xml:space="preserve">
      Сноска. Раздел 2 дополнен подразделом 6 в соответствии с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01.01.2019).</w:t>
      </w:r>
    </w:p>
    <w:bookmarkStart w:name="z5972" w:id="468"/>
    <w:p>
      <w:pPr>
        <w:spacing w:after="0"/>
        <w:ind w:left="0"/>
        <w:jc w:val="both"/>
      </w:pPr>
      <w:r>
        <w:rPr>
          <w:rFonts w:ascii="Times New Roman"/>
          <w:b w:val="false"/>
          <w:i w:val="false"/>
          <w:color w:val="000000"/>
          <w:sz w:val="28"/>
        </w:rPr>
        <w:t xml:space="preserve">
      268. Оплата услуг за оказание медицинской помощи в условиях отечественных медицинских организаций пациенту с привлечением зарубежных специалистов по основаниям в соответствии с Правилами направления граждан Республики Казахстан на лечение за рубеж за счет бюджетных средств,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июня 2015 года № 544 (зарегистрирован в Реестре государственной регистрации нормативных правовых актов за № 11795) (далее – Правила направления граждан на лечение за рубеж), производится по фактическим расходам по следующим статьям расходов: </w:t>
      </w:r>
    </w:p>
    <w:bookmarkEnd w:id="468"/>
    <w:bookmarkStart w:name="z5973" w:id="469"/>
    <w:p>
      <w:pPr>
        <w:spacing w:after="0"/>
        <w:ind w:left="0"/>
        <w:jc w:val="both"/>
      </w:pPr>
      <w:r>
        <w:rPr>
          <w:rFonts w:ascii="Times New Roman"/>
          <w:b w:val="false"/>
          <w:i w:val="false"/>
          <w:color w:val="000000"/>
          <w:sz w:val="28"/>
        </w:rPr>
        <w:t xml:space="preserve">
      1) заработная плата; </w:t>
      </w:r>
    </w:p>
    <w:bookmarkEnd w:id="469"/>
    <w:bookmarkStart w:name="z5974" w:id="470"/>
    <w:p>
      <w:pPr>
        <w:spacing w:after="0"/>
        <w:ind w:left="0"/>
        <w:jc w:val="both"/>
      </w:pPr>
      <w:r>
        <w:rPr>
          <w:rFonts w:ascii="Times New Roman"/>
          <w:b w:val="false"/>
          <w:i w:val="false"/>
          <w:color w:val="000000"/>
          <w:sz w:val="28"/>
        </w:rPr>
        <w:t xml:space="preserve">
      2) налоги или иные обязательные платежи в бюджет,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w:t>
      </w:r>
    </w:p>
    <w:bookmarkEnd w:id="470"/>
    <w:bookmarkStart w:name="z5975" w:id="471"/>
    <w:p>
      <w:pPr>
        <w:spacing w:after="0"/>
        <w:ind w:left="0"/>
        <w:jc w:val="both"/>
      </w:pPr>
      <w:r>
        <w:rPr>
          <w:rFonts w:ascii="Times New Roman"/>
          <w:b w:val="false"/>
          <w:i w:val="false"/>
          <w:color w:val="000000"/>
          <w:sz w:val="28"/>
        </w:rPr>
        <w:t>
      3) питание;</w:t>
      </w:r>
    </w:p>
    <w:bookmarkEnd w:id="471"/>
    <w:bookmarkStart w:name="z5976" w:id="472"/>
    <w:p>
      <w:pPr>
        <w:spacing w:after="0"/>
        <w:ind w:left="0"/>
        <w:jc w:val="both"/>
      </w:pPr>
      <w:r>
        <w:rPr>
          <w:rFonts w:ascii="Times New Roman"/>
          <w:b w:val="false"/>
          <w:i w:val="false"/>
          <w:color w:val="000000"/>
          <w:sz w:val="28"/>
        </w:rPr>
        <w:t xml:space="preserve">
      4) лекарственные средства, МИ; </w:t>
      </w:r>
    </w:p>
    <w:bookmarkEnd w:id="472"/>
    <w:bookmarkStart w:name="z5977" w:id="473"/>
    <w:p>
      <w:pPr>
        <w:spacing w:after="0"/>
        <w:ind w:left="0"/>
        <w:jc w:val="both"/>
      </w:pPr>
      <w:r>
        <w:rPr>
          <w:rFonts w:ascii="Times New Roman"/>
          <w:b w:val="false"/>
          <w:i w:val="false"/>
          <w:color w:val="000000"/>
          <w:sz w:val="28"/>
        </w:rPr>
        <w:t>
      5) медицинские услуги по тарифам;</w:t>
      </w:r>
    </w:p>
    <w:bookmarkEnd w:id="473"/>
    <w:bookmarkStart w:name="z5978" w:id="474"/>
    <w:p>
      <w:pPr>
        <w:spacing w:after="0"/>
        <w:ind w:left="0"/>
        <w:jc w:val="both"/>
      </w:pPr>
      <w:r>
        <w:rPr>
          <w:rFonts w:ascii="Times New Roman"/>
          <w:b w:val="false"/>
          <w:i w:val="false"/>
          <w:color w:val="000000"/>
          <w:sz w:val="28"/>
        </w:rPr>
        <w:t>
      6) услуги зарубежных специалистов;</w:t>
      </w:r>
    </w:p>
    <w:bookmarkEnd w:id="474"/>
    <w:bookmarkStart w:name="z5979" w:id="475"/>
    <w:p>
      <w:pPr>
        <w:spacing w:after="0"/>
        <w:ind w:left="0"/>
        <w:jc w:val="both"/>
      </w:pPr>
      <w:r>
        <w:rPr>
          <w:rFonts w:ascii="Times New Roman"/>
          <w:b w:val="false"/>
          <w:i w:val="false"/>
          <w:color w:val="000000"/>
          <w:sz w:val="28"/>
        </w:rPr>
        <w:t>
      7) коммунальные расходы, исчисляемые по фактическим затратам на коммунальные и прочие расходы поставщика в предыдущем месяце в пересчете на одного пациента.</w:t>
      </w:r>
    </w:p>
    <w:bookmarkEnd w:id="475"/>
    <w:bookmarkStart w:name="z5980" w:id="476"/>
    <w:p>
      <w:pPr>
        <w:spacing w:after="0"/>
        <w:ind w:left="0"/>
        <w:jc w:val="both"/>
      </w:pPr>
      <w:r>
        <w:rPr>
          <w:rFonts w:ascii="Times New Roman"/>
          <w:b w:val="false"/>
          <w:i w:val="false"/>
          <w:color w:val="000000"/>
          <w:sz w:val="28"/>
        </w:rPr>
        <w:t>
      При этом, стоимость пролеченного случая не превышает стоимость, определяемую с учетом представленного фондом анализа случаев направления в зарубежные медицинские организации по данному заболеванию за последний отчетный финансовый год в порядке, определенном Правилами направления граждан на лечение за рубеж.</w:t>
      </w:r>
    </w:p>
    <w:bookmarkEnd w:id="476"/>
    <w:bookmarkStart w:name="z5981" w:id="477"/>
    <w:p>
      <w:pPr>
        <w:spacing w:after="0"/>
        <w:ind w:left="0"/>
        <w:jc w:val="both"/>
      </w:pPr>
      <w:r>
        <w:rPr>
          <w:rFonts w:ascii="Times New Roman"/>
          <w:b w:val="false"/>
          <w:i w:val="false"/>
          <w:color w:val="000000"/>
          <w:sz w:val="28"/>
        </w:rPr>
        <w:t>
      В случае отсутствия по данной нозологии направленных больных в зарубежные медицинские организации, стоимость пролеченного случая по заболеванию определяется на основании анализа ценовых предложений не менее двух зарубежных медицинских организаций, предоставляемого фондом, и программы лечения.</w:t>
      </w:r>
    </w:p>
    <w:bookmarkEnd w:id="477"/>
    <w:bookmarkStart w:name="z5982" w:id="478"/>
    <w:p>
      <w:pPr>
        <w:spacing w:after="0"/>
        <w:ind w:left="0"/>
        <w:jc w:val="both"/>
      </w:pPr>
      <w:r>
        <w:rPr>
          <w:rFonts w:ascii="Times New Roman"/>
          <w:b w:val="false"/>
          <w:i w:val="false"/>
          <w:color w:val="000000"/>
          <w:sz w:val="28"/>
        </w:rPr>
        <w:t xml:space="preserve">
      269. Основанием для оплаты услуг является протокольное решение комиссии по направлению граждан Республики Казахстан на лечение в зарубежные медицинские организации за счет бюджетных средств о проведении лечения пациента с привлечением зарубежных специалистов. </w:t>
      </w:r>
    </w:p>
    <w:bookmarkEnd w:id="478"/>
    <w:bookmarkStart w:name="z5983" w:id="479"/>
    <w:p>
      <w:pPr>
        <w:spacing w:after="0"/>
        <w:ind w:left="0"/>
        <w:jc w:val="both"/>
      </w:pPr>
      <w:r>
        <w:rPr>
          <w:rFonts w:ascii="Times New Roman"/>
          <w:b w:val="false"/>
          <w:i w:val="false"/>
          <w:color w:val="000000"/>
          <w:sz w:val="28"/>
        </w:rPr>
        <w:t xml:space="preserve">
      270. Автоматизированный учет договоров закупа услуг по оказанию медицинской помощи пациенту с привлечением зарубежных специалистов, а также дополнительных соглашений к ним, осуществляется фондом в ИС "СУКМУ" согласно </w:t>
      </w:r>
      <w:r>
        <w:rPr>
          <w:rFonts w:ascii="Times New Roman"/>
          <w:b w:val="false"/>
          <w:i w:val="false"/>
          <w:color w:val="000000"/>
          <w:sz w:val="28"/>
        </w:rPr>
        <w:t>пункту 88</w:t>
      </w:r>
      <w:r>
        <w:rPr>
          <w:rFonts w:ascii="Times New Roman"/>
          <w:b w:val="false"/>
          <w:i w:val="false"/>
          <w:color w:val="000000"/>
          <w:sz w:val="28"/>
        </w:rPr>
        <w:t xml:space="preserve"> настоящих Правил.</w:t>
      </w:r>
    </w:p>
    <w:bookmarkEnd w:id="479"/>
    <w:bookmarkStart w:name="z5984" w:id="480"/>
    <w:p>
      <w:pPr>
        <w:spacing w:after="0"/>
        <w:ind w:left="0"/>
        <w:jc w:val="both"/>
      </w:pPr>
      <w:r>
        <w:rPr>
          <w:rFonts w:ascii="Times New Roman"/>
          <w:b w:val="false"/>
          <w:i w:val="false"/>
          <w:color w:val="000000"/>
          <w:sz w:val="28"/>
        </w:rPr>
        <w:t xml:space="preserve">
      271. Автоматизированное формирование платежных документов и оплата услуг по оказанию медицинской помощи пациенту с привлечением зарубежных специалистов, осуществляется согласно </w:t>
      </w:r>
      <w:r>
        <w:rPr>
          <w:rFonts w:ascii="Times New Roman"/>
          <w:b w:val="false"/>
          <w:i w:val="false"/>
          <w:color w:val="000000"/>
          <w:sz w:val="28"/>
        </w:rPr>
        <w:t>пунктам 89</w:t>
      </w:r>
      <w:r>
        <w:rPr>
          <w:rFonts w:ascii="Times New Roman"/>
          <w:b w:val="false"/>
          <w:i w:val="false"/>
          <w:color w:val="000000"/>
          <w:sz w:val="28"/>
        </w:rPr>
        <w:t xml:space="preserve"> –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 </w:t>
      </w:r>
      <w:r>
        <w:rPr>
          <w:rFonts w:ascii="Times New Roman"/>
          <w:b w:val="false"/>
          <w:i w:val="false"/>
          <w:color w:val="000000"/>
          <w:sz w:val="28"/>
        </w:rPr>
        <w:t>99</w:t>
      </w:r>
      <w:r>
        <w:rPr>
          <w:rFonts w:ascii="Times New Roman"/>
          <w:b w:val="false"/>
          <w:i w:val="false"/>
          <w:color w:val="000000"/>
          <w:sz w:val="28"/>
        </w:rPr>
        <w:t xml:space="preserve"> настоящих Правил.</w:t>
      </w:r>
    </w:p>
    <w:bookmarkEnd w:id="480"/>
    <w:bookmarkStart w:name="z5985" w:id="481"/>
    <w:p>
      <w:pPr>
        <w:spacing w:after="0"/>
        <w:ind w:left="0"/>
        <w:jc w:val="both"/>
      </w:pPr>
      <w:r>
        <w:rPr>
          <w:rFonts w:ascii="Times New Roman"/>
          <w:b w:val="false"/>
          <w:i w:val="false"/>
          <w:color w:val="000000"/>
          <w:sz w:val="28"/>
        </w:rPr>
        <w:t>
      272. При направлении пациента на трансплантацию костного мозга или стволовых гемопоэтических клеток (далее - ТКМ) Договор закупа услуг предусматривает поэтапную оплату услуг за один пролеченный случай и включает:</w:t>
      </w:r>
    </w:p>
    <w:bookmarkEnd w:id="481"/>
    <w:p>
      <w:pPr>
        <w:spacing w:after="0"/>
        <w:ind w:left="0"/>
        <w:jc w:val="both"/>
      </w:pPr>
      <w:r>
        <w:rPr>
          <w:rFonts w:ascii="Times New Roman"/>
          <w:b w:val="false"/>
          <w:i w:val="false"/>
          <w:color w:val="000000"/>
          <w:sz w:val="28"/>
        </w:rPr>
        <w:t>
      1) Этап 1 - поиск донора:</w:t>
      </w:r>
    </w:p>
    <w:p>
      <w:pPr>
        <w:spacing w:after="0"/>
        <w:ind w:left="0"/>
        <w:jc w:val="both"/>
      </w:pPr>
      <w:r>
        <w:rPr>
          <w:rFonts w:ascii="Times New Roman"/>
          <w:b w:val="false"/>
          <w:i w:val="false"/>
          <w:color w:val="000000"/>
          <w:sz w:val="28"/>
        </w:rPr>
        <w:t>
      оплата за запуск поиска донора в размере 70% от стоимости костного мозга или стволовых гемопоэтических клеток. Основанием для оплаты является договор отечественной организации с международным регистром по поиску донора для проведения необходимых исследований для поиска, подбора и активации донора в международном регистре доноров, в случае отрицательного результата поиска донора возмещению подлежат фактически понесенные затраты за поиск в международном регистре доноров;</w:t>
      </w:r>
    </w:p>
    <w:p>
      <w:pPr>
        <w:spacing w:after="0"/>
        <w:ind w:left="0"/>
        <w:jc w:val="both"/>
      </w:pPr>
      <w:r>
        <w:rPr>
          <w:rFonts w:ascii="Times New Roman"/>
          <w:b w:val="false"/>
          <w:i w:val="false"/>
          <w:color w:val="000000"/>
          <w:sz w:val="28"/>
        </w:rPr>
        <w:t>
      окончательная оплата по этапу 1 осуществляется после доставки костного мозга для проведения ТКМ в отечественной медицинской организации.</w:t>
      </w:r>
    </w:p>
    <w:p>
      <w:pPr>
        <w:spacing w:after="0"/>
        <w:ind w:left="0"/>
        <w:jc w:val="both"/>
      </w:pPr>
      <w:r>
        <w:rPr>
          <w:rFonts w:ascii="Times New Roman"/>
          <w:b w:val="false"/>
          <w:i w:val="false"/>
          <w:color w:val="000000"/>
          <w:sz w:val="28"/>
        </w:rPr>
        <w:t>
      окончательная оплата по этапу 1 осуществляется после доставки костного мозга для проведения ТКМ в отечественной медицинской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272 - в редакции приказа Министра здравоохранения РК от 16.03.2020 </w:t>
      </w:r>
      <w:r>
        <w:rPr>
          <w:rFonts w:ascii="Times New Roman"/>
          <w:b w:val="false"/>
          <w:i w:val="false"/>
          <w:color w:val="000000"/>
          <w:sz w:val="28"/>
        </w:rPr>
        <w:t>№ ҚР ДСМ-16/2020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90" w:id="482"/>
    <w:p>
      <w:pPr>
        <w:spacing w:after="0"/>
        <w:ind w:left="0"/>
        <w:jc w:val="left"/>
      </w:pPr>
      <w:r>
        <w:rPr>
          <w:rFonts w:ascii="Times New Roman"/>
          <w:b/>
          <w:i w:val="false"/>
          <w:color w:val="000000"/>
        </w:rPr>
        <w:t xml:space="preserve"> Заключение по мониторингу качества и объема медицинских услуг</w:t>
      </w:r>
      <w:r>
        <w:br/>
      </w:r>
      <w:r>
        <w:rPr>
          <w:rFonts w:ascii="Times New Roman"/>
          <w:b/>
          <w:i w:val="false"/>
          <w:color w:val="000000"/>
        </w:rPr>
        <w:t>№____/____ от "______" _______________ 20______ года</w:t>
      </w:r>
    </w:p>
    <w:bookmarkEnd w:id="482"/>
    <w:p>
      <w:pPr>
        <w:spacing w:after="0"/>
        <w:ind w:left="0"/>
        <w:jc w:val="both"/>
      </w:pPr>
      <w:r>
        <w:rPr>
          <w:rFonts w:ascii="Times New Roman"/>
          <w:b w:val="false"/>
          <w:i w:val="false"/>
          <w:color w:val="ff0000"/>
          <w:sz w:val="28"/>
        </w:rPr>
        <w:t xml:space="preserve">
      Сноска. Приложение 1 в редакции приказа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филиала НАО "ФСМС")</w:t>
      </w:r>
      <w:r>
        <w:br/>
      </w:r>
      <w:r>
        <w:rPr>
          <w:rFonts w:ascii="Times New Roman"/>
          <w:b w:val="false"/>
          <w:i w:val="false"/>
          <w:color w:val="000000"/>
          <w:sz w:val="28"/>
        </w:rPr>
        <w:t>2. Наименование поставщика: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поставщика)</w:t>
      </w:r>
      <w:r>
        <w:br/>
      </w:r>
      <w:r>
        <w:rPr>
          <w:rFonts w:ascii="Times New Roman"/>
          <w:b w:val="false"/>
          <w:i w:val="false"/>
          <w:color w:val="000000"/>
          <w:sz w:val="28"/>
        </w:rPr>
        <w:t>3. Форма/вид медицинской помощи/вид деятельности: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4. Основание для мониторинга: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Фамилия, имя, отчество (при его наличии) /должность специалиста НАО "ФСМС":</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6. Сроки проведения мониторинга: с "_____" _______ по "___" ________ 20____года.</w:t>
      </w:r>
      <w:r>
        <w:br/>
      </w:r>
      <w:r>
        <w:rPr>
          <w:rFonts w:ascii="Times New Roman"/>
          <w:b w:val="false"/>
          <w:i w:val="false"/>
          <w:color w:val="000000"/>
          <w:sz w:val="28"/>
        </w:rPr>
        <w:t>7. Результаты мониторинга: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5611"/>
        <w:gridCol w:w="1028"/>
        <w:gridCol w:w="1672"/>
        <w:gridCol w:w="2961"/>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услуги по тарификатору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перечисляется коды (подкоды) дефектов в зависимости от формы медицинской помощи или вида деятельности.</w:t>
      </w:r>
      <w:r>
        <w:br/>
      </w:r>
      <w:r>
        <w:rPr>
          <w:rFonts w:ascii="Times New Roman"/>
          <w:b w:val="false"/>
          <w:i w:val="false"/>
          <w:color w:val="000000"/>
          <w:sz w:val="28"/>
        </w:rPr>
        <w:t>8. Предложения, рекомендации: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8"/>
        <w:gridCol w:w="6042"/>
      </w:tblGrid>
      <w:tr>
        <w:trPr>
          <w:trHeight w:val="30" w:hRule="atLeast"/>
        </w:trPr>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НАО "Фонд социального медицинского страхования":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Первый руководитель:</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r>
              <w:br/>
            </w:r>
            <w:r>
              <w:rPr>
                <w:rFonts w:ascii="Times New Roman"/>
                <w:b w:val="false"/>
                <w:i w:val="false"/>
                <w:color w:val="000000"/>
                <w:sz w:val="20"/>
              </w:rPr>
              <w:t>Руководитель Службы поддержки пациента и внутреннего контроля:</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оплаты услуг субъектов</w:t>
            </w:r>
            <w:r>
              <w:br/>
            </w:r>
            <w:r>
              <w:rPr>
                <w:rFonts w:ascii="Times New Roman"/>
                <w:b w:val="false"/>
                <w:i w:val="false"/>
                <w:color w:val="000000"/>
                <w:sz w:val="20"/>
              </w:rPr>
              <w:t xml:space="preserve"> здравоохранения</w:t>
            </w:r>
          </w:p>
        </w:tc>
      </w:tr>
    </w:tbl>
    <w:bookmarkStart w:name="z766" w:id="483"/>
    <w:p>
      <w:pPr>
        <w:spacing w:after="0"/>
        <w:ind w:left="0"/>
        <w:jc w:val="left"/>
      </w:pPr>
      <w:r>
        <w:rPr>
          <w:rFonts w:ascii="Times New Roman"/>
          <w:b/>
          <w:i w:val="false"/>
          <w:color w:val="000000"/>
        </w:rPr>
        <w:t xml:space="preserve"> Экспертное заключение на каждый случай смерти (летального исхода)</w:t>
      </w:r>
    </w:p>
    <w:bookmarkEnd w:id="483"/>
    <w:bookmarkStart w:name="z767" w:id="484"/>
    <w:p>
      <w:pPr>
        <w:spacing w:after="0"/>
        <w:ind w:left="0"/>
        <w:jc w:val="both"/>
      </w:pPr>
      <w:r>
        <w:rPr>
          <w:rFonts w:ascii="Times New Roman"/>
          <w:b w:val="false"/>
          <w:i w:val="false"/>
          <w:color w:val="000000"/>
          <w:sz w:val="28"/>
        </w:rPr>
        <w:t>
      1. Фамилия, имя, отчество (при его наличии) и должность лица, проводившего</w:t>
      </w:r>
      <w:r>
        <w:br/>
      </w:r>
      <w:r>
        <w:rPr>
          <w:rFonts w:ascii="Times New Roman"/>
          <w:b w:val="false"/>
          <w:i w:val="false"/>
          <w:color w:val="000000"/>
          <w:sz w:val="28"/>
        </w:rPr>
        <w:t>экспертизу, в том числе независимого эксперта, с указанием специальности,</w:t>
      </w:r>
      <w:r>
        <w:br/>
      </w:r>
      <w:r>
        <w:rPr>
          <w:rFonts w:ascii="Times New Roman"/>
          <w:b w:val="false"/>
          <w:i w:val="false"/>
          <w:color w:val="000000"/>
          <w:sz w:val="28"/>
        </w:rPr>
        <w:t>квалификационной категории, ученой степени, № свидетельства об аккредитации.</w:t>
      </w:r>
      <w:r>
        <w:br/>
      </w:r>
      <w:r>
        <w:rPr>
          <w:rFonts w:ascii="Times New Roman"/>
          <w:b w:val="false"/>
          <w:i w:val="false"/>
          <w:color w:val="000000"/>
          <w:sz w:val="28"/>
        </w:rPr>
        <w:t xml:space="preserve">       2. Наименование субъекта (объекта) здравоохранения, в котором проводилась</w:t>
      </w:r>
      <w:r>
        <w:br/>
      </w:r>
      <w:r>
        <w:rPr>
          <w:rFonts w:ascii="Times New Roman"/>
          <w:b w:val="false"/>
          <w:i w:val="false"/>
          <w:color w:val="000000"/>
          <w:sz w:val="28"/>
        </w:rPr>
        <w:t>экспертиза.</w:t>
      </w:r>
      <w:r>
        <w:br/>
      </w:r>
      <w:r>
        <w:rPr>
          <w:rFonts w:ascii="Times New Roman"/>
          <w:b w:val="false"/>
          <w:i w:val="false"/>
          <w:color w:val="000000"/>
          <w:sz w:val="28"/>
        </w:rPr>
        <w:t xml:space="preserve">       3. Основание проведения экспертизы, либо сведения о заказчике.</w:t>
      </w:r>
      <w:r>
        <w:br/>
      </w:r>
      <w:r>
        <w:rPr>
          <w:rFonts w:ascii="Times New Roman"/>
          <w:b w:val="false"/>
          <w:i w:val="false"/>
          <w:color w:val="000000"/>
          <w:sz w:val="28"/>
        </w:rPr>
        <w:t xml:space="preserve">       4. Сроки проведения экспертизы.</w:t>
      </w:r>
      <w:r>
        <w:br/>
      </w:r>
      <w:r>
        <w:rPr>
          <w:rFonts w:ascii="Times New Roman"/>
          <w:b w:val="false"/>
          <w:i w:val="false"/>
          <w:color w:val="000000"/>
          <w:sz w:val="28"/>
        </w:rPr>
        <w:t xml:space="preserve">       5. Период проведения экспертизы.</w:t>
      </w:r>
      <w:r>
        <w:br/>
      </w:r>
      <w:r>
        <w:rPr>
          <w:rFonts w:ascii="Times New Roman"/>
          <w:b w:val="false"/>
          <w:i w:val="false"/>
          <w:color w:val="000000"/>
          <w:sz w:val="28"/>
        </w:rPr>
        <w:t xml:space="preserve">       6. Предмет экспертизы.</w:t>
      </w:r>
      <w:r>
        <w:br/>
      </w:r>
      <w:r>
        <w:rPr>
          <w:rFonts w:ascii="Times New Roman"/>
          <w:b w:val="false"/>
          <w:i w:val="false"/>
          <w:color w:val="000000"/>
          <w:sz w:val="28"/>
        </w:rPr>
        <w:t xml:space="preserve">       7. Сведения о результатах экспертизы, в том числе о выявленных нарушениях, об их</w:t>
      </w:r>
      <w:r>
        <w:br/>
      </w:r>
      <w:r>
        <w:rPr>
          <w:rFonts w:ascii="Times New Roman"/>
          <w:b w:val="false"/>
          <w:i w:val="false"/>
          <w:color w:val="000000"/>
          <w:sz w:val="28"/>
        </w:rPr>
        <w:t>характере.</w:t>
      </w:r>
      <w:r>
        <w:br/>
      </w:r>
      <w:r>
        <w:rPr>
          <w:rFonts w:ascii="Times New Roman"/>
          <w:b w:val="false"/>
          <w:i w:val="false"/>
          <w:color w:val="000000"/>
          <w:sz w:val="28"/>
        </w:rPr>
        <w:t xml:space="preserve">       8. Выводы.</w:t>
      </w:r>
      <w:r>
        <w:br/>
      </w:r>
      <w:r>
        <w:rPr>
          <w:rFonts w:ascii="Times New Roman"/>
          <w:b w:val="false"/>
          <w:i w:val="false"/>
          <w:color w:val="000000"/>
          <w:sz w:val="28"/>
        </w:rPr>
        <w:t xml:space="preserve">       9. Рекомендации.</w:t>
      </w:r>
      <w:r>
        <w:br/>
      </w:r>
      <w:r>
        <w:rPr>
          <w:rFonts w:ascii="Times New Roman"/>
          <w:b w:val="false"/>
          <w:i w:val="false"/>
          <w:color w:val="000000"/>
          <w:sz w:val="28"/>
        </w:rPr>
        <w:t xml:space="preserve">       10. Фамилия, имя, отчество (при его наличии), подпись лица, проводившего</w:t>
      </w:r>
      <w:r>
        <w:br/>
      </w:r>
      <w:r>
        <w:rPr>
          <w:rFonts w:ascii="Times New Roman"/>
          <w:b w:val="false"/>
          <w:i w:val="false"/>
          <w:color w:val="000000"/>
          <w:sz w:val="28"/>
        </w:rPr>
        <w:t>экспертизу</w:t>
      </w:r>
      <w:r>
        <w:br/>
      </w:r>
      <w:r>
        <w:rPr>
          <w:rFonts w:ascii="Times New Roman"/>
          <w:b w:val="false"/>
          <w:i w:val="false"/>
          <w:color w:val="000000"/>
          <w:sz w:val="28"/>
        </w:rPr>
        <w:t xml:space="preserve">       11. Дата "____" ___________ 20 ___ года</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оплаты услуг 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9" w:id="485"/>
    <w:p>
      <w:pPr>
        <w:spacing w:after="0"/>
        <w:ind w:left="0"/>
        <w:jc w:val="left"/>
      </w:pPr>
      <w:r>
        <w:rPr>
          <w:rFonts w:ascii="Times New Roman"/>
          <w:b/>
          <w:i w:val="false"/>
          <w:color w:val="000000"/>
        </w:rPr>
        <w:t xml:space="preserve">                                      Перечень</w:t>
      </w:r>
      <w:r>
        <w:br/>
      </w:r>
      <w:r>
        <w:rPr>
          <w:rFonts w:ascii="Times New Roman"/>
          <w:b/>
          <w:i w:val="false"/>
          <w:color w:val="000000"/>
        </w:rPr>
        <w:t>пролеченных случаев за отчетный период, прошедших внешнюю экспертизу качества</w:t>
      </w:r>
      <w:r>
        <w:br/>
      </w:r>
      <w:r>
        <w:rPr>
          <w:rFonts w:ascii="Times New Roman"/>
          <w:b/>
          <w:i w:val="false"/>
          <w:color w:val="000000"/>
        </w:rPr>
        <w:t xml:space="preserve">медицинских услуг ТД КООЗ, за исключением случаев с летальными исходами </w:t>
      </w:r>
      <w:r>
        <w:br/>
      </w:r>
      <w:r>
        <w:rPr>
          <w:rFonts w:ascii="Times New Roman"/>
          <w:b/>
          <w:i w:val="false"/>
          <w:color w:val="000000"/>
        </w:rPr>
        <w:t>период с "__"____20__года по "__"____20__года</w:t>
      </w:r>
    </w:p>
    <w:bookmarkEnd w:id="485"/>
    <w:p>
      <w:pPr>
        <w:spacing w:after="0"/>
        <w:ind w:left="0"/>
        <w:jc w:val="both"/>
      </w:pPr>
      <w:r>
        <w:rPr>
          <w:rFonts w:ascii="Times New Roman"/>
          <w:b w:val="false"/>
          <w:i w:val="false"/>
          <w:color w:val="ff0000"/>
          <w:sz w:val="28"/>
        </w:rPr>
        <w:t xml:space="preserve">
      Сноска. Приложение 3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Приложение 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2" w:id="486"/>
    <w:p>
      <w:pPr>
        <w:spacing w:after="0"/>
        <w:ind w:left="0"/>
        <w:jc w:val="left"/>
      </w:pPr>
      <w:r>
        <w:rPr>
          <w:rFonts w:ascii="Times New Roman"/>
          <w:b/>
          <w:i w:val="false"/>
          <w:color w:val="000000"/>
        </w:rPr>
        <w:t xml:space="preserve"> Лист экспертной оценки медицинских услуг</w:t>
      </w:r>
    </w:p>
    <w:bookmarkEnd w:id="486"/>
    <w:p>
      <w:pPr>
        <w:spacing w:after="0"/>
        <w:ind w:left="0"/>
        <w:jc w:val="both"/>
      </w:pPr>
      <w:r>
        <w:rPr>
          <w:rFonts w:ascii="Times New Roman"/>
          <w:b w:val="false"/>
          <w:i w:val="false"/>
          <w:color w:val="ff0000"/>
          <w:sz w:val="28"/>
        </w:rPr>
        <w:t xml:space="preserve">
      Сноска. Приложение 4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93" w:id="487"/>
    <w:p>
      <w:pPr>
        <w:spacing w:after="0"/>
        <w:ind w:left="0"/>
        <w:jc w:val="left"/>
      </w:pPr>
      <w:r>
        <w:rPr>
          <w:rFonts w:ascii="Times New Roman"/>
          <w:b/>
          <w:i w:val="false"/>
          <w:color w:val="000000"/>
        </w:rPr>
        <w:t xml:space="preserve"> Единый классификатор дефектов по формам, видам медицинской помощи и видам медицинской деятельности</w:t>
      </w:r>
    </w:p>
    <w:bookmarkEnd w:id="487"/>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01.04.2020).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41"/>
        <w:gridCol w:w="3202"/>
        <w:gridCol w:w="1411"/>
        <w:gridCol w:w="1018"/>
        <w:gridCol w:w="730"/>
        <w:gridCol w:w="2595"/>
        <w:gridCol w:w="1451"/>
        <w:gridCol w:w="81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помощь</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и стационарозамещающая помощь (от стоимости пролеченного случая)</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медицинская помощь (1-3 категория) (в кратности подушевого норматива скорой помощи на 1 человека в месяц и транспортировка квалифицированных специалистов и (или) больного санитарным автотранспортом (ПН))</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сельскому населению (в кратности базового комплексного подушевого норматива на 1 жителя села в месяц (КПН))</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 (кратность комплексного тарифа (КТ))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подушевому нормативу (в кратности базового комплексного подушевого норматива на 1 человека в месяц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которым не учитываются при оплате по комплексному подушевому нормативу (от стоимости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пациента при отсутствии медицинских показаний</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госпитализация пациента, помощь которому могла быть оказана в плановом порядке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в госпитализации на уровне приемного покоя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отнесение пациента к участнику ОСМС/ГОБМП</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 препятствующие проведению мониторинга качества и объема медицинской помощи (отсутствие в первичной медицинской документации или в медицинской документации в информационной системе результатов обследований, осмотров, консультаций специалистов, дневниковых записей, позволяющих оценить динамику состояния здоровья пациента, объем, характер, условия предоставления медицинской помощи)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данных в информационные системы здравоохранения (недостоверное, несвоевременное, неполное и некачественное введение данных)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регистрация сведений смерти, позднее 10 дней с момента смерти больного / несвоевременное снятие с учета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первичной медицинской документации информированного добровольного согласия пациента на медицинское вмешательство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увеличение количества проведения лечебных и диагностических услуг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стоимости клинико - диагностических услуг путем оказания более дорогих услуг при наличии альтернатив</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Завышение уровня весового коэффициента КЗГ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оказание консультативно - диагностических услуг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на оказание консультативно-диагностических услуг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счет-реестр на оплату посещений, койко - дней, неподтвержденных случаев медицинской помощи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счет-реестр на оплату неподтвержденных случаев медицинской услуги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выдачи ЛС и медицинского изделия, в том числе по АЛО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без уведомления и согласия потребителя медицинских услуг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взятие на учет пациента в регистр ИС здравоохранения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 – диагностических мероприятий, оказания услуг от стандартов, правил в области здравоохранения/ клинических протоколов</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 лечебных мероприятий, приведших в исходе лечения к осложнениям</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 лечебных мероприятий, приведших в исходе лечения к ухудшениям</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 лечебных мероприятий, с исходом лечения без перемен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стандартов оказания медицинской помощи /положения о деятельности организаций здравоохранения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медицинских осмотров целевых групп населения (скрининг)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прививок согласно Национального календаря прививок</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обеспечение препаратами, МИ в соответствии с клиническими протоколами и по перечню ЛС и МИ в рамках ГОБМП/ОСМС, в том числе по АЛО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назначение/выписка лекарственных средств и медицинских изделий при отсутствии показаний</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медицинской организацией обязательств социального контракта по ПУЗ /УПМП (несоответствие стандарта динамического наблюдения)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наличии противопоказаний</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доезд бригады скорой медицинской помощи по категориям вызова, приведший к развитию осложнений или ухудшению состояния больного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вызов скорой помощи в течение 24 часов по одному и тому же заболеванию</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неполное обеспечение потребности субъектов здравоохранения в компонентах крови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на консультативно диагностические услуги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Полипрагмазия при оказании медицинской помощи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КДУ услуг более 10 календарных дней</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доезд бригады скорой медицинской помощи по категориям вызова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медицинской помощи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доступность медицинской помощи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стационара/АПП/скорой помощи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медицинских изделий и денежных средств пациента при оказании медицинской помощи, входящей в ГОБМП/ОСМС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 сумму затрат, подтвержденных документально с уведомлением от поставщика о возврате сумм пациенту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приемного покоя больному в госпитализации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9"/>
        <w:gridCol w:w="1877"/>
        <w:gridCol w:w="1687"/>
        <w:gridCol w:w="1718"/>
        <w:gridCol w:w="32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помощь</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 (от стоимости услуги)</w:t>
            </w:r>
          </w:p>
        </w:tc>
        <w:tc>
          <w:tcPr>
            <w:tcW w:w="3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заготовке, переработке, хранению и реализацию крови и ее компонентов, производству препаратов крови от стоимости услуги</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больным с психическими и поведенческими расстройствамии психическими и поведенческими расстройствам, вызванных употреблением ПАВ (кратность комплексного тарифа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больным туберкулезом (кратность комплексного тарифа (КТ))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ВИЧ-инфицированных и (или) больным СПИД;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 сумму затрат, подтвержденных документально с уведомлением от поставщика о возврате сумм пациенту</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83" w:id="488"/>
    <w:p>
      <w:pPr>
        <w:spacing w:after="0"/>
        <w:ind w:left="0"/>
        <w:jc w:val="left"/>
      </w:pPr>
      <w:r>
        <w:rPr>
          <w:rFonts w:ascii="Times New Roman"/>
          <w:b/>
          <w:i w:val="false"/>
          <w:color w:val="000000"/>
        </w:rPr>
        <w:t xml:space="preserve"> Перечень услуг, затраты по которым учитываются при оплате за оказанный комплекс услуг первичной медико-санитарной помощи субъектами здравоохранения городского значения и субъектами здравоохранения районного значения и села по комплексному подушевому нормативу в рамках гарантированного объема бесплатной медицинской помощи</w:t>
      </w:r>
    </w:p>
    <w:bookmarkEnd w:id="488"/>
    <w:p>
      <w:pPr>
        <w:spacing w:after="0"/>
        <w:ind w:left="0"/>
        <w:jc w:val="both"/>
      </w:pPr>
      <w:r>
        <w:rPr>
          <w:rFonts w:ascii="Times New Roman"/>
          <w:b w:val="false"/>
          <w:i w:val="false"/>
          <w:color w:val="ff0000"/>
          <w:sz w:val="28"/>
        </w:rPr>
        <w:t xml:space="preserve">
      Сноска. Приложение 5 -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Комплексный подушевой норматив первичной медико-санитарной помощи (далее – ПМСП) и комплексный подушевой норматив на сельское население включают услуги АПП в соответствии с </w:t>
      </w:r>
      <w:r>
        <w:rPr>
          <w:rFonts w:ascii="Times New Roman"/>
          <w:b w:val="false"/>
          <w:i w:val="false"/>
          <w:color w:val="000000"/>
          <w:sz w:val="28"/>
        </w:rPr>
        <w:t>Перечнем</w:t>
      </w:r>
      <w:r>
        <w:rPr>
          <w:rFonts w:ascii="Times New Roman"/>
          <w:b w:val="false"/>
          <w:i w:val="false"/>
          <w:color w:val="000000"/>
          <w:sz w:val="28"/>
        </w:rPr>
        <w:t xml:space="preserve"> гарантированного объема бесплатной медицинской помощи, утвержденным постановлением Правительства Республики Казахстан от 15 декабря 2009 года № 2136 (далее – Перечень ГОБМП), приказами Министра здравоохранения и социального развития Республики Казахстан от 28 апреля 2015 года </w:t>
      </w:r>
      <w:r>
        <w:rPr>
          <w:rFonts w:ascii="Times New Roman"/>
          <w:b w:val="false"/>
          <w:i w:val="false"/>
          <w:color w:val="000000"/>
          <w:sz w:val="28"/>
        </w:rPr>
        <w:t>№ 281</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11268), Министра здравоохранения и социального развития Республики Казахстан от 28 июля 2015 года </w:t>
      </w:r>
      <w:r>
        <w:rPr>
          <w:rFonts w:ascii="Times New Roman"/>
          <w:b w:val="false"/>
          <w:i w:val="false"/>
          <w:color w:val="000000"/>
          <w:sz w:val="28"/>
        </w:rPr>
        <w:t>№ 626</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11958), Министра здравоохранения и социального развития Республики Казахстан от 29 сентября 2015 года </w:t>
      </w:r>
      <w:r>
        <w:rPr>
          <w:rFonts w:ascii="Times New Roman"/>
          <w:b w:val="false"/>
          <w:i w:val="false"/>
          <w:color w:val="000000"/>
          <w:sz w:val="28"/>
        </w:rPr>
        <w:t>№ 761</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12204) и Министра здравоохранения и социального развития Республики Казахстан от 17 августа 2015 года </w:t>
      </w:r>
      <w:r>
        <w:rPr>
          <w:rFonts w:ascii="Times New Roman"/>
          <w:b w:val="false"/>
          <w:i w:val="false"/>
          <w:color w:val="000000"/>
          <w:sz w:val="28"/>
        </w:rPr>
        <w:t>№ 669</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12106):</w:t>
      </w:r>
    </w:p>
    <w:p>
      <w:pPr>
        <w:spacing w:after="0"/>
        <w:ind w:left="0"/>
        <w:jc w:val="both"/>
      </w:pPr>
      <w:r>
        <w:rPr>
          <w:rFonts w:ascii="Times New Roman"/>
          <w:b w:val="false"/>
          <w:i w:val="false"/>
          <w:color w:val="000000"/>
          <w:sz w:val="28"/>
        </w:rPr>
        <w:t>
      в том числе услуги:</w:t>
      </w:r>
    </w:p>
    <w:p>
      <w:pPr>
        <w:spacing w:after="0"/>
        <w:ind w:left="0"/>
        <w:jc w:val="both"/>
      </w:pPr>
      <w:r>
        <w:rPr>
          <w:rFonts w:ascii="Times New Roman"/>
          <w:b w:val="false"/>
          <w:i w:val="false"/>
          <w:color w:val="000000"/>
          <w:sz w:val="28"/>
        </w:rPr>
        <w:t>
      затраты на увеличение обеспеченности ПМСП врачами общей практики и средними медицинскими работниками;</w:t>
      </w:r>
    </w:p>
    <w:p>
      <w:pPr>
        <w:spacing w:after="0"/>
        <w:ind w:left="0"/>
        <w:jc w:val="both"/>
      </w:pPr>
      <w:r>
        <w:rPr>
          <w:rFonts w:ascii="Times New Roman"/>
          <w:b w:val="false"/>
          <w:i w:val="false"/>
          <w:color w:val="000000"/>
          <w:sz w:val="28"/>
        </w:rPr>
        <w:t>
      по проведению профилактических медицинских осмотров целевых групп населения, направленных на раннее выявление и предупреждение:</w:t>
      </w:r>
    </w:p>
    <w:p>
      <w:pPr>
        <w:spacing w:after="0"/>
        <w:ind w:left="0"/>
        <w:jc w:val="both"/>
      </w:pPr>
      <w:r>
        <w:rPr>
          <w:rFonts w:ascii="Times New Roman"/>
          <w:b w:val="false"/>
          <w:i w:val="false"/>
          <w:color w:val="000000"/>
          <w:sz w:val="28"/>
        </w:rPr>
        <w:t>
      Комплексный подушевой норматив на сельское население в рамках ГОБМП включает стационарную медицинскую помощь сельскому населению и стационарозамещающую помощь сельскому населению, за исключением случаев лечения в системе ОСМС.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9536" w:id="489"/>
    <w:p>
      <w:pPr>
        <w:spacing w:after="0"/>
        <w:ind w:left="0"/>
        <w:jc w:val="left"/>
      </w:pPr>
      <w:r>
        <w:rPr>
          <w:rFonts w:ascii="Times New Roman"/>
          <w:b/>
          <w:i w:val="false"/>
          <w:color w:val="000000"/>
        </w:rPr>
        <w:t xml:space="preserve"> Формула расчета суммы удержания за превышение норматива прикрепления граждан к одному врачу общей практики</w:t>
      </w:r>
    </w:p>
    <w:bookmarkEnd w:id="489"/>
    <w:p>
      <w:pPr>
        <w:spacing w:after="0"/>
        <w:ind w:left="0"/>
        <w:jc w:val="both"/>
      </w:pPr>
      <w:r>
        <w:rPr>
          <w:rFonts w:ascii="Times New Roman"/>
          <w:b w:val="false"/>
          <w:i w:val="false"/>
          <w:color w:val="ff0000"/>
          <w:sz w:val="28"/>
        </w:rPr>
        <w:t xml:space="preserve">
      Сноска. Правила дополнены приложением 5-1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01.09.2019); исключено приказом и.о. Министра здравоохранения РК от 05.11.2019 </w:t>
      </w:r>
      <w:r>
        <w:rPr>
          <w:rFonts w:ascii="Times New Roman"/>
          <w:b w:val="false"/>
          <w:i w:val="false"/>
          <w:color w:val="ff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6 к Правилам</w:t>
            </w:r>
            <w:r>
              <w:br/>
            </w:r>
            <w:r>
              <w:rPr>
                <w:rFonts w:ascii="Times New Roman"/>
                <w:b w:val="false"/>
                <w:i w:val="false"/>
                <w:color w:val="000000"/>
                <w:sz w:val="20"/>
              </w:rPr>
              <w:t>оплаты услуг субъектов</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33" w:id="490"/>
    <w:p>
      <w:pPr>
        <w:spacing w:after="0"/>
        <w:ind w:left="0"/>
        <w:jc w:val="left"/>
      </w:pPr>
      <w:r>
        <w:rPr>
          <w:rFonts w:ascii="Times New Roman"/>
          <w:b/>
          <w:i w:val="false"/>
          <w:color w:val="000000"/>
        </w:rPr>
        <w:t xml:space="preserve">                                      Счет-реестр</w:t>
      </w:r>
      <w:r>
        <w:br/>
      </w:r>
      <w:r>
        <w:rPr>
          <w:rFonts w:ascii="Times New Roman"/>
          <w:b/>
          <w:i w:val="false"/>
          <w:color w:val="000000"/>
        </w:rPr>
        <w:t xml:space="preserve">                   за оказание амбулаторно-поликлинической помощи</w:t>
      </w:r>
      <w:r>
        <w:br/>
      </w:r>
      <w:r>
        <w:rPr>
          <w:rFonts w:ascii="Times New Roman"/>
          <w:b/>
          <w:i w:val="false"/>
          <w:color w:val="000000"/>
        </w:rPr>
        <w:t xml:space="preserve">                   №_______ от "___" _________ 20 ___ года период:</w:t>
      </w:r>
      <w:r>
        <w:br/>
      </w:r>
      <w:r>
        <w:rPr>
          <w:rFonts w:ascii="Times New Roman"/>
          <w:b/>
          <w:i w:val="false"/>
          <w:color w:val="000000"/>
        </w:rPr>
        <w:t xml:space="preserve">                   с "___" _______ 20___ года по "___" _______ 20___ года</w:t>
      </w:r>
      <w:r>
        <w:br/>
      </w:r>
      <w:r>
        <w:rPr>
          <w:rFonts w:ascii="Times New Roman"/>
          <w:b/>
          <w:i w:val="false"/>
          <w:color w:val="000000"/>
        </w:rPr>
        <w:t xml:space="preserve">                   по Договору № ____ от "___" _________ 20 ___ года</w:t>
      </w:r>
    </w:p>
    <w:bookmarkEnd w:id="490"/>
    <w:p>
      <w:pPr>
        <w:spacing w:after="0"/>
        <w:ind w:left="0"/>
        <w:jc w:val="both"/>
      </w:pPr>
      <w:r>
        <w:rPr>
          <w:rFonts w:ascii="Times New Roman"/>
          <w:b w:val="false"/>
          <w:i w:val="false"/>
          <w:color w:val="ff0000"/>
          <w:sz w:val="28"/>
        </w:rPr>
        <w:t xml:space="preserve">
      Сноска. Приложение 6 - в редакции приказа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p>
      <w:pPr>
        <w:spacing w:after="0"/>
        <w:ind w:left="0"/>
        <w:jc w:val="both"/>
      </w:pPr>
      <w:r>
        <w:rPr>
          <w:rFonts w:ascii="Times New Roman"/>
          <w:b w:val="false"/>
          <w:i w:val="false"/>
          <w:color w:val="000000"/>
          <w:sz w:val="28"/>
        </w:rPr>
        <w:t>
      Источник финансирования: __________________________________________________</w:t>
      </w:r>
      <w:r>
        <w:br/>
      </w:r>
      <w:r>
        <w:rPr>
          <w:rFonts w:ascii="Times New Roman"/>
          <w:b w:val="false"/>
          <w:i w:val="false"/>
          <w:color w:val="000000"/>
          <w:sz w:val="28"/>
        </w:rPr>
        <w:t>      Наименование поставщика: ______________________</w:t>
      </w:r>
      <w:r>
        <w:br/>
      </w:r>
      <w:r>
        <w:rPr>
          <w:rFonts w:ascii="Times New Roman"/>
          <w:b w:val="false"/>
          <w:i w:val="false"/>
          <w:color w:val="000000"/>
          <w:sz w:val="28"/>
        </w:rPr>
        <w:t>Наименование бюджетной программы: _________________________</w:t>
      </w:r>
      <w:r>
        <w:br/>
      </w:r>
      <w:r>
        <w:rPr>
          <w:rFonts w:ascii="Times New Roman"/>
          <w:b w:val="false"/>
          <w:i w:val="false"/>
          <w:color w:val="000000"/>
          <w:sz w:val="28"/>
        </w:rPr>
        <w:t>Наименование бюджетной подпрограммы: _________________________</w:t>
      </w:r>
      <w:r>
        <w:br/>
      </w:r>
      <w:r>
        <w:rPr>
          <w:rFonts w:ascii="Times New Roman"/>
          <w:b w:val="false"/>
          <w:i w:val="false"/>
          <w:color w:val="000000"/>
          <w:sz w:val="28"/>
        </w:rPr>
        <w:t>Количество прикрепленного населения _________________________человек</w:t>
      </w:r>
      <w:r>
        <w:br/>
      </w:r>
      <w:r>
        <w:rPr>
          <w:rFonts w:ascii="Times New Roman"/>
          <w:b w:val="false"/>
          <w:i w:val="false"/>
          <w:color w:val="000000"/>
          <w:sz w:val="28"/>
        </w:rPr>
        <w:t>в том числе сельское население _________________________человек*</w:t>
      </w:r>
      <w:r>
        <w:br/>
      </w:r>
      <w:r>
        <w:rPr>
          <w:rFonts w:ascii="Times New Roman"/>
          <w:b w:val="false"/>
          <w:i w:val="false"/>
          <w:color w:val="000000"/>
          <w:sz w:val="28"/>
        </w:rPr>
        <w:t>Базовый комплексный подушевой норматив ПМСП на одного прикрепленного</w:t>
      </w:r>
      <w:r>
        <w:br/>
      </w:r>
      <w:r>
        <w:rPr>
          <w:rFonts w:ascii="Times New Roman"/>
          <w:b w:val="false"/>
          <w:i w:val="false"/>
          <w:color w:val="000000"/>
          <w:sz w:val="28"/>
        </w:rPr>
        <w:t>человека, зарегистрированного в портале "РПН", в месяц___________тенге;</w:t>
      </w:r>
      <w:r>
        <w:br/>
      </w:r>
      <w:r>
        <w:rPr>
          <w:rFonts w:ascii="Times New Roman"/>
          <w:b w:val="false"/>
          <w:i w:val="false"/>
          <w:color w:val="000000"/>
          <w:sz w:val="28"/>
        </w:rPr>
        <w:t>Базовый комплексный подушевой норматив ПМСП на одного прикрепленного</w:t>
      </w:r>
      <w:r>
        <w:br/>
      </w:r>
      <w:r>
        <w:rPr>
          <w:rFonts w:ascii="Times New Roman"/>
          <w:b w:val="false"/>
          <w:i w:val="false"/>
          <w:color w:val="000000"/>
          <w:sz w:val="28"/>
        </w:rPr>
        <w:t>человека, зарегистрированного в портале "РПН", в месяц (село)___________тенге*</w:t>
      </w:r>
      <w:r>
        <w:br/>
      </w:r>
      <w:r>
        <w:rPr>
          <w:rFonts w:ascii="Times New Roman"/>
          <w:b w:val="false"/>
          <w:i w:val="false"/>
          <w:color w:val="000000"/>
          <w:sz w:val="28"/>
        </w:rPr>
        <w:t>Поправочные коэффициенты при оплате по КПН**:</w:t>
      </w:r>
      <w:r>
        <w:br/>
      </w:r>
      <w:r>
        <w:rPr>
          <w:rFonts w:ascii="Times New Roman"/>
          <w:b w:val="false"/>
          <w:i w:val="false"/>
          <w:color w:val="000000"/>
          <w:sz w:val="28"/>
        </w:rPr>
        <w:t>Половозрастной поправочный коэффициент________;</w:t>
      </w:r>
      <w:r>
        <w:br/>
      </w:r>
      <w:r>
        <w:rPr>
          <w:rFonts w:ascii="Times New Roman"/>
          <w:b w:val="false"/>
          <w:i w:val="false"/>
          <w:color w:val="000000"/>
          <w:sz w:val="28"/>
        </w:rPr>
        <w:t>Коэффициент плотности населения________;</w:t>
      </w:r>
      <w:r>
        <w:br/>
      </w:r>
      <w:r>
        <w:rPr>
          <w:rFonts w:ascii="Times New Roman"/>
          <w:b w:val="false"/>
          <w:i w:val="false"/>
          <w:color w:val="000000"/>
          <w:sz w:val="28"/>
        </w:rPr>
        <w:t>Коэффициент учета надбавок за работу в сельской местности;</w:t>
      </w:r>
      <w:r>
        <w:br/>
      </w:r>
      <w:r>
        <w:rPr>
          <w:rFonts w:ascii="Times New Roman"/>
          <w:b w:val="false"/>
          <w:i w:val="false"/>
          <w:color w:val="000000"/>
          <w:sz w:val="28"/>
        </w:rPr>
        <w:t>Коэффициент учета продолжительности отопительного сезона ________;</w:t>
      </w:r>
      <w:r>
        <w:br/>
      </w:r>
      <w:r>
        <w:rPr>
          <w:rFonts w:ascii="Times New Roman"/>
          <w:b w:val="false"/>
          <w:i w:val="false"/>
          <w:color w:val="000000"/>
          <w:sz w:val="28"/>
        </w:rPr>
        <w:t>Коэффициент за работу в зонах экологического бедствия_______;</w:t>
      </w:r>
      <w:r>
        <w:br/>
      </w:r>
      <w:r>
        <w:rPr>
          <w:rFonts w:ascii="Times New Roman"/>
          <w:b w:val="false"/>
          <w:i w:val="false"/>
          <w:color w:val="000000"/>
          <w:sz w:val="28"/>
        </w:rPr>
        <w:t>Поправочные коэффициенты при оплате по КДУ вне КПН**:</w:t>
      </w:r>
      <w:r>
        <w:br/>
      </w:r>
      <w:r>
        <w:rPr>
          <w:rFonts w:ascii="Times New Roman"/>
          <w:b w:val="false"/>
          <w:i w:val="false"/>
          <w:color w:val="000000"/>
          <w:sz w:val="28"/>
        </w:rPr>
        <w:t>Коэффициент учета надбавок за работу в сельской местности;</w:t>
      </w:r>
      <w:r>
        <w:br/>
      </w:r>
      <w:r>
        <w:rPr>
          <w:rFonts w:ascii="Times New Roman"/>
          <w:b w:val="false"/>
          <w:i w:val="false"/>
          <w:color w:val="000000"/>
          <w:sz w:val="28"/>
        </w:rPr>
        <w:t>Коэффициент учета продолжительности отопительного сезона ________;</w:t>
      </w:r>
      <w:r>
        <w:br/>
      </w:r>
      <w:r>
        <w:rPr>
          <w:rFonts w:ascii="Times New Roman"/>
          <w:b w:val="false"/>
          <w:i w:val="false"/>
          <w:color w:val="000000"/>
          <w:sz w:val="28"/>
        </w:rPr>
        <w:t>Коэффициент за работу в зонах экологического бедствия_______;</w:t>
      </w:r>
      <w:r>
        <w:br/>
      </w:r>
      <w:r>
        <w:rPr>
          <w:rFonts w:ascii="Times New Roman"/>
          <w:b w:val="false"/>
          <w:i w:val="false"/>
          <w:color w:val="000000"/>
          <w:sz w:val="28"/>
        </w:rPr>
        <w:t>Тариф для медицинских организаций, имеющих свидетельство о прохождении</w:t>
      </w:r>
      <w:r>
        <w:br/>
      </w:r>
      <w:r>
        <w:rPr>
          <w:rFonts w:ascii="Times New Roman"/>
          <w:b w:val="false"/>
          <w:i w:val="false"/>
          <w:color w:val="000000"/>
          <w:sz w:val="28"/>
        </w:rPr>
        <w:t>аккредитации по стандартам Международной объединенной комиссии (JCI,</w:t>
      </w:r>
      <w:r>
        <w:br/>
      </w:r>
      <w:r>
        <w:rPr>
          <w:rFonts w:ascii="Times New Roman"/>
          <w:b w:val="false"/>
          <w:i w:val="false"/>
          <w:color w:val="000000"/>
          <w:sz w:val="28"/>
        </w:rPr>
        <w:t>США):_______;</w:t>
      </w:r>
      <w:r>
        <w:br/>
      </w:r>
      <w:r>
        <w:rPr>
          <w:rFonts w:ascii="Times New Roman"/>
          <w:b w:val="false"/>
          <w:i w:val="false"/>
          <w:color w:val="000000"/>
          <w:sz w:val="28"/>
        </w:rPr>
        <w:t>Поправочный коэффициент для медицинских организаций, оказывающих</w:t>
      </w:r>
      <w:r>
        <w:br/>
      </w:r>
      <w:r>
        <w:rPr>
          <w:rFonts w:ascii="Times New Roman"/>
          <w:b w:val="false"/>
          <w:i w:val="false"/>
          <w:color w:val="000000"/>
          <w:sz w:val="28"/>
        </w:rPr>
        <w:t>медицинские услуги гражданам Республики Казахстан, проживающим в городе</w:t>
      </w:r>
      <w:r>
        <w:br/>
      </w:r>
      <w:r>
        <w:rPr>
          <w:rFonts w:ascii="Times New Roman"/>
          <w:b w:val="false"/>
          <w:i w:val="false"/>
          <w:color w:val="000000"/>
          <w:sz w:val="28"/>
        </w:rPr>
        <w:t>Байконыр, поселках Торетам и Акай:_______.</w:t>
      </w:r>
      <w:r>
        <w:br/>
      </w:r>
      <w:r>
        <w:rPr>
          <w:rFonts w:ascii="Times New Roman"/>
          <w:b w:val="false"/>
          <w:i w:val="false"/>
          <w:color w:val="000000"/>
          <w:sz w:val="28"/>
        </w:rPr>
        <w:t>Комплексный подушевой норматив на оказание амбулаторно-поликлинической</w:t>
      </w:r>
      <w:r>
        <w:br/>
      </w:r>
      <w:r>
        <w:rPr>
          <w:rFonts w:ascii="Times New Roman"/>
          <w:b w:val="false"/>
          <w:i w:val="false"/>
          <w:color w:val="000000"/>
          <w:sz w:val="28"/>
        </w:rPr>
        <w:t>помощи на одного прикрепленного человека, зарегистрированного в портале "РПН",</w:t>
      </w:r>
      <w:r>
        <w:br/>
      </w:r>
      <w:r>
        <w:rPr>
          <w:rFonts w:ascii="Times New Roman"/>
          <w:b w:val="false"/>
          <w:i w:val="false"/>
          <w:color w:val="000000"/>
          <w:sz w:val="28"/>
        </w:rPr>
        <w:t>в месяц: ___ тенге, в том числе:</w:t>
      </w:r>
      <w:r>
        <w:br/>
      </w:r>
      <w:r>
        <w:rPr>
          <w:rFonts w:ascii="Times New Roman"/>
          <w:b w:val="false"/>
          <w:i w:val="false"/>
          <w:color w:val="000000"/>
          <w:sz w:val="28"/>
        </w:rPr>
        <w:t>гарантированный компонент комплексного подушевого норматива ПМСП на одного</w:t>
      </w:r>
      <w:r>
        <w:br/>
      </w:r>
      <w:r>
        <w:rPr>
          <w:rFonts w:ascii="Times New Roman"/>
          <w:b w:val="false"/>
          <w:i w:val="false"/>
          <w:color w:val="000000"/>
          <w:sz w:val="28"/>
        </w:rPr>
        <w:t>прикрепленного человека, зарегистрированного в портале "РПН" к субъекту ПМСП,</w:t>
      </w:r>
      <w:r>
        <w:br/>
      </w:r>
      <w:r>
        <w:rPr>
          <w:rFonts w:ascii="Times New Roman"/>
          <w:b w:val="false"/>
          <w:i w:val="false"/>
          <w:color w:val="000000"/>
          <w:sz w:val="28"/>
        </w:rPr>
        <w:t>в месяц ___________тенге;</w:t>
      </w:r>
      <w:r>
        <w:br/>
      </w:r>
      <w:r>
        <w:rPr>
          <w:rFonts w:ascii="Times New Roman"/>
          <w:b w:val="false"/>
          <w:i w:val="false"/>
          <w:color w:val="000000"/>
          <w:sz w:val="28"/>
        </w:rPr>
        <w:t>сумма СКПН на одного прикрепленного человека, зарегистрированного в портале</w:t>
      </w:r>
      <w:r>
        <w:br/>
      </w:r>
      <w:r>
        <w:rPr>
          <w:rFonts w:ascii="Times New Roman"/>
          <w:b w:val="false"/>
          <w:i w:val="false"/>
          <w:color w:val="000000"/>
          <w:sz w:val="28"/>
        </w:rPr>
        <w:t>"РПН" к субъекту ПМСП, в месяц ____________ тенге.</w:t>
      </w:r>
      <w:r>
        <w:br/>
      </w:r>
      <w:r>
        <w:rPr>
          <w:rFonts w:ascii="Times New Roman"/>
          <w:b w:val="false"/>
          <w:i w:val="false"/>
          <w:color w:val="000000"/>
          <w:sz w:val="28"/>
        </w:rPr>
        <w:t>Комплексный подушевой норматив на оказание первичной медико-санитарной</w:t>
      </w:r>
      <w:r>
        <w:br/>
      </w:r>
      <w:r>
        <w:rPr>
          <w:rFonts w:ascii="Times New Roman"/>
          <w:b w:val="false"/>
          <w:i w:val="false"/>
          <w:color w:val="000000"/>
          <w:sz w:val="28"/>
        </w:rPr>
        <w:t>помощи сельскому населению на одного прикрепленного человека,</w:t>
      </w:r>
      <w:r>
        <w:br/>
      </w:r>
      <w:r>
        <w:rPr>
          <w:rFonts w:ascii="Times New Roman"/>
          <w:b w:val="false"/>
          <w:i w:val="false"/>
          <w:color w:val="000000"/>
          <w:sz w:val="28"/>
        </w:rPr>
        <w:t>зарегистрированного в портале "РПН", в месяц (село): ___ тенге*, в том числе:</w:t>
      </w:r>
      <w:r>
        <w:br/>
      </w:r>
      <w:r>
        <w:rPr>
          <w:rFonts w:ascii="Times New Roman"/>
          <w:b w:val="false"/>
          <w:i w:val="false"/>
          <w:color w:val="000000"/>
          <w:sz w:val="28"/>
        </w:rPr>
        <w:t>гарантированный компонент комплексного подушевого норматива ПМСП на одного</w:t>
      </w:r>
      <w:r>
        <w:br/>
      </w:r>
      <w:r>
        <w:rPr>
          <w:rFonts w:ascii="Times New Roman"/>
          <w:b w:val="false"/>
          <w:i w:val="false"/>
          <w:color w:val="000000"/>
          <w:sz w:val="28"/>
        </w:rPr>
        <w:t>прикрепленного человека, зарегистрированного в портале "РПН" к субъекту села,</w:t>
      </w:r>
      <w:r>
        <w:br/>
      </w:r>
      <w:r>
        <w:rPr>
          <w:rFonts w:ascii="Times New Roman"/>
          <w:b w:val="false"/>
          <w:i w:val="false"/>
          <w:color w:val="000000"/>
          <w:sz w:val="28"/>
        </w:rPr>
        <w:t>в месяц: ___________тенге*;</w:t>
      </w:r>
      <w:r>
        <w:br/>
      </w:r>
      <w:r>
        <w:rPr>
          <w:rFonts w:ascii="Times New Roman"/>
          <w:b w:val="false"/>
          <w:i w:val="false"/>
          <w:color w:val="000000"/>
          <w:sz w:val="28"/>
        </w:rPr>
        <w:t>сумма СКПН на одного прикрепленного человека, зарегистрированного в портале</w:t>
      </w:r>
      <w:r>
        <w:br/>
      </w:r>
      <w:r>
        <w:rPr>
          <w:rFonts w:ascii="Times New Roman"/>
          <w:b w:val="false"/>
          <w:i w:val="false"/>
          <w:color w:val="000000"/>
          <w:sz w:val="28"/>
        </w:rPr>
        <w:t>"РПН" к субъекту ПМСП, в месяц ____________ тенге.</w:t>
      </w:r>
      <w:r>
        <w:br/>
      </w:r>
      <w:r>
        <w:rPr>
          <w:rFonts w:ascii="Times New Roman"/>
          <w:b w:val="false"/>
          <w:i w:val="false"/>
          <w:color w:val="000000"/>
          <w:sz w:val="28"/>
        </w:rPr>
        <w:t>Базовый подушевой норматив на на оказание неотложной помощи (далее – НП) на</w:t>
      </w:r>
      <w:r>
        <w:br/>
      </w:r>
      <w:r>
        <w:rPr>
          <w:rFonts w:ascii="Times New Roman"/>
          <w:b w:val="false"/>
          <w:i w:val="false"/>
          <w:color w:val="000000"/>
          <w:sz w:val="28"/>
        </w:rPr>
        <w:t>одного прикрепленного человека, зарегистрированного в ИС "РПН" к субъекту</w:t>
      </w:r>
      <w:r>
        <w:br/>
      </w:r>
      <w:r>
        <w:rPr>
          <w:rFonts w:ascii="Times New Roman"/>
          <w:b w:val="false"/>
          <w:i w:val="false"/>
          <w:color w:val="000000"/>
          <w:sz w:val="28"/>
        </w:rPr>
        <w:t>ПМСП ____ тенге;</w:t>
      </w:r>
      <w:r>
        <w:br/>
      </w:r>
      <w:r>
        <w:rPr>
          <w:rFonts w:ascii="Times New Roman"/>
          <w:b w:val="false"/>
          <w:i w:val="false"/>
          <w:color w:val="000000"/>
          <w:sz w:val="28"/>
        </w:rPr>
        <w:t>Подушевой норматив на оказание неотложной помощи (далее – НП) на одного</w:t>
      </w:r>
      <w:r>
        <w:br/>
      </w:r>
      <w:r>
        <w:rPr>
          <w:rFonts w:ascii="Times New Roman"/>
          <w:b w:val="false"/>
          <w:i w:val="false"/>
          <w:color w:val="000000"/>
          <w:sz w:val="28"/>
        </w:rPr>
        <w:t>прикрепленного человека, зарегистрированного в ИС "РПН" к субъекту</w:t>
      </w:r>
      <w:r>
        <w:br/>
      </w:r>
      <w:r>
        <w:rPr>
          <w:rFonts w:ascii="Times New Roman"/>
          <w:b w:val="false"/>
          <w:i w:val="false"/>
          <w:color w:val="000000"/>
          <w:sz w:val="28"/>
        </w:rPr>
        <w:t>ПМСП ____ тенге;</w:t>
      </w:r>
      <w:r>
        <w:br/>
      </w:r>
      <w:r>
        <w:rPr>
          <w:rFonts w:ascii="Times New Roman"/>
          <w:b w:val="false"/>
          <w:i w:val="false"/>
          <w:color w:val="000000"/>
          <w:sz w:val="28"/>
        </w:rPr>
        <w:t>Подушевой норматив на оказание ШМ на одного школьника в месяц ____ тенге</w:t>
      </w:r>
      <w:r>
        <w:br/>
      </w:r>
      <w:r>
        <w:rPr>
          <w:rFonts w:ascii="Times New Roman"/>
          <w:b w:val="false"/>
          <w:i w:val="false"/>
          <w:color w:val="000000"/>
          <w:sz w:val="28"/>
        </w:rPr>
        <w:t>Количество школьников _________________________человек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0095"/>
        <w:gridCol w:w="850"/>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амбулаторно-поликлинической помощи прикрепленному населению, в том числе: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(КТ, МРТ)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(ПЭТ)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республиканских организациях здравоохранения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коронавируса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медицинских работников, задействованных в противоэпидемических мероприятиях в рамках борьбы с коронавирусом COVID-19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 /___________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_________________________________ /_________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 xml:space="preserve">
      К данному счету-реестру прилагаются следующие приложения: </w:t>
      </w:r>
    </w:p>
    <w:p>
      <w:pPr>
        <w:spacing w:after="0"/>
        <w:ind w:left="0"/>
        <w:jc w:val="both"/>
      </w:pPr>
      <w:r>
        <w:rPr>
          <w:rFonts w:ascii="Times New Roman"/>
          <w:b w:val="false"/>
          <w:i w:val="false"/>
          <w:color w:val="000000"/>
          <w:sz w:val="28"/>
        </w:rPr>
        <w:t xml:space="preserve">
      1) данные о динамике численности и структуре прикрепленного населения по данным портала "Регистр прикрепленного населения"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счету-реестру за оказание амбулаторно-поликлинической помощи;</w:t>
      </w:r>
    </w:p>
    <w:p>
      <w:pPr>
        <w:spacing w:after="0"/>
        <w:ind w:left="0"/>
        <w:jc w:val="both"/>
      </w:pPr>
      <w:r>
        <w:rPr>
          <w:rFonts w:ascii="Times New Roman"/>
          <w:b w:val="false"/>
          <w:i w:val="false"/>
          <w:color w:val="000000"/>
          <w:sz w:val="28"/>
        </w:rPr>
        <w:t xml:space="preserve">
      2)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счету-реестру за оказание амбулаторно-поликлинической помощи;</w:t>
      </w:r>
    </w:p>
    <w:p>
      <w:pPr>
        <w:spacing w:after="0"/>
        <w:ind w:left="0"/>
        <w:jc w:val="both"/>
      </w:pPr>
      <w:r>
        <w:rPr>
          <w:rFonts w:ascii="Times New Roman"/>
          <w:b w:val="false"/>
          <w:i w:val="false"/>
          <w:color w:val="000000"/>
          <w:sz w:val="28"/>
        </w:rPr>
        <w:t xml:space="preserve">
      3) реестр оказанных услуг первичной медико-санитарной помощи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счету-реестру за оказание амбулаторно-поликлинической помощи;</w:t>
      </w:r>
    </w:p>
    <w:p>
      <w:pPr>
        <w:spacing w:after="0"/>
        <w:ind w:left="0"/>
        <w:jc w:val="both"/>
      </w:pPr>
      <w:r>
        <w:rPr>
          <w:rFonts w:ascii="Times New Roman"/>
          <w:b w:val="false"/>
          <w:i w:val="false"/>
          <w:color w:val="000000"/>
          <w:sz w:val="28"/>
        </w:rPr>
        <w:t xml:space="preserve">
      4)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счету-реестру за оказание амбулаторно-поликлинической помощи;</w:t>
      </w:r>
    </w:p>
    <w:p>
      <w:pPr>
        <w:spacing w:after="0"/>
        <w:ind w:left="0"/>
        <w:jc w:val="both"/>
      </w:pPr>
      <w:r>
        <w:rPr>
          <w:rFonts w:ascii="Times New Roman"/>
          <w:b w:val="false"/>
          <w:i w:val="false"/>
          <w:color w:val="000000"/>
          <w:sz w:val="28"/>
        </w:rPr>
        <w:t xml:space="preserve">
      5) реестр консультативно-диагностических услуг, оказанных без привлечения соисполнителя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счету-реестру за оказание амбулаторно-поликлинической помощи;</w:t>
      </w:r>
    </w:p>
    <w:p>
      <w:pPr>
        <w:spacing w:after="0"/>
        <w:ind w:left="0"/>
        <w:jc w:val="both"/>
      </w:pPr>
      <w:r>
        <w:rPr>
          <w:rFonts w:ascii="Times New Roman"/>
          <w:b w:val="false"/>
          <w:i w:val="false"/>
          <w:color w:val="000000"/>
          <w:sz w:val="28"/>
        </w:rPr>
        <w:t xml:space="preserve">
      6) реестр консультативно-диагностических услуг оказанных с привлечением соисполнителя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счету-реестру за оказание амбулаторно-поликлинической помощи;</w:t>
      </w:r>
    </w:p>
    <w:p>
      <w:pPr>
        <w:spacing w:after="0"/>
        <w:ind w:left="0"/>
        <w:jc w:val="both"/>
      </w:pPr>
      <w:r>
        <w:rPr>
          <w:rFonts w:ascii="Times New Roman"/>
          <w:b w:val="false"/>
          <w:i w:val="false"/>
          <w:color w:val="000000"/>
          <w:sz w:val="28"/>
        </w:rPr>
        <w:t xml:space="preserve">
      7) реестр консультативно-диагностических услуг, оказанных детскому населению в возрасте от 6 до 17 лет включительно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счету-реестру за оказание амбулаторно-поликлинической помощи;</w:t>
      </w:r>
    </w:p>
    <w:p>
      <w:pPr>
        <w:spacing w:after="0"/>
        <w:ind w:left="0"/>
        <w:jc w:val="both"/>
      </w:pPr>
      <w:r>
        <w:rPr>
          <w:rFonts w:ascii="Times New Roman"/>
          <w:b w:val="false"/>
          <w:i w:val="false"/>
          <w:color w:val="000000"/>
          <w:sz w:val="28"/>
        </w:rPr>
        <w:t xml:space="preserve">
      8) реестр вызовов неотложной медицинской помощи 4 категории срочности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счету-реестру за оказание амбулаторно-поликлинической помощи;</w:t>
      </w:r>
    </w:p>
    <w:p>
      <w:pPr>
        <w:spacing w:after="0"/>
        <w:ind w:left="0"/>
        <w:jc w:val="both"/>
      </w:pPr>
      <w:r>
        <w:rPr>
          <w:rFonts w:ascii="Times New Roman"/>
          <w:b w:val="false"/>
          <w:i w:val="false"/>
          <w:color w:val="000000"/>
          <w:sz w:val="28"/>
        </w:rPr>
        <w:t xml:space="preserve">
      9) реестр по обеспечению лечебными низкобелковыми продуктами и продуктами с низким содержанием фенилаланина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счету-реестру за оказание амбулаторно-поликлинической помощи;</w:t>
      </w:r>
    </w:p>
    <w:p>
      <w:pPr>
        <w:spacing w:after="0"/>
        <w:ind w:left="0"/>
        <w:jc w:val="both"/>
      </w:pPr>
      <w:r>
        <w:rPr>
          <w:rFonts w:ascii="Times New Roman"/>
          <w:b w:val="false"/>
          <w:i w:val="false"/>
          <w:color w:val="000000"/>
          <w:sz w:val="28"/>
        </w:rPr>
        <w:t>
      10) реестр по поощрению работников субъекта здравоохранения за оказание услуг по предотвращению распространения коронавируса COVID-19 и (или) лечению больных с коронавирусом COVID-19 по форме согласно приложению 10 к счету-реестру за оказание амбулаторно-поликлинической помощи;</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 данные вводятся поставщиками, имеющими прикрепленное население, проживающее в сельской местности;</w:t>
      </w:r>
    </w:p>
    <w:p>
      <w:pPr>
        <w:spacing w:after="0"/>
        <w:ind w:left="0"/>
        <w:jc w:val="both"/>
      </w:pPr>
      <w:r>
        <w:rPr>
          <w:rFonts w:ascii="Times New Roman"/>
          <w:b w:val="false"/>
          <w:i w:val="false"/>
          <w:color w:val="000000"/>
          <w:sz w:val="28"/>
        </w:rPr>
        <w:t>
      ** - указываются поправочные коэффициенты, применительные к конкретному субъекту здравоохранения.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счету-реестру</w:t>
            </w:r>
            <w:r>
              <w:br/>
            </w:r>
            <w:r>
              <w:rPr>
                <w:rFonts w:ascii="Times New Roman"/>
                <w:b w:val="false"/>
                <w:i w:val="false"/>
                <w:color w:val="000000"/>
                <w:sz w:val="20"/>
              </w:rPr>
              <w:t>за оказание амбулаторно-</w:t>
            </w:r>
            <w:r>
              <w:br/>
            </w:r>
            <w:r>
              <w:rPr>
                <w:rFonts w:ascii="Times New Roman"/>
                <w:b w:val="false"/>
                <w:i w:val="false"/>
                <w:color w:val="000000"/>
                <w:sz w:val="20"/>
              </w:rPr>
              <w:t>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36" w:id="491"/>
    <w:p>
      <w:pPr>
        <w:spacing w:after="0"/>
        <w:ind w:left="0"/>
        <w:jc w:val="left"/>
      </w:pPr>
      <w:r>
        <w:rPr>
          <w:rFonts w:ascii="Times New Roman"/>
          <w:b/>
          <w:i w:val="false"/>
          <w:color w:val="000000"/>
        </w:rPr>
        <w:t xml:space="preserve"> Данные о динамике численности и структуре прикрепленного населения по данным портала "Регистр прикрепленного населения" период: с "___" _______ 20___ года по "___" _______ 20___ года</w:t>
      </w:r>
    </w:p>
    <w:bookmarkEnd w:id="491"/>
    <w:p>
      <w:pPr>
        <w:spacing w:after="0"/>
        <w:ind w:left="0"/>
        <w:jc w:val="both"/>
      </w:pPr>
      <w:r>
        <w:rPr>
          <w:rFonts w:ascii="Times New Roman"/>
          <w:b w:val="false"/>
          <w:i w:val="false"/>
          <w:color w:val="000000"/>
          <w:sz w:val="28"/>
        </w:rPr>
        <w:t>
      Таблица №1. Динамика численности прикрепленного населения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015"/>
        <w:gridCol w:w="954"/>
        <w:gridCol w:w="2015"/>
        <w:gridCol w:w="954"/>
        <w:gridCol w:w="1219"/>
        <w:gridCol w:w="954"/>
        <w:gridCol w:w="954"/>
        <w:gridCol w:w="2016"/>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прикрепленного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открепленного населения</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свободному выбору</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 свободному выбору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№2. Половозрастная структура прикрепленного населения на конец отчетного периода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5243"/>
        <w:gridCol w:w="1461"/>
        <w:gridCol w:w="1461"/>
        <w:gridCol w:w="1462"/>
      </w:tblGrid>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прикрепленное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месяцев</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- 4 года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Подтверждаем, что</w:t>
      </w:r>
    </w:p>
    <w:p>
      <w:pPr>
        <w:spacing w:after="0"/>
        <w:ind w:left="0"/>
        <w:jc w:val="both"/>
      </w:pPr>
      <w:r>
        <w:rPr>
          <w:rFonts w:ascii="Times New Roman"/>
          <w:b w:val="false"/>
          <w:i w:val="false"/>
          <w:color w:val="000000"/>
          <w:sz w:val="28"/>
        </w:rPr>
        <w:t xml:space="preserve">
      1) количеству прикрепленного населения за отчетный период соответствует: </w:t>
      </w:r>
    </w:p>
    <w:p>
      <w:pPr>
        <w:spacing w:after="0"/>
        <w:ind w:left="0"/>
        <w:jc w:val="both"/>
      </w:pPr>
      <w:r>
        <w:rPr>
          <w:rFonts w:ascii="Times New Roman"/>
          <w:b w:val="false"/>
          <w:i w:val="false"/>
          <w:color w:val="000000"/>
          <w:sz w:val="28"/>
        </w:rPr>
        <w:t xml:space="preserve">
      по новорожденным: количеству медицинских свидетельств о рождении, выданных поставщиком родовспоможения, и (или) свидетельств о рождении, зарегистрированных в органах юстиции; </w:t>
      </w:r>
    </w:p>
    <w:p>
      <w:pPr>
        <w:spacing w:after="0"/>
        <w:ind w:left="0"/>
        <w:jc w:val="both"/>
      </w:pPr>
      <w:r>
        <w:rPr>
          <w:rFonts w:ascii="Times New Roman"/>
          <w:b w:val="false"/>
          <w:i w:val="false"/>
          <w:color w:val="000000"/>
          <w:sz w:val="28"/>
        </w:rPr>
        <w:t xml:space="preserve">
      по свободному выбору: количеству заявлений граждан и копии документов, удостоверяющих их личность; </w:t>
      </w:r>
    </w:p>
    <w:p>
      <w:pPr>
        <w:spacing w:after="0"/>
        <w:ind w:left="0"/>
        <w:jc w:val="both"/>
      </w:pPr>
      <w:r>
        <w:rPr>
          <w:rFonts w:ascii="Times New Roman"/>
          <w:b w:val="false"/>
          <w:i w:val="false"/>
          <w:color w:val="000000"/>
          <w:sz w:val="28"/>
        </w:rPr>
        <w:t xml:space="preserve">
      по территориальному распределению: (указать приказ управления здравоохранения); </w:t>
      </w:r>
    </w:p>
    <w:p>
      <w:pPr>
        <w:spacing w:after="0"/>
        <w:ind w:left="0"/>
        <w:jc w:val="both"/>
      </w:pPr>
      <w:r>
        <w:rPr>
          <w:rFonts w:ascii="Times New Roman"/>
          <w:b w:val="false"/>
          <w:i w:val="false"/>
          <w:color w:val="000000"/>
          <w:sz w:val="28"/>
        </w:rPr>
        <w:t>
      2) количеству открепленного населения соответствует:</w:t>
      </w:r>
    </w:p>
    <w:p>
      <w:pPr>
        <w:spacing w:after="0"/>
        <w:ind w:left="0"/>
        <w:jc w:val="both"/>
      </w:pPr>
      <w:r>
        <w:rPr>
          <w:rFonts w:ascii="Times New Roman"/>
          <w:b w:val="false"/>
          <w:i w:val="false"/>
          <w:color w:val="000000"/>
          <w:sz w:val="28"/>
        </w:rPr>
        <w:t>
      по смерти: количеству справок о смерти/перинатальной смерти;</w:t>
      </w:r>
    </w:p>
    <w:p>
      <w:pPr>
        <w:spacing w:after="0"/>
        <w:ind w:left="0"/>
        <w:jc w:val="both"/>
      </w:pPr>
      <w:r>
        <w:rPr>
          <w:rFonts w:ascii="Times New Roman"/>
          <w:b w:val="false"/>
          <w:i w:val="false"/>
          <w:color w:val="000000"/>
          <w:sz w:val="28"/>
        </w:rPr>
        <w:t>
      по выезду за пределы страны: количеству заявлений граждан и копии документов, удостоверяющих их личность.</w:t>
      </w:r>
    </w:p>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_________________________________ /___________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счету-реестру за </w:t>
            </w:r>
            <w:r>
              <w:br/>
            </w:r>
            <w:r>
              <w:rPr>
                <w:rFonts w:ascii="Times New Roman"/>
                <w:b w:val="false"/>
                <w:i w:val="false"/>
                <w:color w:val="000000"/>
                <w:sz w:val="20"/>
              </w:rPr>
              <w:t>оказание амбулаторно-</w:t>
            </w:r>
            <w:r>
              <w:br/>
            </w:r>
            <w:r>
              <w:rPr>
                <w:rFonts w:ascii="Times New Roman"/>
                <w:b w:val="false"/>
                <w:i w:val="false"/>
                <w:color w:val="000000"/>
                <w:sz w:val="20"/>
              </w:rPr>
              <w:t>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39" w:id="492"/>
    <w:p>
      <w:pPr>
        <w:spacing w:after="0"/>
        <w:ind w:left="0"/>
        <w:jc w:val="left"/>
      </w:pPr>
      <w:r>
        <w:rPr>
          <w:rFonts w:ascii="Times New Roman"/>
          <w:b/>
          <w:i w:val="false"/>
          <w:color w:val="000000"/>
        </w:rPr>
        <w:t xml:space="preserve">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 период: с "___" _______ 20___ года по "___" _______ 20___ года</w:t>
      </w:r>
    </w:p>
    <w:bookmarkEnd w:id="492"/>
    <w:p>
      <w:pPr>
        <w:spacing w:after="0"/>
        <w:ind w:left="0"/>
        <w:jc w:val="both"/>
      </w:pPr>
      <w:r>
        <w:rPr>
          <w:rFonts w:ascii="Times New Roman"/>
          <w:b w:val="false"/>
          <w:i w:val="false"/>
          <w:color w:val="000000"/>
          <w:sz w:val="28"/>
        </w:rPr>
        <w:t>
      Таблица №1. Данные о субъекте здравоохранения, оказывающем первичную медико-санитарную помощь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5730"/>
        <w:gridCol w:w="1053"/>
        <w:gridCol w:w="3004"/>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(фактический показатель*)</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человек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одну врачебную должность, в т.ч.</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терапевтическом участке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педиатрическом участке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семейного врача/ВОП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медицинской организации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№2. Расчет суммы, предъявленной к оплате на стимулирование работников в разрезе индикаторов конечного результата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9118"/>
        <w:gridCol w:w="335"/>
        <w:gridCol w:w="335"/>
        <w:gridCol w:w="335"/>
        <w:gridCol w:w="336"/>
        <w:gridCol w:w="336"/>
        <w:gridCol w:w="740"/>
        <w:gridCol w:w="337"/>
      </w:tblGrid>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________________________________ /____________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 расчет фактического показателя приведен на основании данных портала "Регистр прикрепленного населения" </w:t>
      </w:r>
    </w:p>
    <w:p>
      <w:pPr>
        <w:spacing w:after="0"/>
        <w:ind w:left="0"/>
        <w:jc w:val="both"/>
      </w:pPr>
      <w:r>
        <w:rPr>
          <w:rFonts w:ascii="Times New Roman"/>
          <w:b w:val="false"/>
          <w:i w:val="false"/>
          <w:color w:val="000000"/>
          <w:sz w:val="28"/>
        </w:rPr>
        <w:t xml:space="preserve">
      ** - значение целевого показателя соответствует данным портала "ДКПН"; </w:t>
      </w:r>
    </w:p>
    <w:p>
      <w:pPr>
        <w:spacing w:after="0"/>
        <w:ind w:left="0"/>
        <w:jc w:val="both"/>
      </w:pPr>
      <w:r>
        <w:rPr>
          <w:rFonts w:ascii="Times New Roman"/>
          <w:b w:val="false"/>
          <w:i w:val="false"/>
          <w:color w:val="000000"/>
          <w:sz w:val="28"/>
        </w:rPr>
        <w:t xml:space="preserve">
      количество баллов указано в максимальном значении в соответствии с </w:t>
      </w:r>
      <w:r>
        <w:rPr>
          <w:rFonts w:ascii="Times New Roman"/>
          <w:b w:val="false"/>
          <w:i w:val="false"/>
          <w:color w:val="000000"/>
          <w:sz w:val="28"/>
        </w:rPr>
        <w:t>Методики</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утвержденной приказом Министра Здравоохранения Республики Казахстан от 26 ноября 2009 года № 801 (зарегистрирован с Реестре государственной регистрации нормативных правовых актов за № 49236; </w:t>
      </w:r>
    </w:p>
    <w:p>
      <w:pPr>
        <w:spacing w:after="0"/>
        <w:ind w:left="0"/>
        <w:jc w:val="both"/>
      </w:pPr>
      <w:r>
        <w:rPr>
          <w:rFonts w:ascii="Times New Roman"/>
          <w:b w:val="false"/>
          <w:i w:val="false"/>
          <w:color w:val="000000"/>
          <w:sz w:val="28"/>
        </w:rPr>
        <w:t xml:space="preserve">
      сумма распределена по индикаторам конечного результата деятельности субъекта здравоохранения, оказывающего ПМСП, на основании данных по заключенному договору на оказание ГОБМП; </w:t>
      </w:r>
    </w:p>
    <w:p>
      <w:pPr>
        <w:spacing w:after="0"/>
        <w:ind w:left="0"/>
        <w:jc w:val="both"/>
      </w:pPr>
      <w:r>
        <w:rPr>
          <w:rFonts w:ascii="Times New Roman"/>
          <w:b w:val="false"/>
          <w:i w:val="false"/>
          <w:color w:val="000000"/>
          <w:sz w:val="28"/>
        </w:rPr>
        <w:t xml:space="preserve">
      *** - значения соответствуют данным портала "ДКПН" после закрытия отчетного периода в портале "ДКПН" Фондом.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счету-реестру</w:t>
            </w:r>
            <w:r>
              <w:br/>
            </w:r>
            <w:r>
              <w:rPr>
                <w:rFonts w:ascii="Times New Roman"/>
                <w:b w:val="false"/>
                <w:i w:val="false"/>
                <w:color w:val="000000"/>
                <w:sz w:val="20"/>
              </w:rPr>
              <w:t>за оказание амбулаторно-</w:t>
            </w:r>
            <w:r>
              <w:br/>
            </w:r>
            <w:r>
              <w:rPr>
                <w:rFonts w:ascii="Times New Roman"/>
                <w:b w:val="false"/>
                <w:i w:val="false"/>
                <w:color w:val="000000"/>
                <w:sz w:val="20"/>
              </w:rPr>
              <w:t>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42" w:id="493"/>
    <w:p>
      <w:pPr>
        <w:spacing w:after="0"/>
        <w:ind w:left="0"/>
        <w:jc w:val="left"/>
      </w:pPr>
      <w:r>
        <w:rPr>
          <w:rFonts w:ascii="Times New Roman"/>
          <w:b/>
          <w:i w:val="false"/>
          <w:color w:val="000000"/>
        </w:rPr>
        <w:t xml:space="preserve"> Реестр оказанных услуг первичной медико-санитарной помощи*  период: с "___" _______ 20___ года по "___" _______ 20___ год</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1794"/>
        <w:gridCol w:w="1794"/>
        <w:gridCol w:w="2304"/>
        <w:gridCol w:w="1228"/>
        <w:gridCol w:w="2591"/>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 /__________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данные формируются на основании данных, внесенных поставщиком в МИС;</w:t>
      </w:r>
      <w:r>
        <w:br/>
      </w:r>
      <w:r>
        <w:rPr>
          <w:rFonts w:ascii="Times New Roman"/>
          <w:b w:val="false"/>
          <w:i w:val="false"/>
          <w:color w:val="000000"/>
          <w:sz w:val="28"/>
        </w:rPr>
        <w:t>** - итоговая сумма не влияет на оплату за отчетный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счету-реестру</w:t>
            </w:r>
            <w:r>
              <w:br/>
            </w:r>
            <w:r>
              <w:rPr>
                <w:rFonts w:ascii="Times New Roman"/>
                <w:b w:val="false"/>
                <w:i w:val="false"/>
                <w:color w:val="000000"/>
                <w:sz w:val="20"/>
              </w:rPr>
              <w:t>за оказание амбулаторно-</w:t>
            </w:r>
            <w:r>
              <w:br/>
            </w:r>
            <w:r>
              <w:rPr>
                <w:rFonts w:ascii="Times New Roman"/>
                <w:b w:val="false"/>
                <w:i w:val="false"/>
                <w:color w:val="000000"/>
                <w:sz w:val="20"/>
              </w:rPr>
              <w:t>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45" w:id="494"/>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w:t>
      </w:r>
      <w:r>
        <w:br/>
      </w:r>
      <w:r>
        <w:rPr>
          <w:rFonts w:ascii="Times New Roman"/>
          <w:b/>
          <w:i w:val="false"/>
          <w:color w:val="000000"/>
        </w:rPr>
        <w:t xml:space="preserve">             в комплексный подушевой норматив на оказание амбулаторной</w:t>
      </w:r>
      <w:r>
        <w:br/>
      </w:r>
      <w:r>
        <w:rPr>
          <w:rFonts w:ascii="Times New Roman"/>
          <w:b/>
          <w:i w:val="false"/>
          <w:color w:val="000000"/>
        </w:rPr>
        <w:t xml:space="preserve">             поликлинической помощи* период: с "___" _______ 20___ года</w:t>
      </w:r>
      <w:r>
        <w:br/>
      </w:r>
      <w:r>
        <w:rPr>
          <w:rFonts w:ascii="Times New Roman"/>
          <w:b/>
          <w:i w:val="false"/>
          <w:color w:val="000000"/>
        </w:rPr>
        <w:t xml:space="preserve">                               по "___" _______ 20___ года</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2174"/>
        <w:gridCol w:w="2179"/>
        <w:gridCol w:w="2794"/>
        <w:gridCol w:w="1106"/>
        <w:gridCol w:w="1107"/>
      </w:tblGrid>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(КТ, МРТ в рамках онкоплана)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(ПЭТ в рамках онкоплана)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республиканских организациях здравоохранения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медицинской реабилитации третьего этапа на амбулаторном уровне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консультативно-диагностических услуг (комплекс КДУ на 1 жителя)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_________________________________ /_________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данные формируются на основании данных, внесенных поставщиком в МИС.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счету-реестру</w:t>
            </w:r>
            <w:r>
              <w:br/>
            </w:r>
            <w:r>
              <w:rPr>
                <w:rFonts w:ascii="Times New Roman"/>
                <w:b w:val="false"/>
                <w:i w:val="false"/>
                <w:color w:val="000000"/>
                <w:sz w:val="20"/>
              </w:rPr>
              <w:t>за оказание амбулаторно-</w:t>
            </w:r>
            <w:r>
              <w:br/>
            </w:r>
            <w:r>
              <w:rPr>
                <w:rFonts w:ascii="Times New Roman"/>
                <w:b w:val="false"/>
                <w:i w:val="false"/>
                <w:color w:val="000000"/>
                <w:sz w:val="20"/>
              </w:rPr>
              <w:t>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48" w:id="495"/>
    <w:p>
      <w:pPr>
        <w:spacing w:after="0"/>
        <w:ind w:left="0"/>
        <w:jc w:val="left"/>
      </w:pPr>
      <w:r>
        <w:rPr>
          <w:rFonts w:ascii="Times New Roman"/>
          <w:b/>
          <w:i w:val="false"/>
          <w:color w:val="000000"/>
        </w:rPr>
        <w:t xml:space="preserve"> Реестр консультативно-диагностических услуг, оказанных без привлечения соисполнителя* период: с "___" _______ 20___ года по "___" _______ 20___ года</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________________________________ /___________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данные формируются на основании данных МИС;</w:t>
      </w:r>
      <w:r>
        <w:br/>
      </w:r>
      <w:r>
        <w:rPr>
          <w:rFonts w:ascii="Times New Roman"/>
          <w:b w:val="false"/>
          <w:i w:val="false"/>
          <w:color w:val="000000"/>
          <w:sz w:val="28"/>
        </w:rPr>
        <w:t xml:space="preserve">** - итоговая сумма не влияет на оплату за отчетный период.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счету-реестру</w:t>
            </w:r>
            <w:r>
              <w:br/>
            </w:r>
            <w:r>
              <w:rPr>
                <w:rFonts w:ascii="Times New Roman"/>
                <w:b w:val="false"/>
                <w:i w:val="false"/>
                <w:color w:val="000000"/>
                <w:sz w:val="20"/>
              </w:rPr>
              <w:t>за оказание амбулаторно-</w:t>
            </w:r>
            <w:r>
              <w:br/>
            </w:r>
            <w:r>
              <w:rPr>
                <w:rFonts w:ascii="Times New Roman"/>
                <w:b w:val="false"/>
                <w:i w:val="false"/>
                <w:color w:val="000000"/>
                <w:sz w:val="20"/>
              </w:rPr>
              <w:t>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51" w:id="496"/>
    <w:p>
      <w:pPr>
        <w:spacing w:after="0"/>
        <w:ind w:left="0"/>
        <w:jc w:val="left"/>
      </w:pPr>
      <w:r>
        <w:rPr>
          <w:rFonts w:ascii="Times New Roman"/>
          <w:b/>
          <w:i w:val="false"/>
          <w:color w:val="000000"/>
        </w:rPr>
        <w:t xml:space="preserve"> Реестр консультативно-диагностических услуг оказанных с привлечением соисполнителя* период: с "___" _______ 20___ года по "___" _______ 20___ года</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153"/>
        <w:gridCol w:w="3153"/>
        <w:gridCol w:w="4035"/>
        <w:gridCol w:w="477"/>
        <w:gridCol w:w="477"/>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 (по договору соисполнения от №___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________________________________ /___________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данные формируются на основании данных, внесенных поставщиком в МИС;</w:t>
      </w:r>
      <w:r>
        <w:br/>
      </w:r>
      <w:r>
        <w:rPr>
          <w:rFonts w:ascii="Times New Roman"/>
          <w:b w:val="false"/>
          <w:i w:val="false"/>
          <w:color w:val="000000"/>
          <w:sz w:val="28"/>
        </w:rPr>
        <w:t>** - итоговая сумма не влияет на оплату за отчетный период, подлежит оплате</w:t>
      </w:r>
      <w:r>
        <w:br/>
      </w:r>
      <w:r>
        <w:rPr>
          <w:rFonts w:ascii="Times New Roman"/>
          <w:b w:val="false"/>
          <w:i w:val="false"/>
          <w:color w:val="000000"/>
          <w:sz w:val="28"/>
        </w:rPr>
        <w:t>соисполнителям в порядке и сроки, определенные настоящими Правилами.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счету-реестру</w:t>
            </w:r>
            <w:r>
              <w:br/>
            </w:r>
            <w:r>
              <w:rPr>
                <w:rFonts w:ascii="Times New Roman"/>
                <w:b w:val="false"/>
                <w:i w:val="false"/>
                <w:color w:val="000000"/>
                <w:sz w:val="20"/>
              </w:rPr>
              <w:t>за оказание амбулаторно-</w:t>
            </w:r>
            <w:r>
              <w:br/>
            </w:r>
            <w:r>
              <w:rPr>
                <w:rFonts w:ascii="Times New Roman"/>
                <w:b w:val="false"/>
                <w:i w:val="false"/>
                <w:color w:val="000000"/>
                <w:sz w:val="20"/>
              </w:rPr>
              <w:t>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54" w:id="497"/>
    <w:p>
      <w:pPr>
        <w:spacing w:after="0"/>
        <w:ind w:left="0"/>
        <w:jc w:val="left"/>
      </w:pPr>
      <w:r>
        <w:rPr>
          <w:rFonts w:ascii="Times New Roman"/>
          <w:b/>
          <w:i w:val="false"/>
          <w:color w:val="000000"/>
        </w:rPr>
        <w:t xml:space="preserve"> Реестр консультативно-диагностических услуг, оказанных детскому населению в возрасте от 6 до 17 лет включительно* период: с "___" _______ 20___ года по "___" _______ 20___ года</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1926"/>
        <w:gridCol w:w="1926"/>
        <w:gridCol w:w="1926"/>
        <w:gridCol w:w="4061"/>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поставщика:__________________________________ /_________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данные формируются на основании данных, внесенных поставщиком в МИС;</w:t>
      </w:r>
      <w:r>
        <w:br/>
      </w:r>
      <w:r>
        <w:rPr>
          <w:rFonts w:ascii="Times New Roman"/>
          <w:b w:val="false"/>
          <w:i w:val="false"/>
          <w:color w:val="000000"/>
          <w:sz w:val="28"/>
        </w:rPr>
        <w:t xml:space="preserve">** - итоговая сумма не влияет на оплату за отчетный период.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счету-реестру</w:t>
            </w:r>
            <w:r>
              <w:br/>
            </w:r>
            <w:r>
              <w:rPr>
                <w:rFonts w:ascii="Times New Roman"/>
                <w:b w:val="false"/>
                <w:i w:val="false"/>
                <w:color w:val="000000"/>
                <w:sz w:val="20"/>
              </w:rPr>
              <w:t>за оказание амбулаторно-</w:t>
            </w:r>
            <w:r>
              <w:br/>
            </w:r>
            <w:r>
              <w:rPr>
                <w:rFonts w:ascii="Times New Roman"/>
                <w:b w:val="false"/>
                <w:i w:val="false"/>
                <w:color w:val="000000"/>
                <w:sz w:val="20"/>
              </w:rPr>
              <w:t>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57" w:id="498"/>
    <w:p>
      <w:pPr>
        <w:spacing w:after="0"/>
        <w:ind w:left="0"/>
        <w:jc w:val="left"/>
      </w:pPr>
      <w:r>
        <w:rPr>
          <w:rFonts w:ascii="Times New Roman"/>
          <w:b/>
          <w:i w:val="false"/>
          <w:color w:val="000000"/>
        </w:rPr>
        <w:t xml:space="preserve"> Реестр вызовов неотложной медицинской помощи 4 категории срочности * период: с "___" _______ 20___ года по "___" _______ 20___ года</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поставщика:_________________________________ /__________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данные формируются на основании данных, внесенных поставщиком в МИС.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счету-реестру</w:t>
            </w:r>
            <w:r>
              <w:br/>
            </w:r>
            <w:r>
              <w:rPr>
                <w:rFonts w:ascii="Times New Roman"/>
                <w:b w:val="false"/>
                <w:i w:val="false"/>
                <w:color w:val="000000"/>
                <w:sz w:val="20"/>
              </w:rPr>
              <w:t>за оказание амбулаторно-</w:t>
            </w:r>
            <w:r>
              <w:br/>
            </w:r>
            <w:r>
              <w:rPr>
                <w:rFonts w:ascii="Times New Roman"/>
                <w:b w:val="false"/>
                <w:i w:val="false"/>
                <w:color w:val="000000"/>
                <w:sz w:val="20"/>
              </w:rPr>
              <w:t>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60" w:id="499"/>
    <w:p>
      <w:pPr>
        <w:spacing w:after="0"/>
        <w:ind w:left="0"/>
        <w:jc w:val="left"/>
      </w:pPr>
      <w:r>
        <w:rPr>
          <w:rFonts w:ascii="Times New Roman"/>
          <w:b/>
          <w:i w:val="false"/>
          <w:color w:val="000000"/>
        </w:rPr>
        <w:t xml:space="preserve"> Реестр по обеспечению лечебными низкобелковыми продуктами и продуктами с низким содержанием фенилаланина период: с "___" _______ 20___ года по "___" _______ 20___ года</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поставщика:_________________________________ /__________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счету-реестру</w:t>
            </w:r>
            <w:r>
              <w:br/>
            </w:r>
            <w:r>
              <w:rPr>
                <w:rFonts w:ascii="Times New Roman"/>
                <w:b w:val="false"/>
                <w:i w:val="false"/>
                <w:color w:val="000000"/>
                <w:sz w:val="20"/>
              </w:rPr>
              <w:t>за оказание амбулаторно-</w:t>
            </w:r>
            <w:r>
              <w:br/>
            </w:r>
            <w:r>
              <w:rPr>
                <w:rFonts w:ascii="Times New Roman"/>
                <w:b w:val="false"/>
                <w:i w:val="false"/>
                <w:color w:val="000000"/>
                <w:sz w:val="20"/>
              </w:rPr>
              <w:t>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63" w:id="500"/>
    <w:p>
      <w:pPr>
        <w:spacing w:after="0"/>
        <w:ind w:left="0"/>
        <w:jc w:val="left"/>
      </w:pPr>
      <w:r>
        <w:rPr>
          <w:rFonts w:ascii="Times New Roman"/>
          <w:b/>
          <w:i w:val="false"/>
          <w:color w:val="000000"/>
        </w:rPr>
        <w:t xml:space="preserve"> Реестр по надбавкам к заработной плате медицинских работников, задействованных в противоэпидемических мероприятиях в рамках борьбы с коронавирусом COVID-19*</w:t>
      </w:r>
    </w:p>
    <w:bookmarkEnd w:id="500"/>
    <w:p>
      <w:pPr>
        <w:spacing w:after="0"/>
        <w:ind w:left="0"/>
        <w:jc w:val="both"/>
      </w:pPr>
      <w:r>
        <w:rPr>
          <w:rFonts w:ascii="Times New Roman"/>
          <w:b w:val="false"/>
          <w:i w:val="false"/>
          <w:color w:val="000000"/>
          <w:sz w:val="28"/>
        </w:rPr>
        <w:t>
      Размер поощрения на одного работника за месяц: ______ тенге (в зависимости от групп риска)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951"/>
        <w:gridCol w:w="2702"/>
        <w:gridCol w:w="3454"/>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поощрения,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 таблице прилагается Информация о надбавки к заработной плате медицинских работников и водителей скорой медицинской помощи, задействованных в противоэпидемических мероприятиях в рамках борьбы с коронавирусом COVID-19 по форме согласно приложению Правилам установления надбавок.</w:t>
      </w:r>
    </w:p>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      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___________________________________ /__________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10181" w:id="501"/>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услуг по предотвращению распространения коронавируса COVID-19</w:t>
      </w:r>
      <w:r>
        <w:br/>
      </w:r>
      <w:r>
        <w:rPr>
          <w:rFonts w:ascii="Times New Roman"/>
          <w:b/>
          <w:i w:val="false"/>
          <w:color w:val="000000"/>
        </w:rPr>
        <w:t>и (или) лечению больных с коронавирусом COVID-19</w:t>
      </w:r>
    </w:p>
    <w:bookmarkEnd w:id="501"/>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здравоохранения РК от 27.03.2020 </w:t>
      </w:r>
      <w:r>
        <w:rPr>
          <w:rFonts w:ascii="Times New Roman"/>
          <w:b w:val="false"/>
          <w:i w:val="false"/>
          <w:color w:val="ff0000"/>
          <w:sz w:val="28"/>
        </w:rPr>
        <w:t>№ ҚР ДСМ-21/2020</w:t>
      </w:r>
      <w:r>
        <w:rPr>
          <w:rFonts w:ascii="Times New Roman"/>
          <w:b w:val="false"/>
          <w:i w:val="false"/>
          <w:color w:val="ff0000"/>
          <w:sz w:val="28"/>
        </w:rPr>
        <w:t xml:space="preserve"> (вводится в действие со дня его первого официального опубликования); исключено приказом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14" w:id="502"/>
    <w:p>
      <w:pPr>
        <w:spacing w:after="0"/>
        <w:ind w:left="0"/>
        <w:jc w:val="left"/>
      </w:pPr>
      <w:r>
        <w:rPr>
          <w:rFonts w:ascii="Times New Roman"/>
          <w:b/>
          <w:i w:val="false"/>
          <w:color w:val="000000"/>
        </w:rPr>
        <w:t xml:space="preserve"> Информация о структуре доходов при оказании амбулаторно-поликлинической помощи поставщиком, оказывающим</w:t>
      </w:r>
      <w:r>
        <w:br/>
      </w:r>
      <w:r>
        <w:rPr>
          <w:rFonts w:ascii="Times New Roman"/>
          <w:b/>
          <w:i w:val="false"/>
          <w:color w:val="000000"/>
        </w:rPr>
        <w:t>первичную медико-санитарную помощь</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502"/>
    <w:p>
      <w:pPr>
        <w:spacing w:after="0"/>
        <w:ind w:left="0"/>
        <w:jc w:val="both"/>
      </w:pPr>
      <w:r>
        <w:rPr>
          <w:rFonts w:ascii="Times New Roman"/>
          <w:b w:val="false"/>
          <w:i w:val="false"/>
          <w:color w:val="ff0000"/>
          <w:sz w:val="28"/>
        </w:rPr>
        <w:t xml:space="preserve">
      Сноска. Приложение 7 -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6376"/>
        <w:gridCol w:w="1046"/>
        <w:gridCol w:w="1337"/>
        <w:gridCol w:w="1337"/>
      </w:tblGrid>
      <w:tr>
        <w:trPr>
          <w:trHeight w:val="30" w:hRule="atLeast"/>
        </w:trPr>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 (указать)</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                         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18" w:id="503"/>
    <w:p>
      <w:pPr>
        <w:spacing w:after="0"/>
        <w:ind w:left="0"/>
        <w:jc w:val="left"/>
      </w:pPr>
      <w:r>
        <w:rPr>
          <w:rFonts w:ascii="Times New Roman"/>
          <w:b/>
          <w:i w:val="false"/>
          <w:color w:val="000000"/>
        </w:rPr>
        <w:t xml:space="preserve"> Информация о структуре расходов при оказании амбулаторно-поликлинической помощи поставщиком, оказывающим</w:t>
      </w:r>
      <w:r>
        <w:br/>
      </w:r>
      <w:r>
        <w:rPr>
          <w:rFonts w:ascii="Times New Roman"/>
          <w:b/>
          <w:i w:val="false"/>
          <w:color w:val="000000"/>
        </w:rPr>
        <w:t>первичную медико-санитарную помощь</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503"/>
    <w:p>
      <w:pPr>
        <w:spacing w:after="0"/>
        <w:ind w:left="0"/>
        <w:jc w:val="both"/>
      </w:pPr>
      <w:r>
        <w:rPr>
          <w:rFonts w:ascii="Times New Roman"/>
          <w:b w:val="false"/>
          <w:i w:val="false"/>
          <w:color w:val="ff0000"/>
          <w:sz w:val="28"/>
        </w:rPr>
        <w:t xml:space="preserve">
      Сноска. Приложение 8 -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268"/>
        <w:gridCol w:w="1164"/>
        <w:gridCol w:w="682"/>
        <w:gridCol w:w="562"/>
        <w:gridCol w:w="706"/>
        <w:gridCol w:w="562"/>
        <w:gridCol w:w="706"/>
        <w:gridCol w:w="1372"/>
        <w:gridCol w:w="1165"/>
        <w:gridCol w:w="1061"/>
        <w:gridCol w:w="959"/>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(тыс.тенге)</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(тыс.тенге)</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(тыс.тенге)</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 (тыс. тенге)</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по договору соисполнителя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Дифференцированная оплата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медицинских изделий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инвентарь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лечебных низкобелковых продуктов и продуктов с низким содержанием фенилаланина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адаптированных заменителей грудного молока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и переподготовку кадров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по обеспечению питания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соисполнения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 зданий, сооружений и оборудования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2" w:id="504"/>
    <w:p>
      <w:pPr>
        <w:spacing w:after="0"/>
        <w:ind w:left="0"/>
        <w:jc w:val="left"/>
      </w:pPr>
      <w:r>
        <w:rPr>
          <w:rFonts w:ascii="Times New Roman"/>
          <w:b/>
          <w:i w:val="false"/>
          <w:color w:val="000000"/>
        </w:rPr>
        <w:t xml:space="preserve"> Информация</w:t>
      </w:r>
      <w:r>
        <w:br/>
      </w:r>
      <w:r>
        <w:rPr>
          <w:rFonts w:ascii="Times New Roman"/>
          <w:b/>
          <w:i w:val="false"/>
          <w:color w:val="000000"/>
        </w:rPr>
        <w:t>о дифференцированной оплате труда работников при оказании амбулаторно-поликлинической помощи поставщиком, оказывающим первичную медико-санитарную помощь</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w:t>
      </w:r>
      <w:r>
        <w:br/>
      </w:r>
      <w:r>
        <w:rPr>
          <w:rFonts w:ascii="Times New Roman"/>
          <w:b/>
          <w:i w:val="false"/>
          <w:color w:val="000000"/>
        </w:rPr>
        <w:t>(Наименование поставщика)</w:t>
      </w:r>
    </w:p>
    <w:bookmarkEnd w:id="504"/>
    <w:p>
      <w:pPr>
        <w:spacing w:after="0"/>
        <w:ind w:left="0"/>
        <w:jc w:val="both"/>
      </w:pPr>
      <w:r>
        <w:rPr>
          <w:rFonts w:ascii="Times New Roman"/>
          <w:b w:val="false"/>
          <w:i w:val="false"/>
          <w:color w:val="ff0000"/>
          <w:sz w:val="28"/>
        </w:rPr>
        <w:t xml:space="preserve">
      Сноска. Приложение 9 в редакции приказа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2105"/>
        <w:gridCol w:w="1353"/>
        <w:gridCol w:w="2857"/>
        <w:gridCol w:w="1353"/>
        <w:gridCol w:w="3235"/>
      </w:tblGrid>
      <w:tr>
        <w:trPr>
          <w:trHeight w:val="30" w:hRule="atLeast"/>
        </w:trPr>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получившие дифференцированную оплату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дифференцированную оплату труда</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его наличии)/</w:t>
      </w:r>
    </w:p>
    <w:p>
      <w:pPr>
        <w:spacing w:after="0"/>
        <w:ind w:left="0"/>
        <w:jc w:val="both"/>
      </w:pPr>
      <w:r>
        <w:rPr>
          <w:rFonts w:ascii="Times New Roman"/>
          <w:b w:val="false"/>
          <w:i w:val="false"/>
          <w:color w:val="000000"/>
          <w:sz w:val="28"/>
        </w:rPr>
        <w:t>
      (для документа на бумажном носителе)                   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оплаты услуг </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5" w:id="505"/>
    <w:p>
      <w:pPr>
        <w:spacing w:after="0"/>
        <w:ind w:left="0"/>
        <w:jc w:val="left"/>
      </w:pPr>
      <w:r>
        <w:rPr>
          <w:rFonts w:ascii="Times New Roman"/>
          <w:b/>
          <w:i w:val="false"/>
          <w:color w:val="000000"/>
        </w:rPr>
        <w:t xml:space="preserve"> Информация </w:t>
      </w:r>
      <w:r>
        <w:br/>
      </w:r>
      <w:r>
        <w:rPr>
          <w:rFonts w:ascii="Times New Roman"/>
          <w:b/>
          <w:i w:val="false"/>
          <w:color w:val="000000"/>
        </w:rPr>
        <w:t>о повышении квалификации и переподготовке кадров</w:t>
      </w:r>
      <w:r>
        <w:br/>
      </w:r>
      <w:r>
        <w:rPr>
          <w:rFonts w:ascii="Times New Roman"/>
          <w:b/>
          <w:i w:val="false"/>
          <w:color w:val="000000"/>
        </w:rPr>
        <w:t>при оказании амбулаторно-поликлинической помощи поставщиком,</w:t>
      </w:r>
      <w:r>
        <w:br/>
      </w:r>
      <w:r>
        <w:rPr>
          <w:rFonts w:ascii="Times New Roman"/>
          <w:b/>
          <w:i w:val="false"/>
          <w:color w:val="000000"/>
        </w:rPr>
        <w:t>оказывающим первичную медико-санитарную помощь период с "___" _______ 20 ___ года по "___" _______ 20 ___ года _______________________________________________________________</w:t>
      </w:r>
      <w:r>
        <w:br/>
      </w:r>
      <w:r>
        <w:rPr>
          <w:rFonts w:ascii="Times New Roman"/>
          <w:b/>
          <w:i w:val="false"/>
          <w:color w:val="000000"/>
        </w:rPr>
        <w:t>(наименование поставщика)</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98"/>
        <w:gridCol w:w="820"/>
        <w:gridCol w:w="642"/>
        <w:gridCol w:w="820"/>
        <w:gridCol w:w="1652"/>
        <w:gridCol w:w="642"/>
        <w:gridCol w:w="1178"/>
        <w:gridCol w:w="642"/>
        <w:gridCol w:w="996"/>
        <w:gridCol w:w="1178"/>
        <w:gridCol w:w="1358"/>
      </w:tblGrid>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506"/>
          <w:p>
            <w:pPr>
              <w:spacing w:after="20"/>
              <w:ind w:left="20"/>
              <w:jc w:val="both"/>
            </w:pPr>
            <w:r>
              <w:rPr>
                <w:rFonts w:ascii="Times New Roman"/>
                <w:b w:val="false"/>
                <w:i w:val="false"/>
                <w:color w:val="000000"/>
                <w:sz w:val="20"/>
              </w:rPr>
              <w:t>
№ п/п</w:t>
            </w:r>
          </w:p>
          <w:bookmarkEnd w:id="506"/>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работников, человек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тыс. тенге</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бюджетных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врачей ПМСП</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Фармацевтов (с высшим образованием), провизоров</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медицинских работников</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средних медицинских работников ПМСП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фармацевтических работников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с немедицинским образованием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507"/>
          <w:p>
            <w:pPr>
              <w:spacing w:after="20"/>
              <w:ind w:left="20"/>
              <w:jc w:val="both"/>
            </w:pPr>
            <w:r>
              <w:rPr>
                <w:rFonts w:ascii="Times New Roman"/>
                <w:b w:val="false"/>
                <w:i w:val="false"/>
                <w:color w:val="000000"/>
                <w:sz w:val="20"/>
              </w:rPr>
              <w:t>
1</w:t>
            </w:r>
          </w:p>
          <w:bookmarkEnd w:id="50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508"/>
          <w:p>
            <w:pPr>
              <w:spacing w:after="20"/>
              <w:ind w:left="20"/>
              <w:jc w:val="both"/>
            </w:pPr>
            <w:r>
              <w:rPr>
                <w:rFonts w:ascii="Times New Roman"/>
                <w:b w:val="false"/>
                <w:i w:val="false"/>
                <w:color w:val="000000"/>
                <w:sz w:val="20"/>
              </w:rPr>
              <w:t>
1.</w:t>
            </w:r>
          </w:p>
          <w:bookmarkEnd w:id="50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из них: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509"/>
          <w:p>
            <w:pPr>
              <w:spacing w:after="20"/>
              <w:ind w:left="20"/>
              <w:jc w:val="both"/>
            </w:pPr>
            <w:r>
              <w:rPr>
                <w:rFonts w:ascii="Times New Roman"/>
                <w:b w:val="false"/>
                <w:i w:val="false"/>
                <w:color w:val="000000"/>
                <w:sz w:val="20"/>
              </w:rPr>
              <w:t>
1.1</w:t>
            </w:r>
          </w:p>
          <w:bookmarkEnd w:id="50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повысили квалификацию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510"/>
          <w:p>
            <w:pPr>
              <w:spacing w:after="20"/>
              <w:ind w:left="20"/>
              <w:jc w:val="both"/>
            </w:pPr>
            <w:r>
              <w:rPr>
                <w:rFonts w:ascii="Times New Roman"/>
                <w:b w:val="false"/>
                <w:i w:val="false"/>
                <w:color w:val="000000"/>
                <w:sz w:val="20"/>
              </w:rPr>
              <w:t>
1.2</w:t>
            </w:r>
          </w:p>
          <w:bookmarkEnd w:id="51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3" w:id="511"/>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 xml:space="preserve">       (уполномоченное должностное лицо):_______________________/_________________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Место печати (при его наличии) (для документа на бумажном носителе)</w:t>
      </w:r>
      <w:r>
        <w:br/>
      </w:r>
      <w:r>
        <w:rPr>
          <w:rFonts w:ascii="Times New Roman"/>
          <w:b w:val="false"/>
          <w:i w:val="false"/>
          <w:color w:val="000000"/>
          <w:sz w:val="28"/>
        </w:rPr>
        <w:t xml:space="preserve">       "_____"_________20___ года</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p>
      <w:pPr>
        <w:spacing w:after="0"/>
        <w:ind w:left="0"/>
        <w:jc w:val="both"/>
      </w:pPr>
      <w:r>
        <w:rPr>
          <w:rFonts w:ascii="Times New Roman"/>
          <w:b w:val="false"/>
          <w:i w:val="false"/>
          <w:color w:val="ff0000"/>
          <w:sz w:val="28"/>
        </w:rPr>
        <w:t xml:space="preserve">
      Сноска. Приложение 11 в редакции приказа Министра здравоохранения РК от 06.03.2019 </w:t>
      </w:r>
      <w:r>
        <w:rPr>
          <w:rFonts w:ascii="Times New Roman"/>
          <w:b w:val="false"/>
          <w:i w:val="false"/>
          <w:color w:val="ff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5" w:id="512"/>
    <w:p>
      <w:pPr>
        <w:spacing w:after="0"/>
        <w:ind w:left="0"/>
        <w:jc w:val="left"/>
      </w:pPr>
      <w:r>
        <w:rPr>
          <w:rFonts w:ascii="Times New Roman"/>
          <w:b/>
          <w:i w:val="false"/>
          <w:color w:val="000000"/>
        </w:rPr>
        <w:t xml:space="preserve"> Информация о распределении плановой суммы аванса при оказании амбулаторно-</w:t>
      </w:r>
      <w:r>
        <w:br/>
      </w:r>
      <w:r>
        <w:rPr>
          <w:rFonts w:ascii="Times New Roman"/>
          <w:b/>
          <w:i w:val="false"/>
          <w:color w:val="000000"/>
        </w:rPr>
        <w:t>поликлинической помощи по договору № _____ от "___" _________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бюджетной программы)</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2733"/>
        <w:gridCol w:w="3420"/>
        <w:gridCol w:w="3420"/>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 тенге)</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 тенге)</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медицинских изделий</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 (уполномоченное должностное лицо):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67" w:id="513"/>
    <w:p>
      <w:pPr>
        <w:spacing w:after="0"/>
        <w:ind w:left="0"/>
        <w:jc w:val="left"/>
      </w:pPr>
      <w:r>
        <w:rPr>
          <w:rFonts w:ascii="Times New Roman"/>
          <w:b/>
          <w:i w:val="false"/>
          <w:color w:val="000000"/>
        </w:rPr>
        <w:t xml:space="preserve"> Формула расчета суммы удержания за превышение норматива прикрепления граждан к одному врачу общей практики</w:t>
      </w:r>
    </w:p>
    <w:bookmarkEnd w:id="513"/>
    <w:p>
      <w:pPr>
        <w:spacing w:after="0"/>
        <w:ind w:left="0"/>
        <w:jc w:val="both"/>
      </w:pPr>
      <w:r>
        <w:rPr>
          <w:rFonts w:ascii="Times New Roman"/>
          <w:b w:val="false"/>
          <w:i w:val="false"/>
          <w:color w:val="ff0000"/>
          <w:sz w:val="28"/>
        </w:rPr>
        <w:t xml:space="preserve">
      Сноска. Правила дополнены пунктом 11-1 в соответствии с приказом и.о. Министра здравоохранения РК от 05.11.2019 </w:t>
      </w:r>
      <w:r>
        <w:rPr>
          <w:rFonts w:ascii="Times New Roman"/>
          <w:b w:val="false"/>
          <w:i w:val="false"/>
          <w:color w:val="ff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Сумма удержания за превышение норматива прикрепления граждан к одному врачу общей практики за отчетный месяц рассчитывается по следующей формуле:</w:t>
      </w:r>
    </w:p>
    <w:p>
      <w:pPr>
        <w:spacing w:after="0"/>
        <w:ind w:left="0"/>
        <w:jc w:val="both"/>
      </w:pPr>
      <w:r>
        <w:rPr>
          <w:rFonts w:ascii="Times New Roman"/>
          <w:b w:val="false"/>
          <w:i w:val="false"/>
          <w:color w:val="000000"/>
          <w:sz w:val="28"/>
        </w:rPr>
        <w:t>
      S = 10% * КПНПМСП х ЧВОП, где:</w:t>
      </w:r>
    </w:p>
    <w:p>
      <w:pPr>
        <w:spacing w:after="0"/>
        <w:ind w:left="0"/>
        <w:jc w:val="both"/>
      </w:pPr>
      <w:r>
        <w:rPr>
          <w:rFonts w:ascii="Times New Roman"/>
          <w:b w:val="false"/>
          <w:i w:val="false"/>
          <w:color w:val="000000"/>
          <w:sz w:val="28"/>
        </w:rPr>
        <w:t>
      S – сумма удержания за превышение норматива прикрепления граждан к одному врачу общей практики, в месяц;</w:t>
      </w:r>
    </w:p>
    <w:p>
      <w:pPr>
        <w:spacing w:after="0"/>
        <w:ind w:left="0"/>
        <w:jc w:val="both"/>
      </w:pPr>
      <w:r>
        <w:rPr>
          <w:rFonts w:ascii="Times New Roman"/>
          <w:b w:val="false"/>
          <w:i w:val="false"/>
          <w:color w:val="000000"/>
          <w:sz w:val="28"/>
        </w:rPr>
        <w:t>
      КПНПМСП – комплексный подушевой норматив АПП на одного прикрепленного человека, зарегистрированного в ИС "РПН", в месяц, определенный для субъекта ПМСП;</w:t>
      </w:r>
    </w:p>
    <w:p>
      <w:pPr>
        <w:spacing w:after="0"/>
        <w:ind w:left="0"/>
        <w:jc w:val="both"/>
      </w:pPr>
      <w:r>
        <w:rPr>
          <w:rFonts w:ascii="Times New Roman"/>
          <w:b w:val="false"/>
          <w:i w:val="false"/>
          <w:color w:val="000000"/>
          <w:sz w:val="28"/>
        </w:rPr>
        <w:t xml:space="preserve">
      ЧВОП – численность населения прикрепленного к врачам общей практики субъекта ПМСП на последний день месяца отчетного периода сверх норматива, предусмотренного </w:t>
      </w:r>
      <w:r>
        <w:rPr>
          <w:rFonts w:ascii="Times New Roman"/>
          <w:b w:val="false"/>
          <w:i w:val="false"/>
          <w:color w:val="000000"/>
          <w:sz w:val="28"/>
        </w:rPr>
        <w:t>пунктом 10</w:t>
      </w:r>
      <w:r>
        <w:rPr>
          <w:rFonts w:ascii="Times New Roman"/>
          <w:b w:val="false"/>
          <w:i w:val="false"/>
          <w:color w:val="000000"/>
          <w:sz w:val="28"/>
        </w:rPr>
        <w:t xml:space="preserve"> приказа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за № 11268), за исключением численности населения прикрепленного к врачам общей практики, оказывающим медицинскую помощь в селах и поселках с численностью населения менее 3 (трех) тысяч человек, на последний день месяца отчетного периода сверх норматива.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оплаты услуг субъектов</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65" w:id="514"/>
    <w:p>
      <w:pPr>
        <w:spacing w:after="0"/>
        <w:ind w:left="0"/>
        <w:jc w:val="left"/>
      </w:pPr>
      <w:r>
        <w:rPr>
          <w:rFonts w:ascii="Times New Roman"/>
          <w:b/>
          <w:i w:val="false"/>
          <w:color w:val="000000"/>
        </w:rPr>
        <w:t xml:space="preserve">                    Протокол исполнения договора закупа услуг</w:t>
      </w:r>
      <w:r>
        <w:br/>
      </w:r>
      <w:r>
        <w:rPr>
          <w:rFonts w:ascii="Times New Roman"/>
          <w:b/>
          <w:i w:val="false"/>
          <w:color w:val="000000"/>
        </w:rPr>
        <w:t xml:space="preserve">             по оказанию амбулаторно-поликлиническую помощи</w:t>
      </w:r>
      <w:r>
        <w:br/>
      </w:r>
      <w:r>
        <w:rPr>
          <w:rFonts w:ascii="Times New Roman"/>
          <w:b/>
          <w:i w:val="false"/>
          <w:color w:val="000000"/>
        </w:rPr>
        <w:t xml:space="preserve">                   №_______ от "___" _________ 20 ___ года период:</w:t>
      </w:r>
      <w:r>
        <w:br/>
      </w:r>
      <w:r>
        <w:rPr>
          <w:rFonts w:ascii="Times New Roman"/>
          <w:b/>
          <w:i w:val="false"/>
          <w:color w:val="000000"/>
        </w:rPr>
        <w:t xml:space="preserve">             с "___" _______ 20___ года по "___" _______ 20___ года по</w:t>
      </w:r>
      <w:r>
        <w:br/>
      </w:r>
      <w:r>
        <w:rPr>
          <w:rFonts w:ascii="Times New Roman"/>
          <w:b/>
          <w:i w:val="false"/>
          <w:color w:val="000000"/>
        </w:rPr>
        <w:t xml:space="preserve">                   Договору № ____ от "___" _________ 20 ___ года</w:t>
      </w:r>
    </w:p>
    <w:bookmarkEnd w:id="514"/>
    <w:p>
      <w:pPr>
        <w:spacing w:after="0"/>
        <w:ind w:left="0"/>
        <w:jc w:val="both"/>
      </w:pPr>
      <w:r>
        <w:rPr>
          <w:rFonts w:ascii="Times New Roman"/>
          <w:b w:val="false"/>
          <w:i w:val="false"/>
          <w:color w:val="ff0000"/>
          <w:sz w:val="28"/>
        </w:rPr>
        <w:t xml:space="preserve">
      Сноска. Приложение 12 - в редакции приказа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bookmarkStart w:name="z10266" w:id="515"/>
    <w:p>
      <w:pPr>
        <w:spacing w:after="0"/>
        <w:ind w:left="0"/>
        <w:jc w:val="both"/>
      </w:pPr>
      <w:r>
        <w:rPr>
          <w:rFonts w:ascii="Times New Roman"/>
          <w:b w:val="false"/>
          <w:i w:val="false"/>
          <w:color w:val="000000"/>
          <w:sz w:val="28"/>
        </w:rPr>
        <w:t>
      Источник финансирования: __________________________________________________</w:t>
      </w:r>
      <w:r>
        <w:br/>
      </w:r>
      <w:r>
        <w:rPr>
          <w:rFonts w:ascii="Times New Roman"/>
          <w:b w:val="false"/>
          <w:i w:val="false"/>
          <w:color w:val="000000"/>
          <w:sz w:val="28"/>
        </w:rPr>
        <w:t>Наименование поставщика: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 ________________________________</w:t>
      </w:r>
      <w:r>
        <w:br/>
      </w:r>
      <w:r>
        <w:rPr>
          <w:rFonts w:ascii="Times New Roman"/>
          <w:b w:val="false"/>
          <w:i w:val="false"/>
          <w:color w:val="000000"/>
          <w:sz w:val="28"/>
        </w:rPr>
        <w:t>Таблица №1. Расчет суммы, принимаемой к оплате за оказание амбулаторно-</w:t>
      </w:r>
      <w:r>
        <w:br/>
      </w:r>
      <w:r>
        <w:rPr>
          <w:rFonts w:ascii="Times New Roman"/>
          <w:b w:val="false"/>
          <w:i w:val="false"/>
          <w:color w:val="000000"/>
          <w:sz w:val="28"/>
        </w:rPr>
        <w:t>поликлинической помощи прикрепленному населению</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8364"/>
        <w:gridCol w:w="446"/>
        <w:gridCol w:w="349"/>
        <w:gridCol w:w="611"/>
        <w:gridCol w:w="611"/>
        <w:gridCol w:w="447"/>
        <w:gridCol w:w="350"/>
      </w:tblGrid>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амбулаторно-поликлинической помощи прикрепленному населению</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(КТ, МРТ)</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(ПЭТ)</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республиканских организациях здравоохранения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коронавируса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медицинских работников, задействованных в противоэпидемических мероприятиях в рамках борьбы с коронавирусом COVID-19</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67" w:id="516"/>
    <w:p>
      <w:pPr>
        <w:spacing w:after="0"/>
        <w:ind w:left="0"/>
        <w:jc w:val="both"/>
      </w:pPr>
      <w:r>
        <w:rPr>
          <w:rFonts w:ascii="Times New Roman"/>
          <w:b w:val="false"/>
          <w:i w:val="false"/>
          <w:color w:val="000000"/>
          <w:sz w:val="28"/>
        </w:rPr>
        <w:t>
      Таблица №2. Расчет суммы к оплате с учетом мониторинга качества и объема по оказанию амбулаторно-поликлиническую помощи</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4628"/>
        <w:gridCol w:w="1256"/>
        <w:gridCol w:w="1256"/>
        <w:gridCol w:w="1256"/>
        <w:gridCol w:w="1257"/>
      </w:tblGrid>
      <w:tr>
        <w:trPr>
          <w:trHeight w:val="30" w:hRule="atLeast"/>
        </w:trPr>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амбулаторно-поликлинической помощи, прошедших текущий мониторинг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амбулаторно-поликлинической помощи, прошедших целевой мониторинг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текущий мониторинг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целевой мониторинг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снятая за неподтвержденные факты оказания медицинской помощи (услуги)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медицинской помощи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68" w:id="517"/>
    <w:p>
      <w:pPr>
        <w:spacing w:after="0"/>
        <w:ind w:left="0"/>
        <w:jc w:val="both"/>
      </w:pPr>
      <w:r>
        <w:rPr>
          <w:rFonts w:ascii="Times New Roman"/>
          <w:b w:val="false"/>
          <w:i w:val="false"/>
          <w:color w:val="000000"/>
          <w:sz w:val="28"/>
        </w:rPr>
        <w:t xml:space="preserve">
      Таблица №3. Расчет суммы, принимаемой к оплате на стимулирование работников в разрезе индикаторов конечного результата </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конечного результата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w:t>
            </w:r>
            <w:r>
              <w:br/>
            </w:r>
            <w:r>
              <w:rPr>
                <w:rFonts w:ascii="Times New Roman"/>
                <w:b w:val="false"/>
                <w:i w:val="false"/>
                <w:color w:val="000000"/>
                <w:sz w:val="20"/>
              </w:rPr>
              <w:t>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69" w:id="518"/>
    <w:p>
      <w:pPr>
        <w:spacing w:after="0"/>
        <w:ind w:left="0"/>
        <w:jc w:val="both"/>
      </w:pPr>
      <w:r>
        <w:rPr>
          <w:rFonts w:ascii="Times New Roman"/>
          <w:b w:val="false"/>
          <w:i w:val="false"/>
          <w:color w:val="000000"/>
          <w:sz w:val="28"/>
        </w:rPr>
        <w:t xml:space="preserve">
      Таблица № 4. Расчет иных выплат/вычетов </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1311"/>
        <w:gridCol w:w="5603"/>
        <w:gridCol w:w="1676"/>
        <w:gridCol w:w="1676"/>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Виды медицинской помощи</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 (уполномоченное должностное лицо):</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Должностные лица заказчика:</w:t>
      </w:r>
      <w:r>
        <w:br/>
      </w:r>
      <w:r>
        <w:rPr>
          <w:rFonts w:ascii="Times New Roman"/>
          <w:b w:val="false"/>
          <w:i w:val="false"/>
          <w:color w:val="000000"/>
          <w:sz w:val="28"/>
        </w:rPr>
        <w:t>_______________________________________/___________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_______________________________________/___________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_________________________________________/___________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Ознакомлен (уполномоченное должностное лицо поставщика):</w:t>
      </w:r>
      <w:r>
        <w:br/>
      </w:r>
      <w:r>
        <w:rPr>
          <w:rFonts w:ascii="Times New Roman"/>
          <w:b w:val="false"/>
          <w:i w:val="false"/>
          <w:color w:val="000000"/>
          <w:sz w:val="28"/>
        </w:rPr>
        <w:t>__________________________________ /__________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w:t>
      </w:r>
      <w:r>
        <w:br/>
      </w:r>
      <w:r>
        <w:rPr>
          <w:rFonts w:ascii="Times New Roman"/>
          <w:b w:val="false"/>
          <w:i w:val="false"/>
          <w:color w:val="000000"/>
          <w:sz w:val="28"/>
        </w:rPr>
        <w:t>Дата "_____" 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3" w:id="519"/>
    <w:p>
      <w:pPr>
        <w:spacing w:after="0"/>
        <w:ind w:left="0"/>
        <w:jc w:val="left"/>
      </w:pPr>
      <w:r>
        <w:rPr>
          <w:rFonts w:ascii="Times New Roman"/>
          <w:b/>
          <w:i w:val="false"/>
          <w:color w:val="000000"/>
        </w:rPr>
        <w:t xml:space="preserve"> Перечень дефектов амбулаторно-поликлинической помощи</w:t>
      </w:r>
    </w:p>
    <w:bookmarkEnd w:id="519"/>
    <w:p>
      <w:pPr>
        <w:spacing w:after="0"/>
        <w:ind w:left="0"/>
        <w:jc w:val="both"/>
      </w:pPr>
      <w:r>
        <w:rPr>
          <w:rFonts w:ascii="Times New Roman"/>
          <w:b w:val="false"/>
          <w:i w:val="false"/>
          <w:color w:val="ff0000"/>
          <w:sz w:val="28"/>
        </w:rPr>
        <w:t xml:space="preserve">
      Сноска. Приложение 13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23" w:id="520"/>
    <w:p>
      <w:pPr>
        <w:spacing w:after="0"/>
        <w:ind w:left="0"/>
        <w:jc w:val="left"/>
      </w:pPr>
      <w:r>
        <w:rPr>
          <w:rFonts w:ascii="Times New Roman"/>
          <w:b/>
          <w:i w:val="false"/>
          <w:color w:val="000000"/>
        </w:rPr>
        <w:t xml:space="preserve"> Реестр услуг амбулаторно-поликлинической помощи, прошедших текущий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___________________________________________________________________</w:t>
      </w:r>
      <w:r>
        <w:br/>
      </w:r>
      <w:r>
        <w:rPr>
          <w:rFonts w:ascii="Times New Roman"/>
          <w:b/>
          <w:i w:val="false"/>
          <w:color w:val="000000"/>
        </w:rPr>
        <w:t>(Наименование поставщика)</w:t>
      </w:r>
    </w:p>
    <w:bookmarkEnd w:id="520"/>
    <w:p>
      <w:pPr>
        <w:spacing w:after="0"/>
        <w:ind w:left="0"/>
        <w:jc w:val="both"/>
      </w:pPr>
      <w:r>
        <w:rPr>
          <w:rFonts w:ascii="Times New Roman"/>
          <w:b w:val="false"/>
          <w:i w:val="false"/>
          <w:color w:val="ff0000"/>
          <w:sz w:val="28"/>
        </w:rPr>
        <w:t xml:space="preserve">
      Сноска. Приложение 14 -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01.04.2020).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10"/>
        <w:gridCol w:w="510"/>
        <w:gridCol w:w="1075"/>
        <w:gridCol w:w="1075"/>
        <w:gridCol w:w="1075"/>
        <w:gridCol w:w="1075"/>
        <w:gridCol w:w="1075"/>
        <w:gridCol w:w="1075"/>
        <w:gridCol w:w="1075"/>
        <w:gridCol w:w="1076"/>
        <w:gridCol w:w="1076"/>
        <w:gridCol w:w="1076"/>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амбулаторной карты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8"/>
        <w:gridCol w:w="983"/>
        <w:gridCol w:w="983"/>
        <w:gridCol w:w="983"/>
        <w:gridCol w:w="983"/>
        <w:gridCol w:w="983"/>
        <w:gridCol w:w="779"/>
        <w:gridCol w:w="779"/>
        <w:gridCol w:w="779"/>
        <w:gridCol w:w="779"/>
        <w:gridCol w:w="779"/>
        <w:gridCol w:w="983"/>
        <w:gridCol w:w="95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(сумма в тенге)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24" w:id="52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521"/>
    <w:p>
      <w:pPr>
        <w:spacing w:after="0"/>
        <w:ind w:left="0"/>
        <w:jc w:val="both"/>
      </w:pPr>
      <w:r>
        <w:rPr>
          <w:rFonts w:ascii="Times New Roman"/>
          <w:b w:val="false"/>
          <w:i w:val="false"/>
          <w:color w:val="000000"/>
          <w:sz w:val="28"/>
        </w:rPr>
        <w:t xml:space="preserve">
      </w:t>
      </w:r>
      <w:r>
        <w:rPr>
          <w:rFonts w:ascii="Times New Roman"/>
          <w:b w:val="false"/>
          <w:i/>
          <w:color w:val="000000"/>
          <w:sz w:val="28"/>
        </w:rPr>
        <w:t>* - по услугам с подтвержденными дефектами ставится "1", знаком "х" маркируются если отсутствует дефект или нет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26" w:id="522"/>
    <w:p>
      <w:pPr>
        <w:spacing w:after="0"/>
        <w:ind w:left="0"/>
        <w:jc w:val="left"/>
      </w:pPr>
      <w:r>
        <w:rPr>
          <w:rFonts w:ascii="Times New Roman"/>
          <w:b/>
          <w:i w:val="false"/>
          <w:color w:val="000000"/>
        </w:rPr>
        <w:t xml:space="preserve"> Реестр услуг амбулаторно-поликлинической помощи, прошедших целевой мониторинг</w:t>
      </w:r>
      <w:r>
        <w:br/>
      </w:r>
      <w:r>
        <w:rPr>
          <w:rFonts w:ascii="Times New Roman"/>
          <w:b/>
          <w:i w:val="false"/>
          <w:color w:val="000000"/>
        </w:rPr>
        <w:t>период с "___" _____20___года по "___" _____20___года</w:t>
      </w:r>
    </w:p>
    <w:bookmarkEnd w:id="522"/>
    <w:p>
      <w:pPr>
        <w:spacing w:after="0"/>
        <w:ind w:left="0"/>
        <w:jc w:val="both"/>
      </w:pPr>
      <w:r>
        <w:rPr>
          <w:rFonts w:ascii="Times New Roman"/>
          <w:b w:val="false"/>
          <w:i w:val="false"/>
          <w:color w:val="ff0000"/>
          <w:sz w:val="28"/>
        </w:rPr>
        <w:t xml:space="preserve">
      Сноска. Правила дополнены приложением 14-1 в соответствии с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01.04.2020).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10"/>
        <w:gridCol w:w="510"/>
        <w:gridCol w:w="1075"/>
        <w:gridCol w:w="1075"/>
        <w:gridCol w:w="1075"/>
        <w:gridCol w:w="1075"/>
        <w:gridCol w:w="1075"/>
        <w:gridCol w:w="1075"/>
        <w:gridCol w:w="1075"/>
        <w:gridCol w:w="1076"/>
        <w:gridCol w:w="1076"/>
        <w:gridCol w:w="1076"/>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амбулаторной карты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8"/>
        <w:gridCol w:w="983"/>
        <w:gridCol w:w="983"/>
        <w:gridCol w:w="983"/>
        <w:gridCol w:w="983"/>
        <w:gridCol w:w="983"/>
        <w:gridCol w:w="779"/>
        <w:gridCol w:w="779"/>
        <w:gridCol w:w="779"/>
        <w:gridCol w:w="779"/>
        <w:gridCol w:w="779"/>
        <w:gridCol w:w="983"/>
        <w:gridCol w:w="95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(сумма в тенге)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по услугам с подтвержденными дефектами ставится "1", знаком "х" маркируются если отсутствует дефект или нет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28" w:id="523"/>
    <w:p>
      <w:pPr>
        <w:spacing w:after="0"/>
        <w:ind w:left="0"/>
        <w:jc w:val="left"/>
      </w:pPr>
      <w:r>
        <w:rPr>
          <w:rFonts w:ascii="Times New Roman"/>
          <w:b/>
          <w:i w:val="false"/>
          <w:color w:val="000000"/>
        </w:rPr>
        <w:t xml:space="preserve"> Акт мониторинга качества и объема медицинских услуг амбулаторно-поликлинической помощи</w:t>
      </w:r>
    </w:p>
    <w:bookmarkEnd w:id="523"/>
    <w:p>
      <w:pPr>
        <w:spacing w:after="0"/>
        <w:ind w:left="0"/>
        <w:jc w:val="both"/>
      </w:pPr>
      <w:r>
        <w:rPr>
          <w:rFonts w:ascii="Times New Roman"/>
          <w:b w:val="false"/>
          <w:i w:val="false"/>
          <w:color w:val="ff0000"/>
          <w:sz w:val="28"/>
        </w:rPr>
        <w:t xml:space="preserve">
      Сноска. Приложение 15 -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01.04.2020).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2612"/>
        <w:gridCol w:w="5798"/>
        <w:gridCol w:w="1095"/>
        <w:gridCol w:w="1096"/>
      </w:tblGrid>
      <w:tr>
        <w:trPr>
          <w:trHeight w:val="3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5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амбулаторных карт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услуг амбулаторно – поликлинической помощи, прошедших текущий мониторинг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стационара/АПП/скорой помощи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медицинских изделий и денежных средств пациента при оказании медицинской помощи, входящей в ГОБМП/ОСМС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услуг амбулаторно – поликлинической помощи, прошедших целевой мониторинг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стационара/АПП/скорой помощи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медицинских изделий и денежных средств пациента при оказании медицинской помощи, входящей в ГОБМП/ОСМС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заказчика                                                                   Должностное лицо заказчика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             _________________________________/___________</w:t>
      </w:r>
      <w:r>
        <w:br/>
      </w:r>
      <w:r>
        <w:rPr>
          <w:rFonts w:ascii="Times New Roman"/>
          <w:b w:val="false"/>
          <w:i w:val="false"/>
          <w:color w:val="000000"/>
          <w:sz w:val="28"/>
        </w:rPr>
        <w:t>(Фамилия, имя, отчество (при его наличии)/подпись)             (Фамилия, имя, отчество (при его наличии)/подпись)</w:t>
      </w:r>
      <w:r>
        <w:br/>
      </w:r>
      <w:r>
        <w:rPr>
          <w:rFonts w:ascii="Times New Roman"/>
          <w:b w:val="false"/>
          <w:i w:val="false"/>
          <w:color w:val="000000"/>
          <w:sz w:val="28"/>
        </w:rPr>
        <w:t xml:space="preserve">       (для отчета на бумажном носителе)                         (для отчета на бумажном носителе)</w:t>
      </w:r>
      <w:r>
        <w:br/>
      </w:r>
      <w:r>
        <w:rPr>
          <w:rFonts w:ascii="Times New Roman"/>
          <w:b w:val="false"/>
          <w:i w:val="false"/>
          <w:color w:val="000000"/>
          <w:sz w:val="28"/>
        </w:rPr>
        <w:t>Место печати (для отчета на бумажном носителе)</w:t>
      </w:r>
      <w:r>
        <w:br/>
      </w:r>
      <w:r>
        <w:rPr>
          <w:rFonts w:ascii="Times New Roman"/>
          <w:b w:val="false"/>
          <w:i w:val="false"/>
          <w:color w:val="000000"/>
          <w:sz w:val="28"/>
        </w:rPr>
        <w:t>"_____"_________20___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оплаты услуг субъектов</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71" w:id="524"/>
    <w:p>
      <w:pPr>
        <w:spacing w:after="0"/>
        <w:ind w:left="0"/>
        <w:jc w:val="left"/>
      </w:pPr>
      <w:r>
        <w:rPr>
          <w:rFonts w:ascii="Times New Roman"/>
          <w:b/>
          <w:i w:val="false"/>
          <w:color w:val="000000"/>
        </w:rPr>
        <w:t xml:space="preserve">              Акт оказанных услуг по амбулаторно-поликлинической помощи</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года по</w:t>
      </w:r>
      <w:r>
        <w:br/>
      </w:r>
      <w:r>
        <w:rPr>
          <w:rFonts w:ascii="Times New Roman"/>
          <w:b/>
          <w:i w:val="false"/>
          <w:color w:val="000000"/>
        </w:rPr>
        <w:t xml:space="preserve">                   Договору № ____ от "___" _____________ 20 ___ года</w:t>
      </w:r>
    </w:p>
    <w:bookmarkEnd w:id="524"/>
    <w:p>
      <w:pPr>
        <w:spacing w:after="0"/>
        <w:ind w:left="0"/>
        <w:jc w:val="both"/>
      </w:pPr>
      <w:r>
        <w:rPr>
          <w:rFonts w:ascii="Times New Roman"/>
          <w:b w:val="false"/>
          <w:i w:val="false"/>
          <w:color w:val="ff0000"/>
          <w:sz w:val="28"/>
        </w:rPr>
        <w:t xml:space="preserve">
      Сноска. Приложение 16 - в редакции приказа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bookmarkStart w:name="z10272" w:id="525"/>
    <w:p>
      <w:pPr>
        <w:spacing w:after="0"/>
        <w:ind w:left="0"/>
        <w:jc w:val="both"/>
      </w:pPr>
      <w:r>
        <w:rPr>
          <w:rFonts w:ascii="Times New Roman"/>
          <w:b w:val="false"/>
          <w:i w:val="false"/>
          <w:color w:val="000000"/>
          <w:sz w:val="28"/>
        </w:rPr>
        <w:t>
      Источник финансирования: __________________________________________________</w:t>
      </w:r>
      <w:r>
        <w:br/>
      </w:r>
      <w:r>
        <w:rPr>
          <w:rFonts w:ascii="Times New Roman"/>
          <w:b w:val="false"/>
          <w:i w:val="false"/>
          <w:color w:val="000000"/>
          <w:sz w:val="28"/>
        </w:rPr>
        <w:t>Наименование поставщика: _________________________________________</w:t>
      </w:r>
      <w:r>
        <w:br/>
      </w:r>
      <w:r>
        <w:rPr>
          <w:rFonts w:ascii="Times New Roman"/>
          <w:b w:val="false"/>
          <w:i w:val="false"/>
          <w:color w:val="000000"/>
          <w:sz w:val="28"/>
        </w:rPr>
        <w:t>Наименование бюджетной программы:</w:t>
      </w:r>
      <w:r>
        <w:br/>
      </w:r>
      <w:r>
        <w:rPr>
          <w:rFonts w:ascii="Times New Roman"/>
          <w:b w:val="false"/>
          <w:i w:val="false"/>
          <w:color w:val="000000"/>
          <w:sz w:val="28"/>
        </w:rPr>
        <w:t>___________________________________________</w:t>
      </w:r>
      <w:r>
        <w:br/>
      </w:r>
      <w:r>
        <w:rPr>
          <w:rFonts w:ascii="Times New Roman"/>
          <w:b w:val="false"/>
          <w:i w:val="false"/>
          <w:color w:val="000000"/>
          <w:sz w:val="28"/>
        </w:rPr>
        <w:t>Наименование бюджетной подпрограммы:</w:t>
      </w:r>
      <w:r>
        <w:br/>
      </w:r>
      <w:r>
        <w:rPr>
          <w:rFonts w:ascii="Times New Roman"/>
          <w:b w:val="false"/>
          <w:i w:val="false"/>
          <w:color w:val="000000"/>
          <w:sz w:val="28"/>
        </w:rPr>
        <w:t>________________________________________</w:t>
      </w:r>
      <w:r>
        <w:br/>
      </w:r>
      <w:r>
        <w:rPr>
          <w:rFonts w:ascii="Times New Roman"/>
          <w:b w:val="false"/>
          <w:i w:val="false"/>
          <w:color w:val="000000"/>
          <w:sz w:val="28"/>
        </w:rPr>
        <w:t>Общая сумма Договора: _______________________________________________ тенге</w:t>
      </w:r>
      <w:r>
        <w:br/>
      </w:r>
      <w:r>
        <w:rPr>
          <w:rFonts w:ascii="Times New Roman"/>
          <w:b w:val="false"/>
          <w:i w:val="false"/>
          <w:color w:val="000000"/>
          <w:sz w:val="28"/>
        </w:rPr>
        <w:t>Общая сумма выплаченного аванса: _______________________________ тенге</w:t>
      </w:r>
      <w:r>
        <w:br/>
      </w:r>
      <w:r>
        <w:rPr>
          <w:rFonts w:ascii="Times New Roman"/>
          <w:b w:val="false"/>
          <w:i w:val="false"/>
          <w:color w:val="000000"/>
          <w:sz w:val="28"/>
        </w:rPr>
        <w:t>Общая сумма выплаченного аванса в декабре: ______________________ тенге</w:t>
      </w:r>
      <w:r>
        <w:br/>
      </w:r>
      <w:r>
        <w:rPr>
          <w:rFonts w:ascii="Times New Roman"/>
          <w:b w:val="false"/>
          <w:i w:val="false"/>
          <w:color w:val="000000"/>
          <w:sz w:val="28"/>
        </w:rPr>
        <w:t>Общая стоимость оплаченных работ (оказанных услуг):</w:t>
      </w:r>
      <w:r>
        <w:br/>
      </w:r>
      <w:r>
        <w:rPr>
          <w:rFonts w:ascii="Times New Roman"/>
          <w:b w:val="false"/>
          <w:i w:val="false"/>
          <w:color w:val="000000"/>
          <w:sz w:val="28"/>
        </w:rPr>
        <w:t>________________________тенге</w:t>
      </w:r>
      <w:r>
        <w:br/>
      </w:r>
      <w:r>
        <w:rPr>
          <w:rFonts w:ascii="Times New Roman"/>
          <w:b w:val="false"/>
          <w:i w:val="false"/>
          <w:color w:val="000000"/>
          <w:sz w:val="28"/>
        </w:rPr>
        <w:t>Общая стоимость исполненных работ</w:t>
      </w:r>
      <w:r>
        <w:br/>
      </w:r>
      <w:r>
        <w:rPr>
          <w:rFonts w:ascii="Times New Roman"/>
          <w:b w:val="false"/>
          <w:i w:val="false"/>
          <w:color w:val="000000"/>
          <w:sz w:val="28"/>
        </w:rPr>
        <w:t>(оказанных услуг):________________________тенге</w:t>
      </w:r>
      <w:r>
        <w:br/>
      </w:r>
      <w:r>
        <w:rPr>
          <w:rFonts w:ascii="Times New Roman"/>
          <w:b w:val="false"/>
          <w:i w:val="false"/>
          <w:color w:val="000000"/>
          <w:sz w:val="28"/>
        </w:rPr>
        <w:t>Таблица №1. Расчет суммы, принятой к оплате за оказание амбулаторно-</w:t>
      </w:r>
      <w:r>
        <w:br/>
      </w:r>
      <w:r>
        <w:rPr>
          <w:rFonts w:ascii="Times New Roman"/>
          <w:b w:val="false"/>
          <w:i w:val="false"/>
          <w:color w:val="000000"/>
          <w:sz w:val="28"/>
        </w:rPr>
        <w:t xml:space="preserve">поликлинической помощи прикрепленному населению </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8905"/>
        <w:gridCol w:w="728"/>
        <w:gridCol w:w="371"/>
        <w:gridCol w:w="728"/>
        <w:gridCol w:w="373"/>
      </w:tblGrid>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амбулаторно-поликлинической помощи прикрепленному населению</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(КТ, МРТ)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(ПЭТ)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республиканских организациях здравоохранения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коронавируса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медицинских работников, задействованных в противоэпидемических мероприятиях в рамках борьбы с коронавирусом COVID-19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73" w:id="526"/>
    <w:p>
      <w:pPr>
        <w:spacing w:after="0"/>
        <w:ind w:left="0"/>
        <w:jc w:val="both"/>
      </w:pPr>
      <w:r>
        <w:rPr>
          <w:rFonts w:ascii="Times New Roman"/>
          <w:b w:val="false"/>
          <w:i w:val="false"/>
          <w:color w:val="000000"/>
          <w:sz w:val="28"/>
        </w:rPr>
        <w:t xml:space="preserve">
      Таблица №2. Расчет суммы, принятой к оплате на стимулирование работников в разрезе индикаторов конечного результата </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74" w:id="527"/>
    <w:p>
      <w:pPr>
        <w:spacing w:after="0"/>
        <w:ind w:left="0"/>
        <w:jc w:val="both"/>
      </w:pPr>
      <w:r>
        <w:rPr>
          <w:rFonts w:ascii="Times New Roman"/>
          <w:b w:val="false"/>
          <w:i w:val="false"/>
          <w:color w:val="000000"/>
          <w:sz w:val="28"/>
        </w:rPr>
        <w:t xml:space="preserve">
      Таблица №3. Сумма иных выплат/вычетов </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1. удержанная сумма: _____________ тенге, из них:</w:t>
      </w:r>
      <w:r>
        <w:br/>
      </w:r>
      <w:r>
        <w:rPr>
          <w:rFonts w:ascii="Times New Roman"/>
          <w:b w:val="false"/>
          <w:i w:val="false"/>
          <w:color w:val="000000"/>
          <w:sz w:val="28"/>
        </w:rPr>
        <w:t>1.1 по результатам мониторинга качества и объема: _____________ тенге;</w:t>
      </w:r>
      <w:r>
        <w:br/>
      </w:r>
      <w:r>
        <w:rPr>
          <w:rFonts w:ascii="Times New Roman"/>
          <w:b w:val="false"/>
          <w:i w:val="false"/>
          <w:color w:val="000000"/>
          <w:sz w:val="28"/>
        </w:rPr>
        <w:t>1.2 по услугам вне договора ____________тенге;</w:t>
      </w:r>
      <w:r>
        <w:br/>
      </w:r>
      <w:r>
        <w:rPr>
          <w:rFonts w:ascii="Times New Roman"/>
          <w:b w:val="false"/>
          <w:i w:val="false"/>
          <w:color w:val="000000"/>
          <w:sz w:val="28"/>
        </w:rPr>
        <w:t>2. сумма снятая: ____________ тенге / принятая: ___________ тенге, из них:</w:t>
      </w:r>
      <w:r>
        <w:br/>
      </w:r>
      <w:r>
        <w:rPr>
          <w:rFonts w:ascii="Times New Roman"/>
          <w:b w:val="false"/>
          <w:i w:val="false"/>
          <w:color w:val="000000"/>
          <w:sz w:val="28"/>
        </w:rPr>
        <w:t>2.1 выплаты: _____________ тенге,</w:t>
      </w:r>
      <w:r>
        <w:br/>
      </w:r>
      <w:r>
        <w:rPr>
          <w:rFonts w:ascii="Times New Roman"/>
          <w:b w:val="false"/>
          <w:i w:val="false"/>
          <w:color w:val="000000"/>
          <w:sz w:val="28"/>
        </w:rPr>
        <w:t>2.2 вычеты: _____________ тенге.</w:t>
      </w:r>
      <w:r>
        <w:br/>
      </w:r>
      <w:r>
        <w:rPr>
          <w:rFonts w:ascii="Times New Roman"/>
          <w:b w:val="false"/>
          <w:i w:val="false"/>
          <w:color w:val="000000"/>
          <w:sz w:val="28"/>
        </w:rPr>
        <w:t>Сумма к удержанию ранее выплаченного аванса: _____________ тенге;</w:t>
      </w:r>
      <w:r>
        <w:br/>
      </w:r>
      <w:r>
        <w:rPr>
          <w:rFonts w:ascii="Times New Roman"/>
          <w:b w:val="false"/>
          <w:i w:val="false"/>
          <w:color w:val="000000"/>
          <w:sz w:val="28"/>
        </w:rPr>
        <w:t>Остаток ранее выплаченного аванса, который подлежит к удержанию в следующий</w:t>
      </w:r>
      <w:r>
        <w:br/>
      </w:r>
      <w:r>
        <w:rPr>
          <w:rFonts w:ascii="Times New Roman"/>
          <w:b w:val="false"/>
          <w:i w:val="false"/>
          <w:color w:val="000000"/>
          <w:sz w:val="28"/>
        </w:rPr>
        <w:t>период: _____________ тенге;</w:t>
      </w:r>
      <w:r>
        <w:br/>
      </w:r>
      <w:r>
        <w:rPr>
          <w:rFonts w:ascii="Times New Roman"/>
          <w:b w:val="false"/>
          <w:i w:val="false"/>
          <w:color w:val="000000"/>
          <w:sz w:val="28"/>
        </w:rPr>
        <w:t>Итого начислено к перечислению: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9"/>
        <w:gridCol w:w="6471"/>
      </w:tblGrid>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  (наименование заказчика)</w:t>
            </w:r>
            <w:r>
              <w:br/>
            </w:r>
            <w:r>
              <w:rPr>
                <w:rFonts w:ascii="Times New Roman"/>
                <w:b w:val="false"/>
                <w:i w:val="false"/>
                <w:color w:val="000000"/>
                <w:sz w:val="20"/>
              </w:rPr>
              <w:t>
Адрес: ____________________________ БИН: _____________________________ ИИК: ____________________________ БИК: _____________________________ __________________________________ (наименование бенефициара) КБЕ: _____________________________ Руководитель: _____________________/_____________ (Фамилия, имя, отчество (при его наличии) /подпись)  (для акта на бумажном носителе) Место печати (при наличии) (для акта на бумажном  носителе)</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  (наименование поставщика)</w:t>
            </w:r>
            <w:r>
              <w:br/>
            </w:r>
            <w:r>
              <w:rPr>
                <w:rFonts w:ascii="Times New Roman"/>
                <w:b w:val="false"/>
                <w:i w:val="false"/>
                <w:color w:val="000000"/>
                <w:sz w:val="20"/>
              </w:rPr>
              <w:t>
Адрес:______________________________ БИН:_______________________________ ИИК:_______________________________ БИК:_______________________________ Наименование банка:_________________ ____________________________________ КБЕ:_______________________________ Руководитель: ____________________/______________ (Фамилия, имя, отчество (при его наличии) /подпись) (для акта на бумажном носителе) Место печати (при наличии)  (для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10186" w:id="528"/>
    <w:p>
      <w:pPr>
        <w:spacing w:after="0"/>
        <w:ind w:left="0"/>
        <w:jc w:val="left"/>
      </w:pPr>
      <w:r>
        <w:rPr>
          <w:rFonts w:ascii="Times New Roman"/>
          <w:b/>
          <w:i w:val="false"/>
          <w:color w:val="000000"/>
        </w:rPr>
        <w:t xml:space="preserve"> </w:t>
      </w:r>
      <w:r>
        <w:rPr>
          <w:rFonts w:ascii="Times New Roman"/>
          <w:b/>
          <w:i w:val="false"/>
          <w:color w:val="000000"/>
        </w:rPr>
        <w:t>Акт оказанных услуг</w:t>
      </w:r>
      <w:r>
        <w:br/>
      </w:r>
      <w:r>
        <w:rPr>
          <w:rFonts w:ascii="Times New Roman"/>
          <w:b/>
          <w:i w:val="false"/>
          <w:color w:val="000000"/>
        </w:rPr>
        <w:t>по предотвращению распространения коронавируса COVID-19</w:t>
      </w:r>
      <w:r>
        <w:br/>
      </w:r>
      <w:r>
        <w:rPr>
          <w:rFonts w:ascii="Times New Roman"/>
          <w:b/>
          <w:i w:val="false"/>
          <w:color w:val="000000"/>
        </w:rPr>
        <w:t>и (или) лечению больных с коронавирусом COVID-19</w:t>
      </w:r>
    </w:p>
    <w:bookmarkEnd w:id="528"/>
    <w:p>
      <w:pPr>
        <w:spacing w:after="0"/>
        <w:ind w:left="0"/>
        <w:jc w:val="both"/>
      </w:pPr>
      <w:r>
        <w:rPr>
          <w:rFonts w:ascii="Times New Roman"/>
          <w:b w:val="false"/>
          <w:i w:val="false"/>
          <w:color w:val="ff0000"/>
          <w:sz w:val="28"/>
        </w:rPr>
        <w:t xml:space="preserve">
      Сноска. Правила дополнены приложением 16-1 в соответствии с приказом Министра здравоохранения РК от 27.03.2020 </w:t>
      </w:r>
      <w:r>
        <w:rPr>
          <w:rFonts w:ascii="Times New Roman"/>
          <w:b w:val="false"/>
          <w:i w:val="false"/>
          <w:color w:val="ff0000"/>
          <w:sz w:val="28"/>
        </w:rPr>
        <w:t>№ ҚР ДСМ-21/2020</w:t>
      </w:r>
      <w:r>
        <w:rPr>
          <w:rFonts w:ascii="Times New Roman"/>
          <w:b w:val="false"/>
          <w:i w:val="false"/>
          <w:color w:val="ff0000"/>
          <w:sz w:val="28"/>
        </w:rPr>
        <w:t xml:space="preserve"> (вводится в действие со дня его первого официального опубликования); исключено приказом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оплаты услуг </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8" w:id="529"/>
    <w:p>
      <w:pPr>
        <w:spacing w:after="0"/>
        <w:ind w:left="0"/>
        <w:jc w:val="left"/>
      </w:pPr>
      <w:r>
        <w:rPr>
          <w:rFonts w:ascii="Times New Roman"/>
          <w:b/>
          <w:i w:val="false"/>
          <w:color w:val="000000"/>
        </w:rPr>
        <w:t xml:space="preserve"> Отчет</w:t>
      </w:r>
      <w:r>
        <w:br/>
      </w:r>
      <w:r>
        <w:rPr>
          <w:rFonts w:ascii="Times New Roman"/>
          <w:b/>
          <w:i w:val="false"/>
          <w:color w:val="000000"/>
        </w:rPr>
        <w:t>по случаям обоснованных обращений физических лиц (жалоб)</w:t>
      </w:r>
      <w:r>
        <w:br/>
      </w:r>
      <w:r>
        <w:rPr>
          <w:rFonts w:ascii="Times New Roman"/>
          <w:b/>
          <w:i w:val="false"/>
          <w:color w:val="000000"/>
        </w:rPr>
        <w:t>на деятельность субъекта ПМСП и субъекта села</w:t>
      </w:r>
      <w:r>
        <w:br/>
      </w:r>
      <w:r>
        <w:rPr>
          <w:rFonts w:ascii="Times New Roman"/>
          <w:b/>
          <w:i w:val="false"/>
          <w:color w:val="000000"/>
        </w:rPr>
        <w:t>по области, столице и городу республиканского значения__________________________ период с "___" _________ 20 ___ года по "___" _________ 20 ___ года</w:t>
      </w:r>
    </w:p>
    <w:bookmarkEnd w:id="529"/>
    <w:p>
      <w:pPr>
        <w:spacing w:after="0"/>
        <w:ind w:left="0"/>
        <w:jc w:val="both"/>
      </w:pPr>
      <w:r>
        <w:rPr>
          <w:rFonts w:ascii="Times New Roman"/>
          <w:b w:val="false"/>
          <w:i w:val="false"/>
          <w:color w:val="ff0000"/>
          <w:sz w:val="28"/>
        </w:rPr>
        <w:t xml:space="preserve">
      Сноска. Приложение 17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Правилам оплаты услуг </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7" w:id="530"/>
    <w:p>
      <w:pPr>
        <w:spacing w:after="0"/>
        <w:ind w:left="0"/>
        <w:jc w:val="left"/>
      </w:pPr>
      <w:r>
        <w:rPr>
          <w:rFonts w:ascii="Times New Roman"/>
          <w:b/>
          <w:i w:val="false"/>
          <w:color w:val="000000"/>
        </w:rPr>
        <w:t xml:space="preserve"> Отчет</w:t>
      </w:r>
      <w:r>
        <w:br/>
      </w:r>
      <w:r>
        <w:rPr>
          <w:rFonts w:ascii="Times New Roman"/>
          <w:b/>
          <w:i w:val="false"/>
          <w:color w:val="000000"/>
        </w:rPr>
        <w:t>по случаям материнской смертности на уровне первичной медико-санитарной</w:t>
      </w:r>
      <w:r>
        <w:br/>
      </w:r>
      <w:r>
        <w:rPr>
          <w:rFonts w:ascii="Times New Roman"/>
          <w:b/>
          <w:i w:val="false"/>
          <w:color w:val="000000"/>
        </w:rPr>
        <w:t>помощи по области, столице и городу республиканского</w:t>
      </w:r>
      <w:r>
        <w:br/>
      </w:r>
      <w:r>
        <w:rPr>
          <w:rFonts w:ascii="Times New Roman"/>
          <w:b/>
          <w:i w:val="false"/>
          <w:color w:val="000000"/>
        </w:rPr>
        <w:t>значения__________________________ период с "___" _________ 20 ___ года по "___" _________ 20 ___ года</w:t>
      </w:r>
    </w:p>
    <w:bookmarkEnd w:id="530"/>
    <w:p>
      <w:pPr>
        <w:spacing w:after="0"/>
        <w:ind w:left="0"/>
        <w:jc w:val="both"/>
      </w:pPr>
      <w:r>
        <w:rPr>
          <w:rFonts w:ascii="Times New Roman"/>
          <w:b w:val="false"/>
          <w:i w:val="false"/>
          <w:color w:val="ff0000"/>
          <w:sz w:val="28"/>
        </w:rPr>
        <w:t xml:space="preserve">
      Сноска. Приложение 18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Правилам оплаты услуг </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5" w:id="531"/>
    <w:p>
      <w:pPr>
        <w:spacing w:after="0"/>
        <w:ind w:left="0"/>
        <w:jc w:val="left"/>
      </w:pPr>
      <w:r>
        <w:rPr>
          <w:rFonts w:ascii="Times New Roman"/>
          <w:b/>
          <w:i w:val="false"/>
          <w:color w:val="000000"/>
        </w:rPr>
        <w:t xml:space="preserve"> Отчет</w:t>
      </w:r>
      <w:r>
        <w:br/>
      </w:r>
      <w:r>
        <w:rPr>
          <w:rFonts w:ascii="Times New Roman"/>
          <w:b/>
          <w:i w:val="false"/>
          <w:color w:val="000000"/>
        </w:rPr>
        <w:t>по случаям детской (от 7 (семи) дней до 5 (пяти)) смертности</w:t>
      </w:r>
      <w:r>
        <w:br/>
      </w:r>
      <w:r>
        <w:rPr>
          <w:rFonts w:ascii="Times New Roman"/>
          <w:b/>
          <w:i w:val="false"/>
          <w:color w:val="000000"/>
        </w:rPr>
        <w:t>на уровне первичной медико-санитарной помощи по области, столице и городу</w:t>
      </w:r>
      <w:r>
        <w:br/>
      </w:r>
      <w:r>
        <w:rPr>
          <w:rFonts w:ascii="Times New Roman"/>
          <w:b/>
          <w:i w:val="false"/>
          <w:color w:val="000000"/>
        </w:rPr>
        <w:t>республиканского значения__________________________ период с "___" _________ 20 ___ года по "___" _________ 20 ___ года</w:t>
      </w:r>
    </w:p>
    <w:bookmarkEnd w:id="531"/>
    <w:p>
      <w:pPr>
        <w:spacing w:after="0"/>
        <w:ind w:left="0"/>
        <w:jc w:val="both"/>
      </w:pPr>
      <w:r>
        <w:rPr>
          <w:rFonts w:ascii="Times New Roman"/>
          <w:b w:val="false"/>
          <w:i w:val="false"/>
          <w:color w:val="ff0000"/>
          <w:sz w:val="28"/>
        </w:rPr>
        <w:t xml:space="preserve">
      Сноска. Приложение 19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2" w:id="532"/>
    <w:p>
      <w:pPr>
        <w:spacing w:after="0"/>
        <w:ind w:left="0"/>
        <w:jc w:val="left"/>
      </w:pPr>
      <w:r>
        <w:rPr>
          <w:rFonts w:ascii="Times New Roman"/>
          <w:b/>
          <w:i w:val="false"/>
          <w:color w:val="000000"/>
        </w:rPr>
        <w:t xml:space="preserve"> Отчет</w:t>
      </w:r>
      <w:r>
        <w:br/>
      </w:r>
      <w:r>
        <w:rPr>
          <w:rFonts w:ascii="Times New Roman"/>
          <w:b/>
          <w:i w:val="false"/>
          <w:color w:val="000000"/>
        </w:rPr>
        <w:t>по корректности и достоверности загрузки данных из информационных систем для расчета значений индикаторов конечного результата и сумм стимулирующего компонента комплексного подушевого норматива по области, столице и городу</w:t>
      </w:r>
      <w:r>
        <w:br/>
      </w:r>
      <w:r>
        <w:rPr>
          <w:rFonts w:ascii="Times New Roman"/>
          <w:b/>
          <w:i w:val="false"/>
          <w:color w:val="000000"/>
        </w:rPr>
        <w:t>республиканского значения __________________________</w:t>
      </w:r>
      <w:r>
        <w:br/>
      </w:r>
      <w:r>
        <w:rPr>
          <w:rFonts w:ascii="Times New Roman"/>
          <w:b/>
          <w:i w:val="false"/>
          <w:color w:val="000000"/>
        </w:rPr>
        <w:t>период с "___" _________ 20 ___ года по "___" _________ 20 ___ года</w:t>
      </w:r>
    </w:p>
    <w:bookmarkEnd w:id="532"/>
    <w:p>
      <w:pPr>
        <w:spacing w:after="0"/>
        <w:ind w:left="0"/>
        <w:jc w:val="both"/>
      </w:pPr>
      <w:r>
        <w:rPr>
          <w:rFonts w:ascii="Times New Roman"/>
          <w:b w:val="false"/>
          <w:i w:val="false"/>
          <w:color w:val="ff0000"/>
          <w:sz w:val="28"/>
        </w:rPr>
        <w:t xml:space="preserve">
      Сноска. Приложение 20 в редакции приказа и.о. Министра здравоохранения РК от 05.11.2019 </w:t>
      </w:r>
      <w:r>
        <w:rPr>
          <w:rFonts w:ascii="Times New Roman"/>
          <w:b w:val="false"/>
          <w:i w:val="false"/>
          <w:color w:val="ff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749"/>
        <w:gridCol w:w="1749"/>
        <w:gridCol w:w="1749"/>
        <w:gridCol w:w="1749"/>
        <w:gridCol w:w="1749"/>
        <w:gridCol w:w="1749"/>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загруженных данных</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загрузки данных</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загрузки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СИ</w:t>
      </w:r>
      <w:r>
        <w:br/>
      </w:r>
      <w:r>
        <w:rPr>
          <w:rFonts w:ascii="Times New Roman"/>
          <w:b w:val="false"/>
          <w:i w:val="false"/>
          <w:color w:val="000000"/>
          <w:sz w:val="28"/>
        </w:rPr>
        <w:t>(уполномоченное должностное лицо):_________________________________/___________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отчета на бумажном носителе)</w:t>
      </w:r>
      <w:r>
        <w:br/>
      </w:r>
      <w:r>
        <w:rPr>
          <w:rFonts w:ascii="Times New Roman"/>
          <w:b w:val="false"/>
          <w:i w:val="false"/>
          <w:color w:val="000000"/>
          <w:sz w:val="28"/>
        </w:rPr>
        <w:t>"_____"_________20___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корректность и полнота загрузки данных из информационных систем для расчета значений индикаторов и сумм стимулирующего компонента комплексного подушевого норматива в соответствии с Методикой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ноября 2009 года № 801.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Правилам оплаты услуг </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7" w:id="533"/>
    <w:p>
      <w:pPr>
        <w:spacing w:after="0"/>
        <w:ind w:left="0"/>
        <w:jc w:val="both"/>
      </w:pPr>
      <w:r>
        <w:rPr>
          <w:rFonts w:ascii="Times New Roman"/>
          <w:b w:val="false"/>
          <w:i w:val="false"/>
          <w:color w:val="000000"/>
          <w:sz w:val="28"/>
        </w:rPr>
        <w:t>
                                     Отчет</w:t>
      </w:r>
      <w:r>
        <w:br/>
      </w:r>
      <w:r>
        <w:rPr>
          <w:rFonts w:ascii="Times New Roman"/>
          <w:b w:val="false"/>
          <w:i w:val="false"/>
          <w:color w:val="000000"/>
          <w:sz w:val="28"/>
        </w:rPr>
        <w:t xml:space="preserve">             по распределению сумм стимулирующего компонента комплексного</w:t>
      </w:r>
      <w:r>
        <w:br/>
      </w:r>
      <w:r>
        <w:rPr>
          <w:rFonts w:ascii="Times New Roman"/>
          <w:b w:val="false"/>
          <w:i w:val="false"/>
          <w:color w:val="000000"/>
          <w:sz w:val="28"/>
        </w:rPr>
        <w:t xml:space="preserve">       подушевого норматива работникам субъекта здравоохранения, оказывающего</w:t>
      </w:r>
      <w:r>
        <w:br/>
      </w:r>
      <w:r>
        <w:rPr>
          <w:rFonts w:ascii="Times New Roman"/>
          <w:b w:val="false"/>
          <w:i w:val="false"/>
          <w:color w:val="000000"/>
          <w:sz w:val="28"/>
        </w:rPr>
        <w:t xml:space="preserve">                         первичную медико-санитарную помощь</w:t>
      </w:r>
    </w:p>
    <w:bookmarkEnd w:id="533"/>
    <w:p>
      <w:pPr>
        <w:spacing w:after="0"/>
        <w:ind w:left="0"/>
        <w:jc w:val="both"/>
      </w:pPr>
      <w:r>
        <w:rPr>
          <w:rFonts w:ascii="Times New Roman"/>
          <w:b w:val="false"/>
          <w:i w:val="false"/>
          <w:color w:val="000000"/>
          <w:sz w:val="28"/>
        </w:rPr>
        <w:t>
             период: с "___" _______ 20___ года по "___" _______ 20___ года</w:t>
      </w:r>
    </w:p>
    <w:p>
      <w:pPr>
        <w:spacing w:after="0"/>
        <w:ind w:left="0"/>
        <w:jc w:val="both"/>
      </w:pPr>
      <w:r>
        <w:rPr>
          <w:rFonts w:ascii="Times New Roman"/>
          <w:b w:val="false"/>
          <w:i w:val="false"/>
          <w:color w:val="000000"/>
          <w:sz w:val="28"/>
        </w:rPr>
        <w:t>
                   по Договору № ____ от "___" _________ 20 ___ года</w:t>
      </w:r>
    </w:p>
    <w:bookmarkStart w:name="z1288" w:id="534"/>
    <w:p>
      <w:pPr>
        <w:spacing w:after="0"/>
        <w:ind w:left="0"/>
        <w:jc w:val="both"/>
      </w:pPr>
      <w:r>
        <w:rPr>
          <w:rFonts w:ascii="Times New Roman"/>
          <w:b w:val="false"/>
          <w:i w:val="false"/>
          <w:color w:val="000000"/>
          <w:sz w:val="28"/>
        </w:rPr>
        <w:t>
      Наименование поставщика: 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Население прикрепленное в Регистре прикрепленного населения______________ человек</w:t>
      </w:r>
      <w:r>
        <w:br/>
      </w:r>
      <w:r>
        <w:rPr>
          <w:rFonts w:ascii="Times New Roman"/>
          <w:b w:val="false"/>
          <w:i w:val="false"/>
          <w:color w:val="000000"/>
          <w:sz w:val="28"/>
        </w:rPr>
        <w:t>Уровень достижения индикаторов конечного результата ___________________________%</w:t>
      </w:r>
      <w:r>
        <w:br/>
      </w:r>
      <w:r>
        <w:rPr>
          <w:rFonts w:ascii="Times New Roman"/>
          <w:b w:val="false"/>
          <w:i w:val="false"/>
          <w:color w:val="000000"/>
          <w:sz w:val="28"/>
        </w:rPr>
        <w:t>Плановая сумма стимулирующего компонента комплексного подушевого норматива ____________ тенге</w:t>
      </w:r>
      <w:r>
        <w:br/>
      </w:r>
      <w:r>
        <w:rPr>
          <w:rFonts w:ascii="Times New Roman"/>
          <w:b w:val="false"/>
          <w:i w:val="false"/>
          <w:color w:val="000000"/>
          <w:sz w:val="28"/>
        </w:rPr>
        <w:t xml:space="preserve"> (стимулирующего компонента комплексного подушевого норматива на 1 жителя в месяц_______ тенге</w:t>
      </w:r>
      <w:r>
        <w:br/>
      </w:r>
      <w:r>
        <w:rPr>
          <w:rFonts w:ascii="Times New Roman"/>
          <w:b w:val="false"/>
          <w:i w:val="false"/>
          <w:color w:val="000000"/>
          <w:sz w:val="28"/>
        </w:rPr>
        <w:t>Фактическая сумма стимулирующего компонента комплексного подушевого норматива _______________ тенге</w:t>
      </w:r>
      <w:r>
        <w:br/>
      </w:r>
      <w:r>
        <w:rPr>
          <w:rFonts w:ascii="Times New Roman"/>
          <w:b w:val="false"/>
          <w:i w:val="false"/>
          <w:color w:val="000000"/>
          <w:sz w:val="28"/>
        </w:rPr>
        <w:t xml:space="preserve"> (стимулирующего компонента комплексного подушевого норматива на 1 жителя в месяц__________ тенге</w:t>
      </w:r>
      <w:r>
        <w:br/>
      </w:r>
      <w:r>
        <w:rPr>
          <w:rFonts w:ascii="Times New Roman"/>
          <w:b w:val="false"/>
          <w:i w:val="false"/>
          <w:color w:val="000000"/>
          <w:sz w:val="28"/>
        </w:rPr>
        <w:t>Дополнительно из фонда за результат 80% и более______________ тенге</w:t>
      </w:r>
      <w:r>
        <w:br/>
      </w:r>
      <w:r>
        <w:rPr>
          <w:rFonts w:ascii="Times New Roman"/>
          <w:b w:val="false"/>
          <w:i w:val="false"/>
          <w:color w:val="000000"/>
          <w:sz w:val="28"/>
        </w:rPr>
        <w:t>Потери за не достижение результата (до 80%)___________________ тенге</w:t>
      </w:r>
      <w:r>
        <w:br/>
      </w:r>
      <w:r>
        <w:rPr>
          <w:rFonts w:ascii="Times New Roman"/>
          <w:b w:val="false"/>
          <w:i w:val="false"/>
          <w:color w:val="000000"/>
          <w:sz w:val="28"/>
        </w:rPr>
        <w:t>Направлено на повышение квалификации________________________ тенге</w:t>
      </w:r>
      <w:r>
        <w:br/>
      </w:r>
      <w:r>
        <w:rPr>
          <w:rFonts w:ascii="Times New Roman"/>
          <w:b w:val="false"/>
          <w:i w:val="false"/>
          <w:color w:val="000000"/>
          <w:sz w:val="28"/>
        </w:rPr>
        <w:t>доля от общей суммы стимулирующего компонента комплексного подушевого норматива______ %</w:t>
      </w:r>
      <w:r>
        <w:br/>
      </w:r>
      <w:r>
        <w:rPr>
          <w:rFonts w:ascii="Times New Roman"/>
          <w:b w:val="false"/>
          <w:i w:val="false"/>
          <w:color w:val="000000"/>
          <w:sz w:val="28"/>
        </w:rPr>
        <w:t>Направлено на налоги и другие обязательные платежи в бюджет_______________ тенге</w:t>
      </w:r>
      <w:r>
        <w:br/>
      </w:r>
      <w:r>
        <w:rPr>
          <w:rFonts w:ascii="Times New Roman"/>
          <w:b w:val="false"/>
          <w:i w:val="false"/>
          <w:color w:val="000000"/>
          <w:sz w:val="28"/>
        </w:rPr>
        <w:t>доля от общей суммы стимулирующего компонента комплексного подушевого норматива _________ %</w:t>
      </w:r>
      <w:r>
        <w:br/>
      </w:r>
      <w:r>
        <w:rPr>
          <w:rFonts w:ascii="Times New Roman"/>
          <w:b w:val="false"/>
          <w:i w:val="false"/>
          <w:color w:val="000000"/>
          <w:sz w:val="28"/>
        </w:rPr>
        <w:t xml:space="preserve">       Сумма стимулирующего компонента комплексного подушевого норматива для распределения работникам___________________ тенге</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001"/>
        <w:gridCol w:w="403"/>
        <w:gridCol w:w="852"/>
        <w:gridCol w:w="1412"/>
        <w:gridCol w:w="403"/>
        <w:gridCol w:w="852"/>
        <w:gridCol w:w="1413"/>
        <w:gridCol w:w="403"/>
        <w:gridCol w:w="852"/>
        <w:gridCol w:w="1413"/>
        <w:gridCol w:w="626"/>
        <w:gridCol w:w="852"/>
        <w:gridCol w:w="1415"/>
      </w:tblGrid>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53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535"/>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ВОП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Терапевтическое отделение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Педиатрическое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ПН, тыс. тенге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 ПН на 1 работника, тенге</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ПН, тыс.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 ПН на 1 работника, тенге</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ПН, тыс.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 ПН на 1 работника,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ПН, тыс. тенге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 ПН на 1 работника, тенге</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536"/>
          <w:p>
            <w:pPr>
              <w:spacing w:after="20"/>
              <w:ind w:left="20"/>
              <w:jc w:val="both"/>
            </w:pPr>
            <w:r>
              <w:rPr>
                <w:rFonts w:ascii="Times New Roman"/>
                <w:b w:val="false"/>
                <w:i w:val="false"/>
                <w:color w:val="000000"/>
                <w:sz w:val="20"/>
              </w:rPr>
              <w:t>
1</w:t>
            </w:r>
          </w:p>
          <w:bookmarkEnd w:id="536"/>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537"/>
          <w:p>
            <w:pPr>
              <w:spacing w:after="20"/>
              <w:ind w:left="20"/>
              <w:jc w:val="both"/>
            </w:pPr>
            <w:r>
              <w:rPr>
                <w:rFonts w:ascii="Times New Roman"/>
                <w:b w:val="false"/>
                <w:i w:val="false"/>
                <w:color w:val="000000"/>
                <w:sz w:val="20"/>
              </w:rPr>
              <w:t>
1</w:t>
            </w:r>
          </w:p>
          <w:bookmarkEnd w:id="537"/>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работникам участковой службы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СМР</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работникам вне участка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самостоятельного или врачебной амбулатории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отделения профилактической и социально-психологической помощи ЦСЗ</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СМР отделения профилактической и социально-психологической помощи ЦСЗ</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4" w:id="538"/>
    <w:p>
      <w:pPr>
        <w:spacing w:after="0"/>
        <w:ind w:left="0"/>
        <w:jc w:val="both"/>
      </w:pPr>
      <w:r>
        <w:rPr>
          <w:rFonts w:ascii="Times New Roman"/>
          <w:b w:val="false"/>
          <w:i w:val="false"/>
          <w:color w:val="000000"/>
          <w:sz w:val="28"/>
        </w:rPr>
        <w:t xml:space="preserve">
      </w:t>
      </w:r>
      <w:r>
        <w:rPr>
          <w:rFonts w:ascii="Times New Roman"/>
          <w:b w:val="false"/>
          <w:i/>
          <w:color w:val="000000"/>
          <w:sz w:val="28"/>
        </w:rPr>
        <w:t>• СКПН – стимулирующий компонент подушевого норматива</w:t>
      </w:r>
      <w:r>
        <w:br/>
      </w:r>
      <w:r>
        <w:rPr>
          <w:rFonts w:ascii="Times New Roman"/>
          <w:b w:val="false"/>
          <w:i w:val="false"/>
          <w:color w:val="000000"/>
          <w:sz w:val="28"/>
        </w:rPr>
        <w:t xml:space="preserve">       </w:t>
      </w:r>
      <w:r>
        <w:rPr>
          <w:rFonts w:ascii="Times New Roman"/>
          <w:b w:val="false"/>
          <w:i/>
          <w:color w:val="000000"/>
          <w:sz w:val="28"/>
        </w:rPr>
        <w:t>• ЦСЗ - Центр семейного здоровья</w:t>
      </w:r>
      <w:r>
        <w:br/>
      </w:r>
      <w:r>
        <w:rPr>
          <w:rFonts w:ascii="Times New Roman"/>
          <w:b w:val="false"/>
          <w:i w:val="false"/>
          <w:color w:val="000000"/>
          <w:sz w:val="28"/>
        </w:rPr>
        <w:t xml:space="preserve">       </w:t>
      </w:r>
      <w:r>
        <w:rPr>
          <w:rFonts w:ascii="Times New Roman"/>
          <w:b w:val="false"/>
          <w:i/>
          <w:color w:val="000000"/>
          <w:sz w:val="28"/>
        </w:rPr>
        <w:t>• СМР – средние медицинские работники</w:t>
      </w:r>
      <w:r>
        <w:br/>
      </w:r>
      <w:r>
        <w:rPr>
          <w:rFonts w:ascii="Times New Roman"/>
          <w:b w:val="false"/>
          <w:i w:val="false"/>
          <w:color w:val="000000"/>
          <w:sz w:val="28"/>
        </w:rPr>
        <w:t>Руководитель поставщика (уполномоченное должностное лицо): 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отчета на бумажном носителе)</w:t>
      </w:r>
      <w:r>
        <w:br/>
      </w:r>
      <w:r>
        <w:rPr>
          <w:rFonts w:ascii="Times New Roman"/>
          <w:b w:val="false"/>
          <w:i w:val="false"/>
          <w:color w:val="000000"/>
          <w:sz w:val="28"/>
        </w:rPr>
        <w:t>Главный бухгалтер поставщика: ____________________________ /_______________________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отчета на бумажном носителе)</w:t>
      </w:r>
      <w:r>
        <w:br/>
      </w:r>
      <w:r>
        <w:rPr>
          <w:rFonts w:ascii="Times New Roman"/>
          <w:b w:val="false"/>
          <w:i w:val="false"/>
          <w:color w:val="000000"/>
          <w:sz w:val="28"/>
        </w:rPr>
        <w:t>Место печати (при его наличии) (для отчета на бумажном носителе)</w:t>
      </w:r>
      <w:r>
        <w:br/>
      </w:r>
      <w:r>
        <w:rPr>
          <w:rFonts w:ascii="Times New Roman"/>
          <w:b w:val="false"/>
          <w:i w:val="false"/>
          <w:color w:val="000000"/>
          <w:sz w:val="28"/>
        </w:rPr>
        <w:t>"_____"_________20___ года</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32" w:id="539"/>
    <w:p>
      <w:pPr>
        <w:spacing w:after="0"/>
        <w:ind w:left="0"/>
        <w:jc w:val="left"/>
      </w:pPr>
      <w:r>
        <w:rPr>
          <w:rFonts w:ascii="Times New Roman"/>
          <w:b/>
          <w:i w:val="false"/>
          <w:color w:val="000000"/>
        </w:rPr>
        <w:t xml:space="preserve"> Перечень услуг по оказанию амбулаторно-поликлинической помощи, затраты по которым не учитываются при оплате по комплексному подушевому нормативу на оказание амбулаторно-поликлинической помощи</w:t>
      </w:r>
    </w:p>
    <w:bookmarkEnd w:id="539"/>
    <w:p>
      <w:pPr>
        <w:spacing w:after="0"/>
        <w:ind w:left="0"/>
        <w:jc w:val="both"/>
      </w:pPr>
      <w:r>
        <w:rPr>
          <w:rFonts w:ascii="Times New Roman"/>
          <w:b w:val="false"/>
          <w:i w:val="false"/>
          <w:color w:val="ff0000"/>
          <w:sz w:val="28"/>
        </w:rPr>
        <w:t xml:space="preserve">
      Сноска. Приложение 22 -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Консультативно-диагниостические услуги (комплекс КДУ на 1 жителя);</w:t>
      </w:r>
    </w:p>
    <w:p>
      <w:pPr>
        <w:spacing w:after="0"/>
        <w:ind w:left="0"/>
        <w:jc w:val="both"/>
      </w:pPr>
      <w:r>
        <w:rPr>
          <w:rFonts w:ascii="Times New Roman"/>
          <w:b w:val="false"/>
          <w:i w:val="false"/>
          <w:color w:val="000000"/>
          <w:sz w:val="28"/>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w:t>
      </w:r>
    </w:p>
    <w:p>
      <w:pPr>
        <w:spacing w:after="0"/>
        <w:ind w:left="0"/>
        <w:jc w:val="both"/>
      </w:pPr>
      <w:r>
        <w:rPr>
          <w:rFonts w:ascii="Times New Roman"/>
          <w:b w:val="false"/>
          <w:i w:val="false"/>
          <w:color w:val="000000"/>
          <w:sz w:val="28"/>
        </w:rPr>
        <w:t>
      Медицинское обслуживание школьников в организациях образования;</w:t>
      </w:r>
    </w:p>
    <w:p>
      <w:pPr>
        <w:spacing w:after="0"/>
        <w:ind w:left="0"/>
        <w:jc w:val="both"/>
      </w:pPr>
      <w:r>
        <w:rPr>
          <w:rFonts w:ascii="Times New Roman"/>
          <w:b w:val="false"/>
          <w:i w:val="false"/>
          <w:color w:val="000000"/>
          <w:sz w:val="28"/>
        </w:rPr>
        <w:t>
      Услуги передвижных медицинских комплексов на базе специального автотранспорта;</w:t>
      </w:r>
    </w:p>
    <w:p>
      <w:pPr>
        <w:spacing w:after="0"/>
        <w:ind w:left="0"/>
        <w:jc w:val="both"/>
      </w:pPr>
      <w:r>
        <w:rPr>
          <w:rFonts w:ascii="Times New Roman"/>
          <w:b w:val="false"/>
          <w:i w:val="false"/>
          <w:color w:val="000000"/>
          <w:sz w:val="28"/>
        </w:rPr>
        <w:t>
      Услуги передвижных медицинских комплексов на базе железнодорожного транспорта;</w:t>
      </w:r>
    </w:p>
    <w:p>
      <w:pPr>
        <w:spacing w:after="0"/>
        <w:ind w:left="0"/>
        <w:jc w:val="both"/>
      </w:pPr>
      <w:r>
        <w:rPr>
          <w:rFonts w:ascii="Times New Roman"/>
          <w:b w:val="false"/>
          <w:i w:val="false"/>
          <w:color w:val="000000"/>
          <w:sz w:val="28"/>
        </w:rPr>
        <w:t>
      Дорогостоящие виды диагностических исследований для пациентов с подозрением на онкологические заболевания по направлению специалиста (КТ, МРТ);</w:t>
      </w:r>
    </w:p>
    <w:p>
      <w:pPr>
        <w:spacing w:after="0"/>
        <w:ind w:left="0"/>
        <w:jc w:val="both"/>
      </w:pPr>
      <w:r>
        <w:rPr>
          <w:rFonts w:ascii="Times New Roman"/>
          <w:b w:val="false"/>
          <w:i w:val="false"/>
          <w:color w:val="000000"/>
          <w:sz w:val="28"/>
        </w:rPr>
        <w:t>
      Дорогостоящие виды диагностических исследований для пациентов с подозрением на онкологические заболевания по направлению специалиста (ПЭТ);</w:t>
      </w:r>
    </w:p>
    <w:p>
      <w:pPr>
        <w:spacing w:after="0"/>
        <w:ind w:left="0"/>
        <w:jc w:val="both"/>
      </w:pPr>
      <w:r>
        <w:rPr>
          <w:rFonts w:ascii="Times New Roman"/>
          <w:b w:val="false"/>
          <w:i w:val="false"/>
          <w:color w:val="000000"/>
          <w:sz w:val="28"/>
        </w:rPr>
        <w:t>
      Услуги в травматологических пунктах;</w:t>
      </w:r>
    </w:p>
    <w:p>
      <w:pPr>
        <w:spacing w:after="0"/>
        <w:ind w:left="0"/>
        <w:jc w:val="both"/>
      </w:pPr>
      <w:r>
        <w:rPr>
          <w:rFonts w:ascii="Times New Roman"/>
          <w:b w:val="false"/>
          <w:i w:val="false"/>
          <w:color w:val="000000"/>
          <w:sz w:val="28"/>
        </w:rPr>
        <w:t>
      Услуги в кожно-венерологических диспансерах и/или отделениях при многопрофильных больницах;</w:t>
      </w:r>
    </w:p>
    <w:p>
      <w:pPr>
        <w:spacing w:after="0"/>
        <w:ind w:left="0"/>
        <w:jc w:val="both"/>
      </w:pPr>
      <w:r>
        <w:rPr>
          <w:rFonts w:ascii="Times New Roman"/>
          <w:b w:val="false"/>
          <w:i w:val="false"/>
          <w:color w:val="000000"/>
          <w:sz w:val="28"/>
        </w:rPr>
        <w:t>
      Услуги в республиканских организациях здравоохранения.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0" w:id="540"/>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дефектов услуг АПП, не включенных в комплексный подушевой норматив на оказание амбулаторной поликлинической помощи </w:t>
      </w:r>
    </w:p>
    <w:bookmarkEnd w:id="540"/>
    <w:p>
      <w:pPr>
        <w:spacing w:after="0"/>
        <w:ind w:left="0"/>
        <w:jc w:val="both"/>
      </w:pPr>
      <w:r>
        <w:rPr>
          <w:rFonts w:ascii="Times New Roman"/>
          <w:b w:val="false"/>
          <w:i w:val="false"/>
          <w:color w:val="ff0000"/>
          <w:sz w:val="28"/>
        </w:rPr>
        <w:t xml:space="preserve">
      Сноска. Приложение 23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34" w:id="541"/>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 комплексный подушевой норматив на оказание</w:t>
      </w:r>
      <w:r>
        <w:br/>
      </w:r>
      <w:r>
        <w:rPr>
          <w:rFonts w:ascii="Times New Roman"/>
          <w:b/>
          <w:i w:val="false"/>
          <w:color w:val="000000"/>
        </w:rPr>
        <w:t>амбулаторно-поликлинической помощи, прошедших текущий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541"/>
    <w:p>
      <w:pPr>
        <w:spacing w:after="0"/>
        <w:ind w:left="0"/>
        <w:jc w:val="both"/>
      </w:pPr>
      <w:r>
        <w:rPr>
          <w:rFonts w:ascii="Times New Roman"/>
          <w:b w:val="false"/>
          <w:i w:val="false"/>
          <w:color w:val="ff0000"/>
          <w:sz w:val="28"/>
        </w:rPr>
        <w:t xml:space="preserve">
      Сноска. Приложение 24 -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01.04.2020).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338"/>
        <w:gridCol w:w="338"/>
        <w:gridCol w:w="432"/>
        <w:gridCol w:w="338"/>
        <w:gridCol w:w="808"/>
        <w:gridCol w:w="808"/>
        <w:gridCol w:w="808"/>
        <w:gridCol w:w="808"/>
        <w:gridCol w:w="808"/>
        <w:gridCol w:w="808"/>
        <w:gridCol w:w="808"/>
        <w:gridCol w:w="808"/>
        <w:gridCol w:w="808"/>
        <w:gridCol w:w="808"/>
        <w:gridCol w:w="808"/>
        <w:gridCol w:w="808"/>
        <w:gridCol w:w="809"/>
      </w:tblGrid>
      <w:tr>
        <w:trPr>
          <w:trHeight w:val="30"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оказания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530"/>
        <w:gridCol w:w="1531"/>
        <w:gridCol w:w="1213"/>
        <w:gridCol w:w="1213"/>
        <w:gridCol w:w="1213"/>
        <w:gridCol w:w="1531"/>
        <w:gridCol w:w="1374"/>
        <w:gridCol w:w="148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(сумма в тенге)</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по услугам с подтвержденными дефектами ставится "1", знаком "х" маркируются если отсутствует дефект или нет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36" w:id="542"/>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 комплексный подушевой</w:t>
      </w:r>
      <w:r>
        <w:br/>
      </w:r>
      <w:r>
        <w:rPr>
          <w:rFonts w:ascii="Times New Roman"/>
          <w:b/>
          <w:i w:val="false"/>
          <w:color w:val="000000"/>
        </w:rPr>
        <w:t>норматив на оказание амбулаторно-поликлинической помощи, прошедших целевой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542"/>
    <w:p>
      <w:pPr>
        <w:spacing w:after="0"/>
        <w:ind w:left="0"/>
        <w:jc w:val="both"/>
      </w:pPr>
      <w:r>
        <w:rPr>
          <w:rFonts w:ascii="Times New Roman"/>
          <w:b w:val="false"/>
          <w:i w:val="false"/>
          <w:color w:val="ff0000"/>
          <w:sz w:val="28"/>
        </w:rPr>
        <w:t xml:space="preserve">
      Сноска. Правила дополнены приложением 24-1 в соответствии с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01.04.2020).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338"/>
        <w:gridCol w:w="338"/>
        <w:gridCol w:w="432"/>
        <w:gridCol w:w="338"/>
        <w:gridCol w:w="808"/>
        <w:gridCol w:w="808"/>
        <w:gridCol w:w="808"/>
        <w:gridCol w:w="808"/>
        <w:gridCol w:w="808"/>
        <w:gridCol w:w="808"/>
        <w:gridCol w:w="808"/>
        <w:gridCol w:w="808"/>
        <w:gridCol w:w="808"/>
        <w:gridCol w:w="808"/>
        <w:gridCol w:w="808"/>
        <w:gridCol w:w="808"/>
        <w:gridCol w:w="809"/>
      </w:tblGrid>
      <w:tr>
        <w:trPr>
          <w:trHeight w:val="30"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оказания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530"/>
        <w:gridCol w:w="1531"/>
        <w:gridCol w:w="1213"/>
        <w:gridCol w:w="1213"/>
        <w:gridCol w:w="1213"/>
        <w:gridCol w:w="1531"/>
        <w:gridCol w:w="1374"/>
        <w:gridCol w:w="148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(сумма в тенге)</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по услугам с подтвержденными дефектами ставится "1", знаком "х" маркируются если отсутствует дефект или нет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38" w:id="543"/>
    <w:p>
      <w:pPr>
        <w:spacing w:after="0"/>
        <w:ind w:left="0"/>
        <w:jc w:val="left"/>
      </w:pPr>
      <w:r>
        <w:rPr>
          <w:rFonts w:ascii="Times New Roman"/>
          <w:b/>
          <w:i w:val="false"/>
          <w:color w:val="000000"/>
        </w:rPr>
        <w:t xml:space="preserve"> Акт мониторинга качества и объема консультативно-диагностических услуг, не включенных в комплексный подушевой</w:t>
      </w:r>
      <w:r>
        <w:br/>
      </w:r>
      <w:r>
        <w:rPr>
          <w:rFonts w:ascii="Times New Roman"/>
          <w:b/>
          <w:i w:val="false"/>
          <w:color w:val="000000"/>
        </w:rPr>
        <w:t>норматив на оказание амбулаторно-поликлинической помощи</w:t>
      </w:r>
      <w:r>
        <w:br/>
      </w:r>
      <w:r>
        <w:rPr>
          <w:rFonts w:ascii="Times New Roman"/>
          <w:b/>
          <w:i w:val="false"/>
          <w:color w:val="000000"/>
        </w:rPr>
        <w:t>№______ от "____"________________20____года</w:t>
      </w:r>
      <w:r>
        <w:br/>
      </w:r>
      <w:r>
        <w:rPr>
          <w:rFonts w:ascii="Times New Roman"/>
          <w:b/>
          <w:i w:val="false"/>
          <w:color w:val="000000"/>
        </w:rPr>
        <w:t>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543"/>
    <w:p>
      <w:pPr>
        <w:spacing w:after="0"/>
        <w:ind w:left="0"/>
        <w:jc w:val="both"/>
      </w:pPr>
      <w:r>
        <w:rPr>
          <w:rFonts w:ascii="Times New Roman"/>
          <w:b w:val="false"/>
          <w:i w:val="false"/>
          <w:color w:val="ff0000"/>
          <w:sz w:val="28"/>
        </w:rPr>
        <w:t xml:space="preserve">
      Сноска. Приложение 25 -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01.04.2020).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2776"/>
        <w:gridCol w:w="5527"/>
        <w:gridCol w:w="1044"/>
        <w:gridCol w:w="1044"/>
      </w:tblGrid>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5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прошедших текущий мониторинг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приписок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медицинских изделий и денежных средств пациента при оказании медицинской помощи, входящей в ГОБМП/ОСМС</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прошедших целевой мониторинг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приписок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медицинских изделий и денежных средств пациента при оказании медицинской помощи, входящей в ГОБМП/ОСМС</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заказчика                                                       Должностное лицо заказчика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                               _________________________________/___________</w:t>
      </w:r>
      <w:r>
        <w:br/>
      </w:r>
      <w:r>
        <w:rPr>
          <w:rFonts w:ascii="Times New Roman"/>
          <w:b w:val="false"/>
          <w:i w:val="false"/>
          <w:color w:val="000000"/>
          <w:sz w:val="28"/>
        </w:rPr>
        <w:t>(Фамилия, имя, отчество (при его наличии)/подпись)                               (Фамилия, имя, отчество (при его наличии)/подпись)</w:t>
      </w:r>
      <w:r>
        <w:br/>
      </w:r>
      <w:r>
        <w:rPr>
          <w:rFonts w:ascii="Times New Roman"/>
          <w:b w:val="false"/>
          <w:i w:val="false"/>
          <w:color w:val="000000"/>
          <w:sz w:val="28"/>
        </w:rPr>
        <w:t xml:space="preserve">       (для отчета на бумажном носителе)                                                 (для отчета на бумажном носителе)</w:t>
      </w:r>
      <w:r>
        <w:br/>
      </w:r>
      <w:r>
        <w:rPr>
          <w:rFonts w:ascii="Times New Roman"/>
          <w:b w:val="false"/>
          <w:i w:val="false"/>
          <w:color w:val="000000"/>
          <w:sz w:val="28"/>
        </w:rPr>
        <w:t>Место печати (при наличии)/ (для отчета на бумажном носителе)</w:t>
      </w:r>
      <w:r>
        <w:br/>
      </w:r>
      <w:r>
        <w:rPr>
          <w:rFonts w:ascii="Times New Roman"/>
          <w:b w:val="false"/>
          <w:i w:val="false"/>
          <w:color w:val="000000"/>
          <w:sz w:val="28"/>
        </w:rPr>
        <w:t>"_____"_________20___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10189" w:id="544"/>
    <w:p>
      <w:pPr>
        <w:spacing w:after="0"/>
        <w:ind w:left="0"/>
        <w:jc w:val="left"/>
      </w:pPr>
      <w:r>
        <w:rPr>
          <w:rFonts w:ascii="Times New Roman"/>
          <w:b/>
          <w:i w:val="false"/>
          <w:color w:val="000000"/>
        </w:rPr>
        <w:t xml:space="preserve"> </w:t>
      </w:r>
      <w:r>
        <w:rPr>
          <w:rFonts w:ascii="Times New Roman"/>
          <w:b/>
          <w:i w:val="false"/>
          <w:color w:val="000000"/>
        </w:rPr>
        <w:t>Протокол</w:t>
      </w:r>
      <w:r>
        <w:br/>
      </w:r>
      <w:r>
        <w:rPr>
          <w:rFonts w:ascii="Times New Roman"/>
          <w:b/>
          <w:i w:val="false"/>
          <w:color w:val="000000"/>
        </w:rPr>
        <w:t>исполнения договора на оказание услуг по предотвращению распространения коронавируса COVID-19 и (или) лечению</w:t>
      </w:r>
      <w:r>
        <w:br/>
      </w:r>
      <w:r>
        <w:rPr>
          <w:rFonts w:ascii="Times New Roman"/>
          <w:b/>
          <w:i w:val="false"/>
          <w:color w:val="000000"/>
        </w:rPr>
        <w:t>больных с коронавирусом COVID-19</w:t>
      </w:r>
    </w:p>
    <w:bookmarkEnd w:id="544"/>
    <w:p>
      <w:pPr>
        <w:spacing w:after="0"/>
        <w:ind w:left="0"/>
        <w:jc w:val="both"/>
      </w:pPr>
      <w:r>
        <w:rPr>
          <w:rFonts w:ascii="Times New Roman"/>
          <w:b w:val="false"/>
          <w:i w:val="false"/>
          <w:color w:val="ff0000"/>
          <w:sz w:val="28"/>
        </w:rPr>
        <w:t xml:space="preserve">
      Сноска. Правила дополнены приложением 25-1 в соответствии с приказом Министра здравоохранения РК от 27.03.2020 </w:t>
      </w:r>
      <w:r>
        <w:rPr>
          <w:rFonts w:ascii="Times New Roman"/>
          <w:b w:val="false"/>
          <w:i w:val="false"/>
          <w:color w:val="ff0000"/>
          <w:sz w:val="28"/>
        </w:rPr>
        <w:t>№ ҚР ДСМ-21/2020</w:t>
      </w:r>
      <w:r>
        <w:rPr>
          <w:rFonts w:ascii="Times New Roman"/>
          <w:b w:val="false"/>
          <w:i w:val="false"/>
          <w:color w:val="ff0000"/>
          <w:sz w:val="28"/>
        </w:rPr>
        <w:t xml:space="preserve"> (вводится в действие со дня его первого официального опубликования); исключено приказом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Правилам</w:t>
            </w:r>
            <w:r>
              <w:br/>
            </w:r>
            <w:r>
              <w:rPr>
                <w:rFonts w:ascii="Times New Roman"/>
                <w:b w:val="false"/>
                <w:i w:val="false"/>
                <w:color w:val="000000"/>
                <w:sz w:val="20"/>
              </w:rPr>
              <w:t>оплаты услуг субъектов</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76" w:id="545"/>
    <w:p>
      <w:pPr>
        <w:spacing w:after="0"/>
        <w:ind w:left="0"/>
        <w:jc w:val="left"/>
      </w:pPr>
      <w:r>
        <w:rPr>
          <w:rFonts w:ascii="Times New Roman"/>
          <w:b/>
          <w:i w:val="false"/>
          <w:color w:val="000000"/>
        </w:rPr>
        <w:t xml:space="preserve">                                      Счет-реестр</w:t>
      </w:r>
      <w:r>
        <w:br/>
      </w:r>
      <w:r>
        <w:rPr>
          <w:rFonts w:ascii="Times New Roman"/>
          <w:b/>
          <w:i w:val="false"/>
          <w:color w:val="000000"/>
        </w:rPr>
        <w:t xml:space="preserve">             за оказание специализированной медицинской помощи и</w:t>
      </w:r>
      <w:r>
        <w:br/>
      </w:r>
      <w:r>
        <w:rPr>
          <w:rFonts w:ascii="Times New Roman"/>
          <w:b/>
          <w:i w:val="false"/>
          <w:color w:val="000000"/>
        </w:rPr>
        <w:t xml:space="preserve">                   высокотехнологичных медицинских услуг</w:t>
      </w:r>
      <w:r>
        <w:br/>
      </w:r>
      <w:r>
        <w:rPr>
          <w:rFonts w:ascii="Times New Roman"/>
          <w:b/>
          <w:i w:val="false"/>
          <w:color w:val="000000"/>
        </w:rPr>
        <w:t xml:space="preserve">                   № ______от "___" _______________ 20 _____ года</w:t>
      </w:r>
      <w:r>
        <w:br/>
      </w:r>
      <w:r>
        <w:rPr>
          <w:rFonts w:ascii="Times New Roman"/>
          <w:b/>
          <w:i w:val="false"/>
          <w:color w:val="000000"/>
        </w:rPr>
        <w:t xml:space="preserve">             период: с "___" _______ 20___ года по "___" _______ 20___ год</w:t>
      </w:r>
    </w:p>
    <w:bookmarkEnd w:id="545"/>
    <w:p>
      <w:pPr>
        <w:spacing w:after="0"/>
        <w:ind w:left="0"/>
        <w:jc w:val="both"/>
      </w:pPr>
      <w:r>
        <w:rPr>
          <w:rFonts w:ascii="Times New Roman"/>
          <w:b w:val="false"/>
          <w:i w:val="false"/>
          <w:color w:val="ff0000"/>
          <w:sz w:val="28"/>
        </w:rPr>
        <w:t xml:space="preserve">
      Сноска. Приложение 26 - в редакции приказа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bookmarkStart w:name="z10277" w:id="546"/>
    <w:p>
      <w:pPr>
        <w:spacing w:after="0"/>
        <w:ind w:left="0"/>
        <w:jc w:val="both"/>
      </w:pPr>
      <w:r>
        <w:rPr>
          <w:rFonts w:ascii="Times New Roman"/>
          <w:b w:val="false"/>
          <w:i w:val="false"/>
          <w:color w:val="000000"/>
          <w:sz w:val="28"/>
        </w:rPr>
        <w:t>
      Источник финансирования: __________________________________________________</w:t>
      </w:r>
      <w:r>
        <w:br/>
      </w:r>
      <w:r>
        <w:rPr>
          <w:rFonts w:ascii="Times New Roman"/>
          <w:b w:val="false"/>
          <w:i w:val="false"/>
          <w:color w:val="000000"/>
          <w:sz w:val="28"/>
        </w:rPr>
        <w:t>Наименование поставщика: __________________________________________________</w:t>
      </w:r>
      <w:r>
        <w:br/>
      </w:r>
      <w:r>
        <w:rPr>
          <w:rFonts w:ascii="Times New Roman"/>
          <w:b w:val="false"/>
          <w:i w:val="false"/>
          <w:color w:val="000000"/>
          <w:sz w:val="28"/>
        </w:rPr>
        <w:t>Наименование бюджетной программы: ________________________________________</w:t>
      </w:r>
      <w:r>
        <w:br/>
      </w:r>
      <w:r>
        <w:rPr>
          <w:rFonts w:ascii="Times New Roman"/>
          <w:b w:val="false"/>
          <w:i w:val="false"/>
          <w:color w:val="000000"/>
          <w:sz w:val="28"/>
        </w:rPr>
        <w:t>Наименование бюджетной подпрограммы: _____________________________________</w:t>
      </w:r>
      <w:r>
        <w:br/>
      </w:r>
      <w:r>
        <w:rPr>
          <w:rFonts w:ascii="Times New Roman"/>
          <w:b w:val="false"/>
          <w:i w:val="false"/>
          <w:color w:val="000000"/>
          <w:sz w:val="28"/>
        </w:rPr>
        <w:t>Таблица №1. Расчет суммы, предъявленной к оплате по клинико-затратным группам</w:t>
      </w:r>
      <w:r>
        <w:br/>
      </w:r>
      <w:r>
        <w:rPr>
          <w:rFonts w:ascii="Times New Roman"/>
          <w:b w:val="false"/>
          <w:i w:val="false"/>
          <w:color w:val="000000"/>
          <w:sz w:val="28"/>
        </w:rPr>
        <w:t>за оказание специализированной медицинской помощи и высокотехнологичных</w:t>
      </w:r>
      <w:r>
        <w:br/>
      </w:r>
      <w:r>
        <w:rPr>
          <w:rFonts w:ascii="Times New Roman"/>
          <w:b w:val="false"/>
          <w:i w:val="false"/>
          <w:color w:val="000000"/>
          <w:sz w:val="28"/>
        </w:rPr>
        <w:t>медицинских услуг</w:t>
      </w:r>
      <w:r>
        <w:br/>
      </w:r>
      <w:r>
        <w:rPr>
          <w:rFonts w:ascii="Times New Roman"/>
          <w:b w:val="false"/>
          <w:i w:val="false"/>
          <w:color w:val="000000"/>
          <w:sz w:val="28"/>
        </w:rPr>
        <w:t>Стоимость базового тарифа (ставки)__________ тенге</w:t>
      </w:r>
      <w:r>
        <w:br/>
      </w:r>
      <w:r>
        <w:rPr>
          <w:rFonts w:ascii="Times New Roman"/>
          <w:b w:val="false"/>
          <w:i w:val="false"/>
          <w:color w:val="000000"/>
          <w:sz w:val="28"/>
        </w:rPr>
        <w:t>Поправочные коэффициенты: _______________</w:t>
      </w:r>
      <w:r>
        <w:br/>
      </w:r>
      <w:r>
        <w:rPr>
          <w:rFonts w:ascii="Times New Roman"/>
          <w:b w:val="false"/>
          <w:i w:val="false"/>
          <w:color w:val="000000"/>
          <w:sz w:val="28"/>
        </w:rPr>
        <w:t>Стоимость 1 койко-дня: ____________тенге по карантинной госпитализации;</w:t>
      </w:r>
      <w:r>
        <w:br/>
      </w:r>
      <w:r>
        <w:rPr>
          <w:rFonts w:ascii="Times New Roman"/>
          <w:b w:val="false"/>
          <w:i w:val="false"/>
          <w:color w:val="000000"/>
          <w:sz w:val="28"/>
        </w:rPr>
        <w:t>____________тенге по провизорной госпитализации;</w:t>
      </w:r>
      <w:r>
        <w:br/>
      </w:r>
      <w:r>
        <w:rPr>
          <w:rFonts w:ascii="Times New Roman"/>
          <w:b w:val="false"/>
          <w:i w:val="false"/>
          <w:color w:val="000000"/>
          <w:sz w:val="28"/>
        </w:rPr>
        <w:t>____________ тенге за пролеченного больного коронавирусом COVID-19;</w:t>
      </w:r>
      <w:r>
        <w:br/>
      </w:r>
      <w:r>
        <w:rPr>
          <w:rFonts w:ascii="Times New Roman"/>
          <w:b w:val="false"/>
          <w:i w:val="false"/>
          <w:color w:val="000000"/>
          <w:sz w:val="28"/>
        </w:rPr>
        <w:t>Стоимость 1 услуги: ____________ тенге по тарифу;</w:t>
      </w:r>
      <w:r>
        <w:br/>
      </w:r>
      <w:r>
        <w:rPr>
          <w:rFonts w:ascii="Times New Roman"/>
          <w:b w:val="false"/>
          <w:i w:val="false"/>
          <w:color w:val="000000"/>
          <w:sz w:val="28"/>
        </w:rPr>
        <w:t>____________ тенге по тарифу.</w:t>
      </w:r>
      <w:r>
        <w:br/>
      </w:r>
      <w:r>
        <w:rPr>
          <w:rFonts w:ascii="Times New Roman"/>
          <w:b w:val="false"/>
          <w:i w:val="false"/>
          <w:color w:val="000000"/>
          <w:sz w:val="28"/>
        </w:rPr>
        <w:t>Размер поощрения на одного работника за месяц: ______</w:t>
      </w:r>
      <w:r>
        <w:br/>
      </w:r>
      <w:r>
        <w:rPr>
          <w:rFonts w:ascii="Times New Roman"/>
          <w:b w:val="false"/>
          <w:i w:val="false"/>
          <w:color w:val="000000"/>
          <w:sz w:val="28"/>
        </w:rPr>
        <w:t>(в зависимости от групп риска)</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4717"/>
        <w:gridCol w:w="719"/>
        <w:gridCol w:w="743"/>
        <w:gridCol w:w="919"/>
        <w:gridCol w:w="719"/>
        <w:gridCol w:w="1451"/>
        <w:gridCol w:w="920"/>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w:t>
            </w:r>
            <w:r>
              <w:br/>
            </w:r>
            <w:r>
              <w:rPr>
                <w:rFonts w:ascii="Times New Roman"/>
                <w:b w:val="false"/>
                <w:i w:val="false"/>
                <w:color w:val="000000"/>
                <w:sz w:val="20"/>
              </w:rPr>
              <w:t>
операции</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тарифов (ставок)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r>
              <w:br/>
            </w:r>
            <w:r>
              <w:rPr>
                <w:rFonts w:ascii="Times New Roman"/>
                <w:b w:val="false"/>
                <w:i w:val="false"/>
                <w:color w:val="000000"/>
                <w:sz w:val="20"/>
              </w:rPr>
              <w:t>
тенге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Восстановительное лечение и медицинская реабилитация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инфекционным больным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Восстановительное лечение и медицинская реабилитация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инфекционным больным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78" w:id="547"/>
    <w:p>
      <w:pPr>
        <w:spacing w:after="0"/>
        <w:ind w:left="0"/>
        <w:jc w:val="both"/>
      </w:pPr>
      <w:r>
        <w:rPr>
          <w:rFonts w:ascii="Times New Roman"/>
          <w:b w:val="false"/>
          <w:i w:val="false"/>
          <w:color w:val="000000"/>
          <w:sz w:val="28"/>
        </w:rPr>
        <w:t>
      Таблица №2. Расчет суммы, предъявленной к оплате по фактическим затратам за оказание специализированной медицинской помощи и высокотехнологичных медицинских услуг</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5057"/>
        <w:gridCol w:w="771"/>
        <w:gridCol w:w="796"/>
        <w:gridCol w:w="985"/>
        <w:gridCol w:w="1226"/>
        <w:gridCol w:w="1201"/>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диагноза/операции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 сеансов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комплектами по уходу за младенцем (аптечка новорожденного)</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79" w:id="548"/>
    <w:p>
      <w:pPr>
        <w:spacing w:after="0"/>
        <w:ind w:left="0"/>
        <w:jc w:val="both"/>
      </w:pPr>
      <w:r>
        <w:rPr>
          <w:rFonts w:ascii="Times New Roman"/>
          <w:b w:val="false"/>
          <w:i w:val="false"/>
          <w:color w:val="000000"/>
          <w:sz w:val="28"/>
        </w:rPr>
        <w:t xml:space="preserve">
      Таблица №3. Расчет суммы, предъявленной к оплате по тарифу за один пролеченный случай по расчетной средней стоимости за оказание специализированной медицинской помощи* </w:t>
      </w:r>
    </w:p>
    <w:bookmarkEnd w:id="548"/>
    <w:p>
      <w:pPr>
        <w:spacing w:after="0"/>
        <w:ind w:left="0"/>
        <w:jc w:val="both"/>
      </w:pPr>
      <w:r>
        <w:rPr>
          <w:rFonts w:ascii="Times New Roman"/>
          <w:b w:val="false"/>
          <w:i w:val="false"/>
          <w:color w:val="000000"/>
          <w:sz w:val="28"/>
        </w:rPr>
        <w:t>
      Оказание ___________________</w:t>
      </w:r>
      <w:r>
        <w:br/>
      </w:r>
      <w:r>
        <w:rPr>
          <w:rFonts w:ascii="Times New Roman"/>
          <w:b w:val="false"/>
          <w:i w:val="false"/>
          <w:color w:val="000000"/>
          <w:sz w:val="28"/>
        </w:rPr>
        <w:t>Стоимость за пролеченный случай по расчетной средней стоимости:</w:t>
      </w:r>
      <w:r>
        <w:br/>
      </w:r>
      <w:r>
        <w:rPr>
          <w:rFonts w:ascii="Times New Roman"/>
          <w:b w:val="false"/>
          <w:i w:val="false"/>
          <w:color w:val="000000"/>
          <w:sz w:val="28"/>
        </w:rPr>
        <w:t>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076"/>
        <w:gridCol w:w="2076"/>
        <w:gridCol w:w="2265"/>
        <w:gridCol w:w="3231"/>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пролеченный случай по расчетной средней стоимости, тогда Таблица № 3 формируется отдельно для каждого вида помощи.</w:t>
      </w:r>
    </w:p>
    <w:bookmarkStart w:name="z10280" w:id="549"/>
    <w:p>
      <w:pPr>
        <w:spacing w:after="0"/>
        <w:ind w:left="0"/>
        <w:jc w:val="both"/>
      </w:pPr>
      <w:r>
        <w:rPr>
          <w:rFonts w:ascii="Times New Roman"/>
          <w:b w:val="false"/>
          <w:i w:val="false"/>
          <w:color w:val="000000"/>
          <w:sz w:val="28"/>
        </w:rPr>
        <w:t xml:space="preserve">
      Таблица №4. Расчет суммы, предъявленной к оплате по тарифу за один койко-день за оказание специализированной медицинской помощи* </w:t>
      </w:r>
    </w:p>
    <w:bookmarkEnd w:id="549"/>
    <w:p>
      <w:pPr>
        <w:spacing w:after="0"/>
        <w:ind w:left="0"/>
        <w:jc w:val="both"/>
      </w:pPr>
      <w:r>
        <w:rPr>
          <w:rFonts w:ascii="Times New Roman"/>
          <w:b w:val="false"/>
          <w:i w:val="false"/>
          <w:color w:val="000000"/>
          <w:sz w:val="28"/>
        </w:rPr>
        <w:t>
      Оказание ________________________________________</w:t>
      </w:r>
      <w:r>
        <w:br/>
      </w:r>
      <w:r>
        <w:rPr>
          <w:rFonts w:ascii="Times New Roman"/>
          <w:b w:val="false"/>
          <w:i w:val="false"/>
          <w:color w:val="000000"/>
          <w:sz w:val="28"/>
        </w:rPr>
        <w:t>Стоимость 1 койко-дня: ____________тенге.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076"/>
        <w:gridCol w:w="2076"/>
        <w:gridCol w:w="2265"/>
        <w:gridCol w:w="3231"/>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койко-день, тогда Таблица № 4 формируется отдельно для каждого вида помощи.</w:t>
      </w:r>
    </w:p>
    <w:bookmarkStart w:name="z10281" w:id="550"/>
    <w:p>
      <w:pPr>
        <w:spacing w:after="0"/>
        <w:ind w:left="0"/>
        <w:jc w:val="both"/>
      </w:pPr>
      <w:r>
        <w:rPr>
          <w:rFonts w:ascii="Times New Roman"/>
          <w:b w:val="false"/>
          <w:i w:val="false"/>
          <w:color w:val="000000"/>
          <w:sz w:val="28"/>
        </w:rPr>
        <w:t>
      Таблица №5. Расчет суммы, предъявленной к оплате по медико-экономическим тарифам (по блокам/схемам лечения) за оказание специализированной медицинской помощи для детей с онкологическими заболеваниями</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2092"/>
        <w:gridCol w:w="1636"/>
        <w:gridCol w:w="2146"/>
        <w:gridCol w:w="1786"/>
        <w:gridCol w:w="2549"/>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пациента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курса лечения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койко-дней</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82" w:id="551"/>
    <w:p>
      <w:pPr>
        <w:spacing w:after="0"/>
        <w:ind w:left="0"/>
        <w:jc w:val="both"/>
      </w:pPr>
      <w:r>
        <w:rPr>
          <w:rFonts w:ascii="Times New Roman"/>
          <w:b w:val="false"/>
          <w:i w:val="false"/>
          <w:color w:val="000000"/>
          <w:sz w:val="28"/>
        </w:rPr>
        <w:t xml:space="preserve">
      Таблица №6. Расчет суммы, предъявленной к оплате по койко-дням за оказание реабилитации для детей с онкологическими заболеваниями </w:t>
      </w:r>
    </w:p>
    <w:bookmarkEnd w:id="551"/>
    <w:p>
      <w:pPr>
        <w:spacing w:after="0"/>
        <w:ind w:left="0"/>
        <w:jc w:val="both"/>
      </w:pPr>
      <w:r>
        <w:rPr>
          <w:rFonts w:ascii="Times New Roman"/>
          <w:b w:val="false"/>
          <w:i w:val="false"/>
          <w:color w:val="000000"/>
          <w:sz w:val="28"/>
        </w:rPr>
        <w:t>
      Стоимость 1 койко-дня: 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1820"/>
        <w:gridCol w:w="1821"/>
        <w:gridCol w:w="1987"/>
        <w:gridCol w:w="2834"/>
      </w:tblGrid>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83" w:id="552"/>
    <w:p>
      <w:pPr>
        <w:spacing w:after="0"/>
        <w:ind w:left="0"/>
        <w:jc w:val="both"/>
      </w:pPr>
      <w:r>
        <w:rPr>
          <w:rFonts w:ascii="Times New Roman"/>
          <w:b w:val="false"/>
          <w:i w:val="false"/>
          <w:color w:val="000000"/>
          <w:sz w:val="28"/>
        </w:rPr>
        <w:t>
      Таблица №7. Расчет суммы, предъявленной к оплате за оказание услуг в приемном покое</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84" w:id="553"/>
    <w:p>
      <w:pPr>
        <w:spacing w:after="0"/>
        <w:ind w:left="0"/>
        <w:jc w:val="both"/>
      </w:pPr>
      <w:r>
        <w:rPr>
          <w:rFonts w:ascii="Times New Roman"/>
          <w:b w:val="false"/>
          <w:i w:val="false"/>
          <w:color w:val="000000"/>
          <w:sz w:val="28"/>
        </w:rPr>
        <w:t>
      Таблица №8. Расчет суммы, предъявленной к оплате за оказание услуг по предотвращению распространения коронавируса COVID-19 и (или) лечению больных с коронавирусом COVID-19</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7344"/>
        <w:gridCol w:w="1290"/>
        <w:gridCol w:w="1365"/>
        <w:gridCol w:w="1264"/>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услуг</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 услуг</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Карантинная госпитализация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Провизорная госпитализация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больных коронавирусом COVID-19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исследование на выявление РНК вируса COVID-19 из биологического материала методом полимеразной цепной реакции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томографии грудной клетки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противовирусными препаратами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85" w:id="554"/>
    <w:p>
      <w:pPr>
        <w:spacing w:after="0"/>
        <w:ind w:left="0"/>
        <w:jc w:val="both"/>
      </w:pPr>
      <w:r>
        <w:rPr>
          <w:rFonts w:ascii="Times New Roman"/>
          <w:b w:val="false"/>
          <w:i w:val="false"/>
          <w:color w:val="000000"/>
          <w:sz w:val="28"/>
        </w:rPr>
        <w:t>
      Таблица 9: Сумма надбавки к заработной плате медицинских работников и водителей скорой медицинской помощи, задействованных в противоэпидемических мероприятиях в рамках борьбы с коронавирусом COVID-19*</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951"/>
        <w:gridCol w:w="2702"/>
        <w:gridCol w:w="3454"/>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поощрения,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 таблице прилагается Информация о надбавки к заработной плате медицинских работников и водителей скорой медицинской помощи, задействованных в противоэпидемических мероприятиях в рамках борьбы с коронавирусом COVID-19 по форме согласно приложению Правилам установления надбавок.</w:t>
      </w:r>
    </w:p>
    <w:bookmarkStart w:name="z10286" w:id="555"/>
    <w:p>
      <w:pPr>
        <w:spacing w:after="0"/>
        <w:ind w:left="0"/>
        <w:jc w:val="both"/>
      </w:pPr>
      <w:r>
        <w:rPr>
          <w:rFonts w:ascii="Times New Roman"/>
          <w:b w:val="false"/>
          <w:i w:val="false"/>
          <w:color w:val="000000"/>
          <w:sz w:val="28"/>
        </w:rPr>
        <w:t>
      Таблица №10. Расчет суммы, предъявленной к оплате по фактическим затратам за оказание медицинской помощи c привлечением зарубежных специалистов (в рамках мастер-класса)</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5950"/>
        <w:gridCol w:w="1656"/>
        <w:gridCol w:w="2578"/>
      </w:tblGrid>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 оказанной с привлечением зарубежных специалистов в рамках мастер-класса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__________________________________ /__________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p>
      <w:pPr>
        <w:spacing w:after="0"/>
        <w:ind w:left="0"/>
        <w:jc w:val="both"/>
      </w:pPr>
      <w:r>
        <w:rPr>
          <w:rFonts w:ascii="Times New Roman"/>
          <w:b w:val="false"/>
          <w:i w:val="false"/>
          <w:color w:val="ff0000"/>
          <w:sz w:val="28"/>
        </w:rPr>
        <w:t xml:space="preserve">
      Сноска. Приложение 27 в редакции приказа Министра здравоохранения РК от 06.03.2019 </w:t>
      </w:r>
      <w:r>
        <w:rPr>
          <w:rFonts w:ascii="Times New Roman"/>
          <w:b w:val="false"/>
          <w:i w:val="false"/>
          <w:color w:val="ff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0" w:id="556"/>
    <w:p>
      <w:pPr>
        <w:spacing w:after="0"/>
        <w:ind w:left="0"/>
        <w:jc w:val="left"/>
      </w:pPr>
      <w:r>
        <w:rPr>
          <w:rFonts w:ascii="Times New Roman"/>
          <w:b/>
          <w:i w:val="false"/>
          <w:color w:val="000000"/>
        </w:rPr>
        <w:t xml:space="preserve"> Информация о структуре расходов за оказанную специализированную медицинскую</w:t>
      </w:r>
      <w:r>
        <w:br/>
      </w:r>
      <w:r>
        <w:rPr>
          <w:rFonts w:ascii="Times New Roman"/>
          <w:b/>
          <w:i w:val="false"/>
          <w:color w:val="000000"/>
        </w:rPr>
        <w:t>помощь и высокотехнологичные медицинские услуги</w:t>
      </w:r>
      <w:r>
        <w:br/>
      </w:r>
      <w:r>
        <w:rPr>
          <w:rFonts w:ascii="Times New Roman"/>
          <w:b/>
          <w:i w:val="false"/>
          <w:color w:val="000000"/>
        </w:rPr>
        <w:t>№ _______ от "___" _________ 20 ___ года Период с "___" _____ 20 ___ года по "___" _______ 20 ___ года</w:t>
      </w:r>
      <w:r>
        <w:br/>
      </w:r>
      <w:r>
        <w:rPr>
          <w:rFonts w:ascii="Times New Roman"/>
          <w:b/>
          <w:i w:val="false"/>
          <w:color w:val="000000"/>
        </w:rPr>
        <w:t>по Договору № _____ от "___" _________ 20 ___ года</w:t>
      </w:r>
      <w:r>
        <w:br/>
      </w:r>
      <w:r>
        <w:rPr>
          <w:rFonts w:ascii="Times New Roman"/>
          <w:b/>
          <w:i w:val="false"/>
          <w:color w:val="000000"/>
        </w:rPr>
        <w:t>____________________________________________________________________________</w:t>
      </w:r>
      <w:r>
        <w:br/>
      </w:r>
      <w:r>
        <w:rPr>
          <w:rFonts w:ascii="Times New Roman"/>
          <w:b/>
          <w:i w:val="false"/>
          <w:color w:val="000000"/>
        </w:rPr>
        <w:t>Наименование поставщика</w:t>
      </w:r>
      <w:r>
        <w:br/>
      </w:r>
      <w:r>
        <w:rPr>
          <w:rFonts w:ascii="Times New Roman"/>
          <w:b/>
          <w:i w:val="false"/>
          <w:color w:val="000000"/>
        </w:rPr>
        <w:t>_____________________________________________________________________________</w:t>
      </w:r>
      <w:r>
        <w:br/>
      </w:r>
      <w:r>
        <w:rPr>
          <w:rFonts w:ascii="Times New Roman"/>
          <w:b/>
          <w:i w:val="false"/>
          <w:color w:val="000000"/>
        </w:rPr>
        <w:t>Наименование бюджетной программы</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120"/>
        <w:gridCol w:w="1307"/>
        <w:gridCol w:w="766"/>
        <w:gridCol w:w="631"/>
        <w:gridCol w:w="792"/>
        <w:gridCol w:w="683"/>
        <w:gridCol w:w="856"/>
        <w:gridCol w:w="1656"/>
        <w:gridCol w:w="1424"/>
        <w:gridCol w:w="648"/>
        <w:gridCol w:w="884"/>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 тенге)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 тенге)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 тенге)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 в т.ч.</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стационарной медицинской помощи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стационарной медицинской помощи с применением высокотехнологичных медицинских услуг</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стационарозамещающей медицинской помощи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стационарозамещающей медицинской помощи с применением высокотехнологичных медицинских услуг</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клинико-диагностические услуги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по данной БП</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 Всего расходов (тыс. 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 дифференцированная оплата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средств медицинского назначения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мягкого инвентаря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всего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 всего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повышение квалификации и переподготовку кадров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услуги по обеспечению питания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повышение квалификации и переподготовку кадров организаций здравоохранения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 на повышение квалификации и переподготовку кадров организаций здравоохранения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всего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Учет движения материальных ценностей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485"/>
        <w:gridCol w:w="1485"/>
        <w:gridCol w:w="1035"/>
        <w:gridCol w:w="1035"/>
        <w:gridCol w:w="4740"/>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по нарастанию за отчетный период</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по нарастанию за отчетный период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отчетный период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за отчетный период</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года</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7=(гр.2+гр.3-гр.4)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медицинские изделия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ГСМ</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запасов</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 (уполномоченное должностное лицо):</w:t>
      </w:r>
      <w:r>
        <w:br/>
      </w:r>
      <w:r>
        <w:rPr>
          <w:rFonts w:ascii="Times New Roman"/>
          <w:b w:val="false"/>
          <w:i w:val="false"/>
          <w:color w:val="000000"/>
          <w:sz w:val="28"/>
        </w:rPr>
        <w:t>______________________________________________________________ /_________________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3" w:id="557"/>
    <w:p>
      <w:pPr>
        <w:spacing w:after="0"/>
        <w:ind w:left="0"/>
        <w:jc w:val="left"/>
      </w:pPr>
      <w:r>
        <w:rPr>
          <w:rFonts w:ascii="Times New Roman"/>
          <w:b/>
          <w:i w:val="false"/>
          <w:color w:val="000000"/>
        </w:rPr>
        <w:t xml:space="preserve"> Информация</w:t>
      </w:r>
      <w:r>
        <w:br/>
      </w:r>
      <w:r>
        <w:rPr>
          <w:rFonts w:ascii="Times New Roman"/>
          <w:b/>
          <w:i w:val="false"/>
          <w:color w:val="000000"/>
        </w:rPr>
        <w:t>о дифференцированной оплате труда работников за оказанную специализированную</w:t>
      </w:r>
      <w:r>
        <w:br/>
      </w:r>
      <w:r>
        <w:rPr>
          <w:rFonts w:ascii="Times New Roman"/>
          <w:b/>
          <w:i w:val="false"/>
          <w:color w:val="000000"/>
        </w:rPr>
        <w:t>медицинскую помощь и высокотехнологичные медицинские услуги № _______ от "___" _________ 20 ___ года Период с "___" _____ 20 ___ года по "___" _______ 20 ___ года по Договору № _____ от "___" _________ 20 ___ года __________________________________________________________</w:t>
      </w:r>
      <w:r>
        <w:br/>
      </w:r>
      <w:r>
        <w:rPr>
          <w:rFonts w:ascii="Times New Roman"/>
          <w:b/>
          <w:i w:val="false"/>
          <w:color w:val="000000"/>
        </w:rPr>
        <w:t>Наименование поставщика __________________________________________________________</w:t>
      </w:r>
      <w:r>
        <w:br/>
      </w:r>
      <w:r>
        <w:rPr>
          <w:rFonts w:ascii="Times New Roman"/>
          <w:b/>
          <w:i w:val="false"/>
          <w:color w:val="000000"/>
        </w:rPr>
        <w:t>Наименование бюджетной программы</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2105"/>
        <w:gridCol w:w="1353"/>
        <w:gridCol w:w="2857"/>
        <w:gridCol w:w="1353"/>
        <w:gridCol w:w="3235"/>
      </w:tblGrid>
      <w:tr>
        <w:trPr>
          <w:trHeight w:val="30" w:hRule="atLeast"/>
        </w:trPr>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558"/>
          <w:p>
            <w:pPr>
              <w:spacing w:after="20"/>
              <w:ind w:left="20"/>
              <w:jc w:val="both"/>
            </w:pPr>
            <w:r>
              <w:rPr>
                <w:rFonts w:ascii="Times New Roman"/>
                <w:b w:val="false"/>
                <w:i w:val="false"/>
                <w:color w:val="000000"/>
                <w:sz w:val="20"/>
              </w:rPr>
              <w:t>
№ п/п</w:t>
            </w:r>
          </w:p>
          <w:bookmarkEnd w:id="558"/>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получившие дифференцированную оплату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дифференцированную оплату труда</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559"/>
          <w:p>
            <w:pPr>
              <w:spacing w:after="20"/>
              <w:ind w:left="20"/>
              <w:jc w:val="both"/>
            </w:pPr>
            <w:r>
              <w:rPr>
                <w:rFonts w:ascii="Times New Roman"/>
                <w:b w:val="false"/>
                <w:i w:val="false"/>
                <w:color w:val="000000"/>
                <w:sz w:val="20"/>
              </w:rPr>
              <w:t>
1</w:t>
            </w:r>
          </w:p>
          <w:bookmarkEnd w:id="559"/>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560"/>
          <w:p>
            <w:pPr>
              <w:spacing w:after="20"/>
              <w:ind w:left="20"/>
              <w:jc w:val="both"/>
            </w:pPr>
            <w:r>
              <w:rPr>
                <w:rFonts w:ascii="Times New Roman"/>
                <w:b w:val="false"/>
                <w:i w:val="false"/>
                <w:color w:val="000000"/>
                <w:sz w:val="20"/>
              </w:rPr>
              <w:t>
1</w:t>
            </w:r>
          </w:p>
          <w:bookmarkEnd w:id="560"/>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561"/>
          <w:p>
            <w:pPr>
              <w:spacing w:after="20"/>
              <w:ind w:left="20"/>
              <w:jc w:val="both"/>
            </w:pPr>
            <w:r>
              <w:rPr>
                <w:rFonts w:ascii="Times New Roman"/>
                <w:b w:val="false"/>
                <w:i w:val="false"/>
                <w:color w:val="000000"/>
                <w:sz w:val="20"/>
              </w:rPr>
              <w:t>
2</w:t>
            </w:r>
          </w:p>
          <w:bookmarkEnd w:id="561"/>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562"/>
          <w:p>
            <w:pPr>
              <w:spacing w:after="20"/>
              <w:ind w:left="20"/>
              <w:jc w:val="both"/>
            </w:pPr>
            <w:r>
              <w:rPr>
                <w:rFonts w:ascii="Times New Roman"/>
                <w:b w:val="false"/>
                <w:i w:val="false"/>
                <w:color w:val="000000"/>
                <w:sz w:val="20"/>
              </w:rPr>
              <w:t>
3</w:t>
            </w:r>
          </w:p>
          <w:bookmarkEnd w:id="562"/>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563"/>
          <w:p>
            <w:pPr>
              <w:spacing w:after="20"/>
              <w:ind w:left="20"/>
              <w:jc w:val="both"/>
            </w:pPr>
            <w:r>
              <w:rPr>
                <w:rFonts w:ascii="Times New Roman"/>
                <w:b w:val="false"/>
                <w:i w:val="false"/>
                <w:color w:val="000000"/>
                <w:sz w:val="20"/>
              </w:rPr>
              <w:t>
4</w:t>
            </w:r>
          </w:p>
          <w:bookmarkEnd w:id="563"/>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3" w:id="56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 /___________________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p>
      <w:pPr>
        <w:spacing w:after="0"/>
        <w:ind w:left="0"/>
        <w:jc w:val="both"/>
      </w:pPr>
      <w:r>
        <w:rPr>
          <w:rFonts w:ascii="Times New Roman"/>
          <w:b w:val="false"/>
          <w:i w:val="false"/>
          <w:color w:val="ff0000"/>
          <w:sz w:val="28"/>
        </w:rPr>
        <w:t xml:space="preserve">
      Сноска. Приложение 29 в редакции приказа Министра здравоохранения РК от 06.03.2019 </w:t>
      </w:r>
      <w:r>
        <w:rPr>
          <w:rFonts w:ascii="Times New Roman"/>
          <w:b w:val="false"/>
          <w:i w:val="false"/>
          <w:color w:val="ff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5" w:id="565"/>
    <w:p>
      <w:pPr>
        <w:spacing w:after="0"/>
        <w:ind w:left="0"/>
        <w:jc w:val="left"/>
      </w:pPr>
      <w:r>
        <w:rPr>
          <w:rFonts w:ascii="Times New Roman"/>
          <w:b/>
          <w:i w:val="false"/>
          <w:color w:val="000000"/>
        </w:rPr>
        <w:t xml:space="preserve"> Информация о распределении плановой суммы аванса на оказание</w:t>
      </w:r>
      <w:r>
        <w:br/>
      </w:r>
      <w:r>
        <w:rPr>
          <w:rFonts w:ascii="Times New Roman"/>
          <w:b/>
          <w:i w:val="false"/>
          <w:color w:val="000000"/>
        </w:rPr>
        <w:t>специализированной медицинской помощи и высокотехнологичных медицинских услуг</w:t>
      </w:r>
      <w:r>
        <w:br/>
      </w:r>
      <w:r>
        <w:rPr>
          <w:rFonts w:ascii="Times New Roman"/>
          <w:b/>
          <w:i w:val="false"/>
          <w:color w:val="000000"/>
        </w:rPr>
        <w:t>по Договору № _____ от "___" _________ 20 ___ года</w:t>
      </w:r>
      <w:r>
        <w:br/>
      </w:r>
      <w:r>
        <w:rPr>
          <w:rFonts w:ascii="Times New Roman"/>
          <w:b/>
          <w:i w:val="false"/>
          <w:color w:val="000000"/>
        </w:rPr>
        <w:t>_____________________________________________________________</w:t>
      </w:r>
      <w:r>
        <w:br/>
      </w:r>
      <w:r>
        <w:rPr>
          <w:rFonts w:ascii="Times New Roman"/>
          <w:b/>
          <w:i w:val="false"/>
          <w:color w:val="000000"/>
        </w:rPr>
        <w:t>Наименование поставщика</w:t>
      </w:r>
      <w:r>
        <w:br/>
      </w:r>
      <w:r>
        <w:rPr>
          <w:rFonts w:ascii="Times New Roman"/>
          <w:b/>
          <w:i w:val="false"/>
          <w:color w:val="000000"/>
        </w:rPr>
        <w:t>_____________________________________________________________</w:t>
      </w:r>
      <w:r>
        <w:br/>
      </w:r>
      <w:r>
        <w:rPr>
          <w:rFonts w:ascii="Times New Roman"/>
          <w:b/>
          <w:i w:val="false"/>
          <w:color w:val="000000"/>
        </w:rPr>
        <w:t>Наименование бюджетной программы</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2930"/>
        <w:gridCol w:w="3223"/>
        <w:gridCol w:w="3223"/>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(тыс.тенге)</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(тыс.тенге)</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медицинских изделий</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 (уполномоченное должностное лицо):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7" w:id="566"/>
    <w:p>
      <w:pPr>
        <w:spacing w:after="0"/>
        <w:ind w:left="0"/>
        <w:jc w:val="left"/>
      </w:pPr>
      <w:r>
        <w:rPr>
          <w:rFonts w:ascii="Times New Roman"/>
          <w:b/>
          <w:i w:val="false"/>
          <w:color w:val="000000"/>
        </w:rPr>
        <w:t xml:space="preserve"> Информация о повышении квалификации и переподготовке кадров Период с "___" _______ 20 ___ года по "___" ________ 20 ___ года По Договору № _____ от "___" _________ 20 ___ года</w:t>
      </w:r>
    </w:p>
    <w:bookmarkEnd w:id="566"/>
    <w:bookmarkStart w:name="z1508" w:id="567"/>
    <w:p>
      <w:pPr>
        <w:spacing w:after="0"/>
        <w:ind w:left="0"/>
        <w:jc w:val="both"/>
      </w:pPr>
      <w:r>
        <w:rPr>
          <w:rFonts w:ascii="Times New Roman"/>
          <w:b w:val="false"/>
          <w:i w:val="false"/>
          <w:color w:val="000000"/>
          <w:sz w:val="28"/>
        </w:rPr>
        <w:t>
      Наименование поставщика: ______________________________________________________</w:t>
      </w:r>
      <w:r>
        <w:br/>
      </w:r>
      <w:r>
        <w:rPr>
          <w:rFonts w:ascii="Times New Roman"/>
          <w:b w:val="false"/>
          <w:i w:val="false"/>
          <w:color w:val="000000"/>
          <w:sz w:val="28"/>
        </w:rPr>
        <w:t>Наименование бюджетной программы:_____________________________________________</w:t>
      </w:r>
      <w:r>
        <w:br/>
      </w:r>
      <w:r>
        <w:rPr>
          <w:rFonts w:ascii="Times New Roman"/>
          <w:b w:val="false"/>
          <w:i w:val="false"/>
          <w:color w:val="000000"/>
          <w:sz w:val="28"/>
        </w:rPr>
        <w:t>Общая сумма Договора, тенге: ___________________________________________________</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289"/>
        <w:gridCol w:w="690"/>
        <w:gridCol w:w="1008"/>
        <w:gridCol w:w="2286"/>
        <w:gridCol w:w="1392"/>
        <w:gridCol w:w="1393"/>
        <w:gridCol w:w="1585"/>
        <w:gridCol w:w="1394"/>
      </w:tblGrid>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568"/>
          <w:p>
            <w:pPr>
              <w:spacing w:after="20"/>
              <w:ind w:left="20"/>
              <w:jc w:val="both"/>
            </w:pPr>
            <w:r>
              <w:rPr>
                <w:rFonts w:ascii="Times New Roman"/>
                <w:b w:val="false"/>
                <w:i w:val="false"/>
                <w:color w:val="000000"/>
                <w:sz w:val="20"/>
              </w:rPr>
              <w:t>
№ п/п</w:t>
            </w:r>
          </w:p>
          <w:bookmarkEnd w:id="568"/>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 (человек)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Фармацевтов</w:t>
            </w:r>
            <w:r>
              <w:br/>
            </w:r>
            <w:r>
              <w:rPr>
                <w:rFonts w:ascii="Times New Roman"/>
                <w:b w:val="false"/>
                <w:i w:val="false"/>
                <w:color w:val="000000"/>
                <w:sz w:val="20"/>
              </w:rPr>
              <w:t>
(с высшим образованием), провизоров (человек)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медицинских работников (человек)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фармацевтических работников (человек)</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с немедицинским образованием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(тыс.тенге)</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569"/>
          <w:p>
            <w:pPr>
              <w:spacing w:after="20"/>
              <w:ind w:left="20"/>
              <w:jc w:val="both"/>
            </w:pPr>
            <w:r>
              <w:rPr>
                <w:rFonts w:ascii="Times New Roman"/>
                <w:b w:val="false"/>
                <w:i w:val="false"/>
                <w:color w:val="000000"/>
                <w:sz w:val="20"/>
              </w:rPr>
              <w:t>
1</w:t>
            </w:r>
          </w:p>
          <w:bookmarkEnd w:id="569"/>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570"/>
          <w:p>
            <w:pPr>
              <w:spacing w:after="20"/>
              <w:ind w:left="20"/>
              <w:jc w:val="both"/>
            </w:pPr>
            <w:r>
              <w:rPr>
                <w:rFonts w:ascii="Times New Roman"/>
                <w:b w:val="false"/>
                <w:i w:val="false"/>
                <w:color w:val="000000"/>
                <w:sz w:val="20"/>
              </w:rPr>
              <w:t>
1.</w:t>
            </w:r>
          </w:p>
          <w:bookmarkEnd w:id="570"/>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из них:</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571"/>
          <w:p>
            <w:pPr>
              <w:spacing w:after="20"/>
              <w:ind w:left="20"/>
              <w:jc w:val="both"/>
            </w:pPr>
            <w:r>
              <w:rPr>
                <w:rFonts w:ascii="Times New Roman"/>
                <w:b w:val="false"/>
                <w:i w:val="false"/>
                <w:color w:val="000000"/>
                <w:sz w:val="20"/>
              </w:rPr>
              <w:t>
1.1</w:t>
            </w:r>
          </w:p>
          <w:bookmarkEnd w:id="571"/>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повысили квалификацию</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572"/>
          <w:p>
            <w:pPr>
              <w:spacing w:after="20"/>
              <w:ind w:left="20"/>
              <w:jc w:val="both"/>
            </w:pPr>
            <w:r>
              <w:rPr>
                <w:rFonts w:ascii="Times New Roman"/>
                <w:b w:val="false"/>
                <w:i w:val="false"/>
                <w:color w:val="000000"/>
                <w:sz w:val="20"/>
              </w:rPr>
              <w:t>
1.2</w:t>
            </w:r>
          </w:p>
          <w:bookmarkEnd w:id="572"/>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6" w:id="573"/>
    <w:p>
      <w:pPr>
        <w:spacing w:after="0"/>
        <w:ind w:left="0"/>
        <w:jc w:val="both"/>
      </w:pPr>
      <w:r>
        <w:rPr>
          <w:rFonts w:ascii="Times New Roman"/>
          <w:b w:val="false"/>
          <w:i w:val="false"/>
          <w:color w:val="000000"/>
          <w:sz w:val="28"/>
        </w:rPr>
        <w:t>
      Руководитель поставщика (уполномоченное должностное лицо): 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 /_______________________________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"_____" _________20___ года</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Правилам</w:t>
            </w:r>
            <w:r>
              <w:br/>
            </w:r>
            <w:r>
              <w:rPr>
                <w:rFonts w:ascii="Times New Roman"/>
                <w:b w:val="false"/>
                <w:i w:val="false"/>
                <w:color w:val="000000"/>
                <w:sz w:val="20"/>
              </w:rPr>
              <w:t>оплаты услуг субъектов</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88" w:id="574"/>
    <w:p>
      <w:pPr>
        <w:spacing w:after="0"/>
        <w:ind w:left="0"/>
        <w:jc w:val="left"/>
      </w:pPr>
      <w:r>
        <w:rPr>
          <w:rFonts w:ascii="Times New Roman"/>
          <w:b/>
          <w:i w:val="false"/>
          <w:color w:val="000000"/>
        </w:rPr>
        <w:t xml:space="preserve">        Протокол исполнения договора закупа услуг по оказанию специализированной</w:t>
      </w:r>
      <w:r>
        <w:br/>
      </w:r>
      <w:r>
        <w:rPr>
          <w:rFonts w:ascii="Times New Roman"/>
          <w:b/>
          <w:i w:val="false"/>
          <w:color w:val="000000"/>
        </w:rPr>
        <w:t xml:space="preserve">             медицинской помощи и высокотехнологичных медицинских услуг</w:t>
      </w:r>
      <w:r>
        <w:br/>
      </w:r>
      <w:r>
        <w:rPr>
          <w:rFonts w:ascii="Times New Roman"/>
          <w:b/>
          <w:i w:val="false"/>
          <w:color w:val="000000"/>
        </w:rPr>
        <w:t xml:space="preserve">                         № ______от "___" _______________ 20 _____ года</w:t>
      </w:r>
      <w:r>
        <w:br/>
      </w:r>
      <w:r>
        <w:rPr>
          <w:rFonts w:ascii="Times New Roman"/>
          <w:b/>
          <w:i w:val="false"/>
          <w:color w:val="000000"/>
        </w:rPr>
        <w:t xml:space="preserve">                   период с "___" _____ 20 ___ года по "___" _____ 20 ___ год</w:t>
      </w:r>
      <w:r>
        <w:br/>
      </w:r>
      <w:r>
        <w:rPr>
          <w:rFonts w:ascii="Times New Roman"/>
          <w:b/>
          <w:i w:val="false"/>
          <w:color w:val="000000"/>
        </w:rPr>
        <w:t xml:space="preserve"> _______________________________________________________________________________</w:t>
      </w:r>
      <w:r>
        <w:br/>
      </w:r>
      <w:r>
        <w:rPr>
          <w:rFonts w:ascii="Times New Roman"/>
          <w:b/>
          <w:i w:val="false"/>
          <w:color w:val="000000"/>
        </w:rPr>
        <w:t xml:space="preserve">                               (наименование заказчика)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поставщика)</w:t>
      </w:r>
    </w:p>
    <w:bookmarkEnd w:id="574"/>
    <w:p>
      <w:pPr>
        <w:spacing w:after="0"/>
        <w:ind w:left="0"/>
        <w:jc w:val="both"/>
      </w:pPr>
      <w:r>
        <w:rPr>
          <w:rFonts w:ascii="Times New Roman"/>
          <w:b w:val="false"/>
          <w:i w:val="false"/>
          <w:color w:val="ff0000"/>
          <w:sz w:val="28"/>
        </w:rPr>
        <w:t xml:space="preserve">
      Сноска. Приложение 31 - в редакции приказа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bookmarkStart w:name="z10289" w:id="575"/>
    <w:p>
      <w:pPr>
        <w:spacing w:after="0"/>
        <w:ind w:left="0"/>
        <w:jc w:val="both"/>
      </w:pPr>
      <w:r>
        <w:rPr>
          <w:rFonts w:ascii="Times New Roman"/>
          <w:b w:val="false"/>
          <w:i w:val="false"/>
          <w:color w:val="000000"/>
          <w:sz w:val="28"/>
        </w:rPr>
        <w:t>
      Источник финансирования:</w:t>
      </w:r>
      <w:r>
        <w:br/>
      </w:r>
      <w:r>
        <w:rPr>
          <w:rFonts w:ascii="Times New Roman"/>
          <w:b w:val="false"/>
          <w:i w:val="false"/>
          <w:color w:val="000000"/>
          <w:sz w:val="28"/>
        </w:rPr>
        <w:t>Наименование бюджетной программы:</w:t>
      </w:r>
      <w:r>
        <w:br/>
      </w:r>
      <w:r>
        <w:rPr>
          <w:rFonts w:ascii="Times New Roman"/>
          <w:b w:val="false"/>
          <w:i w:val="false"/>
          <w:color w:val="000000"/>
          <w:sz w:val="28"/>
        </w:rPr>
        <w:t>Наименование бюджетной подпрограммы:</w:t>
      </w:r>
      <w:r>
        <w:br/>
      </w:r>
      <w:r>
        <w:rPr>
          <w:rFonts w:ascii="Times New Roman"/>
          <w:b w:val="false"/>
          <w:i w:val="false"/>
          <w:color w:val="000000"/>
          <w:sz w:val="28"/>
        </w:rPr>
        <w:t>Таблица №1. Расчет суммы, предъявленной к оплате с применением Линейной шкалы</w:t>
      </w:r>
      <w:r>
        <w:br/>
      </w:r>
      <w:r>
        <w:rPr>
          <w:rFonts w:ascii="Times New Roman"/>
          <w:b w:val="false"/>
          <w:i w:val="false"/>
          <w:color w:val="000000"/>
          <w:sz w:val="28"/>
        </w:rPr>
        <w:t xml:space="preserve">оценки исполнения договора за превышение помесячной суммы </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558"/>
        <w:gridCol w:w="1163"/>
        <w:gridCol w:w="1322"/>
        <w:gridCol w:w="850"/>
        <w:gridCol w:w="1164"/>
        <w:gridCol w:w="1569"/>
        <w:gridCol w:w="2883"/>
      </w:tblGrid>
      <w:tr>
        <w:trPr>
          <w:trHeight w:val="3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по счету-реестру</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 с нарастающим итогом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расчета поправочных коэффициентов = 1,0 за превышение плановой суммы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применения расчета поправочных коэффициентов</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применением ЛШ</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ЛШ*</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2310"/>
        <w:gridCol w:w="2572"/>
        <w:gridCol w:w="1388"/>
        <w:gridCol w:w="1307"/>
        <w:gridCol w:w="1307"/>
        <w:gridCol w:w="20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применения Линейной шкалы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 после применения расчета поправочных коэффициентов = 1,0 для расчета суммы оплаты с применением линейной шкалы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суммы оплаты и удержания за превышение плановой суммы договора с применением линейной шкалы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превышения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процента превышения по линейной шкале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для оплаты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 данная строка заполняется по видам медицинской помощи, по которым не применяется линейная шкала.</w:t>
      </w:r>
    </w:p>
    <w:bookmarkStart w:name="z10290" w:id="576"/>
    <w:p>
      <w:pPr>
        <w:spacing w:after="0"/>
        <w:ind w:left="0"/>
        <w:jc w:val="both"/>
      </w:pPr>
      <w:r>
        <w:rPr>
          <w:rFonts w:ascii="Times New Roman"/>
          <w:b w:val="false"/>
          <w:i w:val="false"/>
          <w:color w:val="000000"/>
          <w:sz w:val="28"/>
        </w:rPr>
        <w:t>
      Таблица №2. Расчет суммы, принимаемой к оплате по клинико-затратным группам с учетом мониторинга качества и объема</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3360"/>
        <w:gridCol w:w="530"/>
        <w:gridCol w:w="530"/>
        <w:gridCol w:w="530"/>
        <w:gridCol w:w="530"/>
        <w:gridCol w:w="530"/>
        <w:gridCol w:w="530"/>
        <w:gridCol w:w="530"/>
        <w:gridCol w:w="822"/>
        <w:gridCol w:w="822"/>
        <w:gridCol w:w="823"/>
        <w:gridCol w:w="823"/>
        <w:gridCol w:w="823"/>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целевой мониторинг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госпитализации, прошедших текущий мониторинг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прошедшие периоды, оказанным вне Договора ВТМУ и по перечню медицинских услуг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отчетный и прошедшие периоды по неподтвержденным фактам оказания медицинской помощи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91" w:id="577"/>
    <w:p>
      <w:pPr>
        <w:spacing w:after="0"/>
        <w:ind w:left="0"/>
        <w:jc w:val="both"/>
      </w:pPr>
      <w:r>
        <w:rPr>
          <w:rFonts w:ascii="Times New Roman"/>
          <w:b w:val="false"/>
          <w:i w:val="false"/>
          <w:color w:val="000000"/>
          <w:sz w:val="28"/>
        </w:rPr>
        <w:t xml:space="preserve">
      Таблица №3. Расчет суммы, принимаемой к оплате по фактическим затратам с учетом мониторинга качества и объема </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3563"/>
        <w:gridCol w:w="561"/>
        <w:gridCol w:w="562"/>
        <w:gridCol w:w="562"/>
        <w:gridCol w:w="562"/>
        <w:gridCol w:w="562"/>
        <w:gridCol w:w="562"/>
        <w:gridCol w:w="562"/>
        <w:gridCol w:w="872"/>
        <w:gridCol w:w="984"/>
        <w:gridCol w:w="985"/>
      </w:tblGrid>
      <w:tr>
        <w:trPr>
          <w:trHeight w:val="30" w:hRule="atLeast"/>
        </w:trPr>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прошедших целевой мониторинг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госпитализации, прошедших текущий мониторинг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прошедшие периоды, оказанным вне Договора ВТМУ и по перечню медицинских услуг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отчетный и прошедшие периоды по неподтвержденным фактам оказания медицинской помощи</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50"/>
        <w:gridCol w:w="850"/>
        <w:gridCol w:w="850"/>
        <w:gridCol w:w="850"/>
        <w:gridCol w:w="850"/>
        <w:gridCol w:w="395"/>
        <w:gridCol w:w="850"/>
        <w:gridCol w:w="850"/>
        <w:gridCol w:w="850"/>
        <w:gridCol w:w="851"/>
        <w:gridCol w:w="851"/>
        <w:gridCol w:w="851"/>
        <w:gridCol w:w="851"/>
        <w:gridCol w:w="8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92" w:id="578"/>
    <w:p>
      <w:pPr>
        <w:spacing w:after="0"/>
        <w:ind w:left="0"/>
        <w:jc w:val="both"/>
      </w:pPr>
      <w:r>
        <w:rPr>
          <w:rFonts w:ascii="Times New Roman"/>
          <w:b w:val="false"/>
          <w:i w:val="false"/>
          <w:color w:val="000000"/>
          <w:sz w:val="28"/>
        </w:rPr>
        <w:t>
      Таблица №4. Расчет суммы, принимаемой к оплате по тарифу за один пролеченный случай по расчетной средней стоимости с учетом мониторинга качества и объема*</w:t>
      </w:r>
    </w:p>
    <w:bookmarkEnd w:id="578"/>
    <w:p>
      <w:pPr>
        <w:spacing w:after="0"/>
        <w:ind w:left="0"/>
        <w:jc w:val="both"/>
      </w:pPr>
      <w:r>
        <w:rPr>
          <w:rFonts w:ascii="Times New Roman"/>
          <w:b w:val="false"/>
          <w:i w:val="false"/>
          <w:color w:val="000000"/>
          <w:sz w:val="28"/>
        </w:rPr>
        <w:t>
      Оказание___________________________________________________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2995"/>
        <w:gridCol w:w="509"/>
        <w:gridCol w:w="509"/>
        <w:gridCol w:w="509"/>
        <w:gridCol w:w="509"/>
        <w:gridCol w:w="510"/>
        <w:gridCol w:w="510"/>
        <w:gridCol w:w="510"/>
        <w:gridCol w:w="791"/>
        <w:gridCol w:w="791"/>
        <w:gridCol w:w="792"/>
        <w:gridCol w:w="792"/>
        <w:gridCol w:w="792"/>
      </w:tblGrid>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целевой мониторинг</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госпитализации, прошедших текущий мониторинг</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отчетный и прошедшие периоды по неподтвержденным фактам оказания медицинской помощи</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пролеченный случай по расчетной средней стоимости, тогда Таблица № 4 формируется отдельно для каждого вида помощи.</w:t>
      </w:r>
    </w:p>
    <w:bookmarkStart w:name="z10293" w:id="579"/>
    <w:p>
      <w:pPr>
        <w:spacing w:after="0"/>
        <w:ind w:left="0"/>
        <w:jc w:val="both"/>
      </w:pPr>
      <w:r>
        <w:rPr>
          <w:rFonts w:ascii="Times New Roman"/>
          <w:b w:val="false"/>
          <w:i w:val="false"/>
          <w:color w:val="000000"/>
          <w:sz w:val="28"/>
        </w:rPr>
        <w:t>
      Таблица №5. Расчет суммы, принимаемой к оплате по тарифу за один койко-день с учетом мониторинга качества и объема*</w:t>
      </w:r>
    </w:p>
    <w:bookmarkEnd w:id="579"/>
    <w:p>
      <w:pPr>
        <w:spacing w:after="0"/>
        <w:ind w:left="0"/>
        <w:jc w:val="both"/>
      </w:pPr>
      <w:r>
        <w:rPr>
          <w:rFonts w:ascii="Times New Roman"/>
          <w:b w:val="false"/>
          <w:i w:val="false"/>
          <w:color w:val="000000"/>
          <w:sz w:val="28"/>
        </w:rPr>
        <w:t>
      Оказание_______________________________________________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2995"/>
        <w:gridCol w:w="509"/>
        <w:gridCol w:w="509"/>
        <w:gridCol w:w="509"/>
        <w:gridCol w:w="509"/>
        <w:gridCol w:w="510"/>
        <w:gridCol w:w="510"/>
        <w:gridCol w:w="510"/>
        <w:gridCol w:w="791"/>
        <w:gridCol w:w="791"/>
        <w:gridCol w:w="792"/>
        <w:gridCol w:w="792"/>
        <w:gridCol w:w="792"/>
      </w:tblGrid>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целевой мониторинг</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госпитализации, прошедших текущий мониторинг</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отчетный и прошедшие периоды по неподтвержденным фактам оказания медицинской помощи</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койко-день, тогда Таблица № 5 формируется отдельно для каждого вида помощи.</w:t>
      </w:r>
    </w:p>
    <w:bookmarkStart w:name="z10294" w:id="580"/>
    <w:p>
      <w:pPr>
        <w:spacing w:after="0"/>
        <w:ind w:left="0"/>
        <w:jc w:val="both"/>
      </w:pPr>
      <w:r>
        <w:rPr>
          <w:rFonts w:ascii="Times New Roman"/>
          <w:b w:val="false"/>
          <w:i w:val="false"/>
          <w:color w:val="000000"/>
          <w:sz w:val="28"/>
        </w:rPr>
        <w:t>
      Таблица №5.1. Расчет суммы, принимаемой к оплате по тарифу за один койко-день с учетом мониторинга качества и объема*</w:t>
      </w:r>
    </w:p>
    <w:bookmarkEnd w:id="580"/>
    <w:p>
      <w:pPr>
        <w:spacing w:after="0"/>
        <w:ind w:left="0"/>
        <w:jc w:val="both"/>
      </w:pPr>
      <w:r>
        <w:rPr>
          <w:rFonts w:ascii="Times New Roman"/>
          <w:b w:val="false"/>
          <w:i w:val="false"/>
          <w:color w:val="000000"/>
          <w:sz w:val="28"/>
        </w:rPr>
        <w:t>
      Оказание услуг по предотвращению распространения коронавируса COVID-19 и (или) лечению больных с коронавирусом COVID-19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2995"/>
        <w:gridCol w:w="509"/>
        <w:gridCol w:w="509"/>
        <w:gridCol w:w="509"/>
        <w:gridCol w:w="509"/>
        <w:gridCol w:w="510"/>
        <w:gridCol w:w="510"/>
        <w:gridCol w:w="510"/>
        <w:gridCol w:w="791"/>
        <w:gridCol w:w="791"/>
        <w:gridCol w:w="792"/>
        <w:gridCol w:w="792"/>
        <w:gridCol w:w="792"/>
      </w:tblGrid>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целевой мониторинг</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госпитализации, прошедших текущий мониторинг</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отчетный и прошедшие периоды по неподтвержденным фактам оказания медицинской помощи</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койко-день, тогда Таблица № 5 формируется отдельно для каждого вида помощи.</w:t>
      </w:r>
    </w:p>
    <w:bookmarkStart w:name="z10295" w:id="581"/>
    <w:p>
      <w:pPr>
        <w:spacing w:after="0"/>
        <w:ind w:left="0"/>
        <w:jc w:val="both"/>
      </w:pPr>
      <w:r>
        <w:rPr>
          <w:rFonts w:ascii="Times New Roman"/>
          <w:b w:val="false"/>
          <w:i w:val="false"/>
          <w:color w:val="000000"/>
          <w:sz w:val="28"/>
        </w:rPr>
        <w:t xml:space="preserve">
      Таблица №6. Расчет суммы, принимаемой к оплате по медико-экономическим тарифам (по блокам/схемам курса лечения) с учетом мониторинга качества и объема </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430"/>
        <w:gridCol w:w="2503"/>
        <w:gridCol w:w="1091"/>
        <w:gridCol w:w="1091"/>
        <w:gridCol w:w="1304"/>
        <w:gridCol w:w="1304"/>
        <w:gridCol w:w="1091"/>
        <w:gridCol w:w="1092"/>
      </w:tblGrid>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блока (схемы) курса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96" w:id="582"/>
    <w:p>
      <w:pPr>
        <w:spacing w:after="0"/>
        <w:ind w:left="0"/>
        <w:jc w:val="both"/>
      </w:pPr>
      <w:r>
        <w:rPr>
          <w:rFonts w:ascii="Times New Roman"/>
          <w:b w:val="false"/>
          <w:i w:val="false"/>
          <w:color w:val="000000"/>
          <w:sz w:val="28"/>
        </w:rPr>
        <w:t xml:space="preserve">
      Таблица №7. Расчет суммы, принимаемой к оплате по тарифу за один пролеченный случай по средней расчетной стоимости и койко-дням за реабилитацию для детей с онкозаболеваниями с учетом мониторинга качества и объема </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419"/>
        <w:gridCol w:w="1419"/>
        <w:gridCol w:w="1419"/>
        <w:gridCol w:w="1695"/>
        <w:gridCol w:w="1696"/>
        <w:gridCol w:w="1419"/>
        <w:gridCol w:w="1420"/>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97" w:id="583"/>
    <w:p>
      <w:pPr>
        <w:spacing w:after="0"/>
        <w:ind w:left="0"/>
        <w:jc w:val="both"/>
      </w:pPr>
      <w:r>
        <w:rPr>
          <w:rFonts w:ascii="Times New Roman"/>
          <w:b w:val="false"/>
          <w:i w:val="false"/>
          <w:color w:val="000000"/>
          <w:sz w:val="28"/>
        </w:rPr>
        <w:t>
      Таблица №8. Расчет суммы, принимаемой к оплате за оказание услуг в приемном покое</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089"/>
        <w:gridCol w:w="852"/>
        <w:gridCol w:w="852"/>
        <w:gridCol w:w="1560"/>
        <w:gridCol w:w="1560"/>
        <w:gridCol w:w="1560"/>
        <w:gridCol w:w="1561"/>
        <w:gridCol w:w="853"/>
        <w:gridCol w:w="1324"/>
      </w:tblGrid>
      <w:tr>
        <w:trPr>
          <w:trHeight w:val="30"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приемном покое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98" w:id="584"/>
    <w:p>
      <w:pPr>
        <w:spacing w:after="0"/>
        <w:ind w:left="0"/>
        <w:jc w:val="both"/>
      </w:pPr>
      <w:r>
        <w:rPr>
          <w:rFonts w:ascii="Times New Roman"/>
          <w:b w:val="false"/>
          <w:i w:val="false"/>
          <w:color w:val="000000"/>
          <w:sz w:val="28"/>
        </w:rPr>
        <w:t>
      Таблица №9. Расчет суммы иных выплат/вычетов</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184"/>
        <w:gridCol w:w="5391"/>
        <w:gridCol w:w="1184"/>
        <w:gridCol w:w="1514"/>
        <w:gridCol w:w="1514"/>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Должностные лица заказчика: _____________________________________/__________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Ознакомлен (уполномоченное должностное лицо поставщика):</w:t>
      </w:r>
      <w:r>
        <w:br/>
      </w:r>
      <w:r>
        <w:rPr>
          <w:rFonts w:ascii="Times New Roman"/>
          <w:b w:val="false"/>
          <w:i w:val="false"/>
          <w:color w:val="000000"/>
          <w:sz w:val="28"/>
        </w:rPr>
        <w:t>__________________________________ /__________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Дата "_____" 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61" w:id="585"/>
    <w:p>
      <w:pPr>
        <w:spacing w:after="0"/>
        <w:ind w:left="0"/>
        <w:jc w:val="left"/>
      </w:pPr>
      <w:r>
        <w:rPr>
          <w:rFonts w:ascii="Times New Roman"/>
          <w:b/>
          <w:i w:val="false"/>
          <w:color w:val="000000"/>
        </w:rPr>
        <w:t xml:space="preserve"> Расчет суммы оплаты поставщику за оказанную стационарную и стационарозамещающую помощь, с применением Линейной шкалы</w:t>
      </w:r>
    </w:p>
    <w:bookmarkEnd w:id="585"/>
    <w:p>
      <w:pPr>
        <w:spacing w:after="0"/>
        <w:ind w:left="0"/>
        <w:jc w:val="both"/>
      </w:pPr>
      <w:r>
        <w:rPr>
          <w:rFonts w:ascii="Times New Roman"/>
          <w:b w:val="false"/>
          <w:i w:val="false"/>
          <w:color w:val="ff0000"/>
          <w:sz w:val="28"/>
        </w:rPr>
        <w:t xml:space="preserve">
      Сноска. Приложение 32 -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bookmarkStart w:name="z9962" w:id="586"/>
    <w:p>
      <w:pPr>
        <w:spacing w:after="0"/>
        <w:ind w:left="0"/>
        <w:jc w:val="both"/>
      </w:pPr>
      <w:r>
        <w:rPr>
          <w:rFonts w:ascii="Times New Roman"/>
          <w:b w:val="false"/>
          <w:i w:val="false"/>
          <w:color w:val="000000"/>
          <w:sz w:val="28"/>
        </w:rPr>
        <w:t>
      1. Расчет суммы оплаты поставщику за оказанную стационарную и стационарозамещающую помощь по каждому виду медицинской помощи, с применением Линейной шкалы (далее - сумма оплаты) осуществляется в автоматизированном режиме в ИС "СУКМУ", без учета результатов мониторинга качества и объема, в следующей последовательности:</w:t>
      </w:r>
    </w:p>
    <w:bookmarkEnd w:id="586"/>
    <w:bookmarkStart w:name="z9963" w:id="587"/>
    <w:p>
      <w:pPr>
        <w:spacing w:after="0"/>
        <w:ind w:left="0"/>
        <w:jc w:val="both"/>
      </w:pPr>
      <w:r>
        <w:rPr>
          <w:rFonts w:ascii="Times New Roman"/>
          <w:b w:val="false"/>
          <w:i w:val="false"/>
          <w:color w:val="000000"/>
          <w:sz w:val="28"/>
        </w:rPr>
        <w:t>
      1) исчисление суммы превышения по каждому виду медицинской помощи;</w:t>
      </w:r>
    </w:p>
    <w:bookmarkEnd w:id="587"/>
    <w:bookmarkStart w:name="z9964" w:id="588"/>
    <w:p>
      <w:pPr>
        <w:spacing w:after="0"/>
        <w:ind w:left="0"/>
        <w:jc w:val="both"/>
      </w:pPr>
      <w:r>
        <w:rPr>
          <w:rFonts w:ascii="Times New Roman"/>
          <w:b w:val="false"/>
          <w:i w:val="false"/>
          <w:color w:val="000000"/>
          <w:sz w:val="28"/>
        </w:rPr>
        <w:t>
      2) определение процента превышения исчисленной суммы превышения к плановой сумме по каждому виду медицинской помощи;</w:t>
      </w:r>
    </w:p>
    <w:bookmarkEnd w:id="588"/>
    <w:bookmarkStart w:name="z9965" w:id="589"/>
    <w:p>
      <w:pPr>
        <w:spacing w:after="0"/>
        <w:ind w:left="0"/>
        <w:jc w:val="both"/>
      </w:pPr>
      <w:r>
        <w:rPr>
          <w:rFonts w:ascii="Times New Roman"/>
          <w:b w:val="false"/>
          <w:i w:val="false"/>
          <w:color w:val="000000"/>
          <w:sz w:val="28"/>
        </w:rPr>
        <w:t>
      3) определение процента возмещения по каждому виду медицинской помощи;</w:t>
      </w:r>
    </w:p>
    <w:bookmarkEnd w:id="589"/>
    <w:bookmarkStart w:name="z9966" w:id="590"/>
    <w:p>
      <w:pPr>
        <w:spacing w:after="0"/>
        <w:ind w:left="0"/>
        <w:jc w:val="both"/>
      </w:pPr>
      <w:r>
        <w:rPr>
          <w:rFonts w:ascii="Times New Roman"/>
          <w:b w:val="false"/>
          <w:i w:val="false"/>
          <w:color w:val="000000"/>
          <w:sz w:val="28"/>
        </w:rPr>
        <w:t>
      4) корректировка суммы превышения по каждому виду медицинской помощи;</w:t>
      </w:r>
    </w:p>
    <w:bookmarkEnd w:id="590"/>
    <w:bookmarkStart w:name="z9967" w:id="591"/>
    <w:p>
      <w:pPr>
        <w:spacing w:after="0"/>
        <w:ind w:left="0"/>
        <w:jc w:val="both"/>
      </w:pPr>
      <w:r>
        <w:rPr>
          <w:rFonts w:ascii="Times New Roman"/>
          <w:b w:val="false"/>
          <w:i w:val="false"/>
          <w:color w:val="000000"/>
          <w:sz w:val="28"/>
        </w:rPr>
        <w:t>
      5) исчисление суммы оплаты по каждому виду медицинской помощи.</w:t>
      </w:r>
    </w:p>
    <w:bookmarkEnd w:id="591"/>
    <w:bookmarkStart w:name="z9968" w:id="592"/>
    <w:p>
      <w:pPr>
        <w:spacing w:after="0"/>
        <w:ind w:left="0"/>
        <w:jc w:val="both"/>
      </w:pPr>
      <w:r>
        <w:rPr>
          <w:rFonts w:ascii="Times New Roman"/>
          <w:b w:val="false"/>
          <w:i w:val="false"/>
          <w:color w:val="000000"/>
          <w:sz w:val="28"/>
        </w:rPr>
        <w:t>
      2. Сумма превышения исчисляется как разница между суммой, предъявленной по счету-реестру за оказанные медицинские услуги в форме стационарной и стационарозамещающей медицинской помощи по каждому виду медицинской помощи (далее - предъявленная сумма), от месячной суммы, предусмотренной договором закупа услуг (далее - плановая сумма).</w:t>
      </w:r>
    </w:p>
    <w:bookmarkEnd w:id="592"/>
    <w:bookmarkStart w:name="z9969" w:id="593"/>
    <w:p>
      <w:pPr>
        <w:spacing w:after="0"/>
        <w:ind w:left="0"/>
        <w:jc w:val="both"/>
      </w:pPr>
      <w:r>
        <w:rPr>
          <w:rFonts w:ascii="Times New Roman"/>
          <w:b w:val="false"/>
          <w:i w:val="false"/>
          <w:color w:val="000000"/>
          <w:sz w:val="28"/>
        </w:rPr>
        <w:t>
      При этом:</w:t>
      </w:r>
    </w:p>
    <w:bookmarkEnd w:id="593"/>
    <w:bookmarkStart w:name="z9970" w:id="594"/>
    <w:p>
      <w:pPr>
        <w:spacing w:after="0"/>
        <w:ind w:left="0"/>
        <w:jc w:val="both"/>
      </w:pPr>
      <w:r>
        <w:rPr>
          <w:rFonts w:ascii="Times New Roman"/>
          <w:b w:val="false"/>
          <w:i w:val="false"/>
          <w:color w:val="000000"/>
          <w:sz w:val="28"/>
        </w:rPr>
        <w:t>
      1) предъявленная сумма исчисляется путем последовательного суммирования стоимости пролеченных случаев по дате регистрации их подтверждения в ИС "ЭРСБ";</w:t>
      </w:r>
    </w:p>
    <w:bookmarkEnd w:id="594"/>
    <w:bookmarkStart w:name="z9971" w:id="595"/>
    <w:p>
      <w:pPr>
        <w:spacing w:after="0"/>
        <w:ind w:left="0"/>
        <w:jc w:val="both"/>
      </w:pPr>
      <w:r>
        <w:rPr>
          <w:rFonts w:ascii="Times New Roman"/>
          <w:b w:val="false"/>
          <w:i w:val="false"/>
          <w:color w:val="000000"/>
          <w:sz w:val="28"/>
        </w:rPr>
        <w:t>
      2) образование суммы превышения признается с момента регистрации подтверждения в ИС "ЭРСБ" пролеченного случая, стоимость которого привела к превышению плановой суммы;</w:t>
      </w:r>
    </w:p>
    <w:bookmarkEnd w:id="595"/>
    <w:bookmarkStart w:name="z9972" w:id="596"/>
    <w:p>
      <w:pPr>
        <w:spacing w:after="0"/>
        <w:ind w:left="0"/>
        <w:jc w:val="both"/>
      </w:pPr>
      <w:r>
        <w:rPr>
          <w:rFonts w:ascii="Times New Roman"/>
          <w:b w:val="false"/>
          <w:i w:val="false"/>
          <w:color w:val="000000"/>
          <w:sz w:val="28"/>
        </w:rPr>
        <w:t>
      3) с момента образования суммы превышения, исчисление стоимости пролеченных случаев осуществляется с применением поправочного коэффициента равного 1,0;</w:t>
      </w:r>
    </w:p>
    <w:bookmarkEnd w:id="596"/>
    <w:bookmarkStart w:name="z9973" w:id="597"/>
    <w:p>
      <w:pPr>
        <w:spacing w:after="0"/>
        <w:ind w:left="0"/>
        <w:jc w:val="both"/>
      </w:pPr>
      <w:r>
        <w:rPr>
          <w:rFonts w:ascii="Times New Roman"/>
          <w:b w:val="false"/>
          <w:i w:val="false"/>
          <w:color w:val="000000"/>
          <w:sz w:val="28"/>
        </w:rPr>
        <w:t>
      4) в случае, если сумма, образовавшаяся в момент превышения плановой суммы, составляет 51% и более от стоимости пролеченного случая, с которого начинается превышение плановой суммы, то стоимость данного пролеченного случая формируется с применением поправочного коэффициента равного 1,0.</w:t>
      </w:r>
    </w:p>
    <w:bookmarkEnd w:id="597"/>
    <w:bookmarkStart w:name="z9974" w:id="598"/>
    <w:p>
      <w:pPr>
        <w:spacing w:after="0"/>
        <w:ind w:left="0"/>
        <w:jc w:val="both"/>
      </w:pPr>
      <w:r>
        <w:rPr>
          <w:rFonts w:ascii="Times New Roman"/>
          <w:b w:val="false"/>
          <w:i w:val="false"/>
          <w:color w:val="000000"/>
          <w:sz w:val="28"/>
        </w:rPr>
        <w:t>
      3. Определение процента превышения исчисленной суммы превышения к плановой сумме осуществляется по следующей формуле:</w:t>
      </w:r>
    </w:p>
    <w:bookmarkEnd w:id="598"/>
    <w:bookmarkStart w:name="z9975" w:id="599"/>
    <w:p>
      <w:pPr>
        <w:spacing w:after="0"/>
        <w:ind w:left="0"/>
        <w:jc w:val="both"/>
      </w:pPr>
      <w:r>
        <w:rPr>
          <w:rFonts w:ascii="Times New Roman"/>
          <w:b w:val="false"/>
          <w:i w:val="false"/>
          <w:color w:val="000000"/>
          <w:sz w:val="28"/>
        </w:rPr>
        <w:t>
      %превыш=Спревыш/ Сплан. х 100+100, где</w:t>
      </w:r>
    </w:p>
    <w:bookmarkEnd w:id="599"/>
    <w:bookmarkStart w:name="z9976" w:id="600"/>
    <w:p>
      <w:pPr>
        <w:spacing w:after="0"/>
        <w:ind w:left="0"/>
        <w:jc w:val="both"/>
      </w:pPr>
      <w:r>
        <w:rPr>
          <w:rFonts w:ascii="Times New Roman"/>
          <w:b w:val="false"/>
          <w:i w:val="false"/>
          <w:color w:val="000000"/>
          <w:sz w:val="28"/>
        </w:rPr>
        <w:t>
      %превыш - процента превышения;</w:t>
      </w:r>
    </w:p>
    <w:bookmarkEnd w:id="600"/>
    <w:bookmarkStart w:name="z9977" w:id="601"/>
    <w:p>
      <w:pPr>
        <w:spacing w:after="0"/>
        <w:ind w:left="0"/>
        <w:jc w:val="both"/>
      </w:pPr>
      <w:r>
        <w:rPr>
          <w:rFonts w:ascii="Times New Roman"/>
          <w:b w:val="false"/>
          <w:i w:val="false"/>
          <w:color w:val="000000"/>
          <w:sz w:val="28"/>
        </w:rPr>
        <w:t>
      Спревыш - сумма превышения;</w:t>
      </w:r>
    </w:p>
    <w:bookmarkEnd w:id="601"/>
    <w:bookmarkStart w:name="z9978" w:id="602"/>
    <w:p>
      <w:pPr>
        <w:spacing w:after="0"/>
        <w:ind w:left="0"/>
        <w:jc w:val="both"/>
      </w:pPr>
      <w:r>
        <w:rPr>
          <w:rFonts w:ascii="Times New Roman"/>
          <w:b w:val="false"/>
          <w:i w:val="false"/>
          <w:color w:val="000000"/>
          <w:sz w:val="28"/>
        </w:rPr>
        <w:t>
      Сплан. - плановая сумма.</w:t>
      </w:r>
    </w:p>
    <w:bookmarkEnd w:id="602"/>
    <w:bookmarkStart w:name="z9979" w:id="603"/>
    <w:p>
      <w:pPr>
        <w:spacing w:after="0"/>
        <w:ind w:left="0"/>
        <w:jc w:val="both"/>
      </w:pPr>
      <w:r>
        <w:rPr>
          <w:rFonts w:ascii="Times New Roman"/>
          <w:b w:val="false"/>
          <w:i w:val="false"/>
          <w:color w:val="000000"/>
          <w:sz w:val="28"/>
        </w:rPr>
        <w:t>
      4. Определение процента возмещения осуществляется в соответствии с интервалом согласно следующей таблице:</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7006"/>
        <w:gridCol w:w="3247"/>
      </w:tblGrid>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интервала (i)</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превышения (%превыш)</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возмещения (%возм.i)</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 до 105 %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105 %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9980" w:id="604"/>
    <w:p>
      <w:pPr>
        <w:spacing w:after="0"/>
        <w:ind w:left="0"/>
        <w:jc w:val="both"/>
      </w:pPr>
      <w:r>
        <w:rPr>
          <w:rFonts w:ascii="Times New Roman"/>
          <w:b w:val="false"/>
          <w:i w:val="false"/>
          <w:color w:val="000000"/>
          <w:sz w:val="28"/>
        </w:rPr>
        <w:t>
      5. Корректировка суммы превышения осуществляется по каждому виду медицинской помощи в следующей порядке:</w:t>
      </w:r>
    </w:p>
    <w:bookmarkEnd w:id="604"/>
    <w:bookmarkStart w:name="z9981" w:id="605"/>
    <w:p>
      <w:pPr>
        <w:spacing w:after="0"/>
        <w:ind w:left="0"/>
        <w:jc w:val="both"/>
      </w:pPr>
      <w:r>
        <w:rPr>
          <w:rFonts w:ascii="Times New Roman"/>
          <w:b w:val="false"/>
          <w:i w:val="false"/>
          <w:color w:val="000000"/>
          <w:sz w:val="28"/>
        </w:rPr>
        <w:t>
      1) в случае, если процент превышения составляет 105% и ниже, то скорректированная сумма превышения рассчитывается путем умножения суммы превышения на 50%;</w:t>
      </w:r>
    </w:p>
    <w:bookmarkEnd w:id="605"/>
    <w:bookmarkStart w:name="z9982" w:id="606"/>
    <w:p>
      <w:pPr>
        <w:spacing w:after="0"/>
        <w:ind w:left="0"/>
        <w:jc w:val="both"/>
      </w:pPr>
      <w:r>
        <w:rPr>
          <w:rFonts w:ascii="Times New Roman"/>
          <w:b w:val="false"/>
          <w:i w:val="false"/>
          <w:color w:val="000000"/>
          <w:sz w:val="28"/>
        </w:rPr>
        <w:t>
      2) в случае, если сумма превышения выше 105%, то скорректированная сумма превышения исчисляется путем суммирования:</w:t>
      </w:r>
    </w:p>
    <w:bookmarkEnd w:id="606"/>
    <w:bookmarkStart w:name="z9983" w:id="607"/>
    <w:p>
      <w:pPr>
        <w:spacing w:after="0"/>
        <w:ind w:left="0"/>
        <w:jc w:val="both"/>
      </w:pPr>
      <w:r>
        <w:rPr>
          <w:rFonts w:ascii="Times New Roman"/>
          <w:b w:val="false"/>
          <w:i w:val="false"/>
          <w:color w:val="000000"/>
          <w:sz w:val="28"/>
        </w:rPr>
        <w:t>
      суммы превышения до 105% умноженной на 50%;</w:t>
      </w:r>
    </w:p>
    <w:bookmarkEnd w:id="607"/>
    <w:bookmarkStart w:name="z9984" w:id="608"/>
    <w:p>
      <w:pPr>
        <w:spacing w:after="0"/>
        <w:ind w:left="0"/>
        <w:jc w:val="both"/>
      </w:pPr>
      <w:r>
        <w:rPr>
          <w:rFonts w:ascii="Times New Roman"/>
          <w:b w:val="false"/>
          <w:i w:val="false"/>
          <w:color w:val="000000"/>
          <w:sz w:val="28"/>
        </w:rPr>
        <w:t>
      суммы превышения свыше 105%, умноженной на 0%.</w:t>
      </w:r>
    </w:p>
    <w:bookmarkEnd w:id="608"/>
    <w:bookmarkStart w:name="z9985" w:id="609"/>
    <w:p>
      <w:pPr>
        <w:spacing w:after="0"/>
        <w:ind w:left="0"/>
        <w:jc w:val="both"/>
      </w:pPr>
      <w:r>
        <w:rPr>
          <w:rFonts w:ascii="Times New Roman"/>
          <w:b w:val="false"/>
          <w:i w:val="false"/>
          <w:color w:val="000000"/>
          <w:sz w:val="28"/>
        </w:rPr>
        <w:t>
      5. Исчисление суммы оплаты осуществляется путем суммирования плановой суммы и скорректированной суммы превышения по каждому виду помощи.</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1668" w:id="610"/>
    <w:p>
      <w:pPr>
        <w:spacing w:after="0"/>
        <w:ind w:left="0"/>
        <w:jc w:val="left"/>
      </w:pPr>
      <w:r>
        <w:rPr>
          <w:rFonts w:ascii="Times New Roman"/>
          <w:b/>
          <w:i w:val="false"/>
          <w:color w:val="000000"/>
        </w:rPr>
        <w:t xml:space="preserve"> Перечень злокачественных новообразований лимфоидной и кроветворной тканей и болезней крови, кроветворных органов по кодам Международной статистической классификации болезней и проблем, связанных со здоровьем – 10</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4098"/>
        <w:gridCol w:w="6207"/>
      </w:tblGrid>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61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1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гематологических болезней</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612"/>
          <w:p>
            <w:pPr>
              <w:spacing w:after="20"/>
              <w:ind w:left="20"/>
              <w:jc w:val="both"/>
            </w:pPr>
            <w:r>
              <w:rPr>
                <w:rFonts w:ascii="Times New Roman"/>
                <w:b w:val="false"/>
                <w:i w:val="false"/>
                <w:color w:val="000000"/>
                <w:sz w:val="20"/>
              </w:rPr>
              <w:t>
1</w:t>
            </w:r>
          </w:p>
          <w:bookmarkEnd w:id="61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613"/>
          <w:p>
            <w:pPr>
              <w:spacing w:after="20"/>
              <w:ind w:left="20"/>
              <w:jc w:val="both"/>
            </w:pPr>
            <w:r>
              <w:rPr>
                <w:rFonts w:ascii="Times New Roman"/>
                <w:b w:val="false"/>
                <w:i w:val="false"/>
                <w:color w:val="000000"/>
                <w:sz w:val="20"/>
              </w:rPr>
              <w:t>
1</w:t>
            </w:r>
          </w:p>
          <w:bookmarkEnd w:id="61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 лимфоидное преобладание</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614"/>
          <w:p>
            <w:pPr>
              <w:spacing w:after="20"/>
              <w:ind w:left="20"/>
              <w:jc w:val="both"/>
            </w:pPr>
            <w:r>
              <w:rPr>
                <w:rFonts w:ascii="Times New Roman"/>
                <w:b w:val="false"/>
                <w:i w:val="false"/>
                <w:color w:val="000000"/>
                <w:sz w:val="20"/>
              </w:rPr>
              <w:t>
2</w:t>
            </w:r>
          </w:p>
          <w:bookmarkEnd w:id="61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 нодулярный склероз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615"/>
          <w:p>
            <w:pPr>
              <w:spacing w:after="20"/>
              <w:ind w:left="20"/>
              <w:jc w:val="both"/>
            </w:pPr>
            <w:r>
              <w:rPr>
                <w:rFonts w:ascii="Times New Roman"/>
                <w:b w:val="false"/>
                <w:i w:val="false"/>
                <w:color w:val="000000"/>
                <w:sz w:val="20"/>
              </w:rPr>
              <w:t>
3</w:t>
            </w:r>
          </w:p>
          <w:bookmarkEnd w:id="61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 смешанно-клеточный вариант</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616"/>
          <w:p>
            <w:pPr>
              <w:spacing w:after="20"/>
              <w:ind w:left="20"/>
              <w:jc w:val="both"/>
            </w:pPr>
            <w:r>
              <w:rPr>
                <w:rFonts w:ascii="Times New Roman"/>
                <w:b w:val="false"/>
                <w:i w:val="false"/>
                <w:color w:val="000000"/>
                <w:sz w:val="20"/>
              </w:rPr>
              <w:t>
4</w:t>
            </w:r>
          </w:p>
          <w:bookmarkEnd w:id="61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 лимфоидное истощение</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617"/>
          <w:p>
            <w:pPr>
              <w:spacing w:after="20"/>
              <w:ind w:left="20"/>
              <w:jc w:val="both"/>
            </w:pPr>
            <w:r>
              <w:rPr>
                <w:rFonts w:ascii="Times New Roman"/>
                <w:b w:val="false"/>
                <w:i w:val="false"/>
                <w:color w:val="000000"/>
                <w:sz w:val="20"/>
              </w:rPr>
              <w:t>
5</w:t>
            </w:r>
          </w:p>
          <w:bookmarkEnd w:id="61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Ходжкина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618"/>
          <w:p>
            <w:pPr>
              <w:spacing w:after="20"/>
              <w:ind w:left="20"/>
              <w:jc w:val="both"/>
            </w:pPr>
            <w:r>
              <w:rPr>
                <w:rFonts w:ascii="Times New Roman"/>
                <w:b w:val="false"/>
                <w:i w:val="false"/>
                <w:color w:val="000000"/>
                <w:sz w:val="20"/>
              </w:rPr>
              <w:t>
6</w:t>
            </w:r>
          </w:p>
          <w:bookmarkEnd w:id="61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неуточненная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619"/>
          <w:p>
            <w:pPr>
              <w:spacing w:after="20"/>
              <w:ind w:left="20"/>
              <w:jc w:val="both"/>
            </w:pPr>
            <w:r>
              <w:rPr>
                <w:rFonts w:ascii="Times New Roman"/>
                <w:b w:val="false"/>
                <w:i w:val="false"/>
                <w:color w:val="000000"/>
                <w:sz w:val="20"/>
              </w:rPr>
              <w:t>
7</w:t>
            </w:r>
          </w:p>
          <w:bookmarkEnd w:id="61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мелкоклеточная с расщепленными ядрами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620"/>
          <w:p>
            <w:pPr>
              <w:spacing w:after="20"/>
              <w:ind w:left="20"/>
              <w:jc w:val="both"/>
            </w:pPr>
            <w:r>
              <w:rPr>
                <w:rFonts w:ascii="Times New Roman"/>
                <w:b w:val="false"/>
                <w:i w:val="false"/>
                <w:color w:val="000000"/>
                <w:sz w:val="20"/>
              </w:rPr>
              <w:t>
8</w:t>
            </w:r>
          </w:p>
          <w:bookmarkEnd w:id="62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621"/>
          <w:p>
            <w:pPr>
              <w:spacing w:after="20"/>
              <w:ind w:left="20"/>
              <w:jc w:val="both"/>
            </w:pPr>
            <w:r>
              <w:rPr>
                <w:rFonts w:ascii="Times New Roman"/>
                <w:b w:val="false"/>
                <w:i w:val="false"/>
                <w:color w:val="000000"/>
                <w:sz w:val="20"/>
              </w:rPr>
              <w:t>
9</w:t>
            </w:r>
          </w:p>
          <w:bookmarkEnd w:id="62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крупноклеточная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622"/>
          <w:p>
            <w:pPr>
              <w:spacing w:after="20"/>
              <w:ind w:left="20"/>
              <w:jc w:val="both"/>
            </w:pPr>
            <w:r>
              <w:rPr>
                <w:rFonts w:ascii="Times New Roman"/>
                <w:b w:val="false"/>
                <w:i w:val="false"/>
                <w:color w:val="000000"/>
                <w:sz w:val="20"/>
              </w:rPr>
              <w:t>
10</w:t>
            </w:r>
          </w:p>
          <w:bookmarkEnd w:id="62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неходжкинской лимфомы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623"/>
          <w:p>
            <w:pPr>
              <w:spacing w:after="20"/>
              <w:ind w:left="20"/>
              <w:jc w:val="both"/>
            </w:pPr>
            <w:r>
              <w:rPr>
                <w:rFonts w:ascii="Times New Roman"/>
                <w:b w:val="false"/>
                <w:i w:val="false"/>
                <w:color w:val="000000"/>
                <w:sz w:val="20"/>
              </w:rPr>
              <w:t>
11</w:t>
            </w:r>
          </w:p>
          <w:bookmarkEnd w:id="62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неуточненная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624"/>
          <w:p>
            <w:pPr>
              <w:spacing w:after="20"/>
              <w:ind w:left="20"/>
              <w:jc w:val="both"/>
            </w:pPr>
            <w:r>
              <w:rPr>
                <w:rFonts w:ascii="Times New Roman"/>
                <w:b w:val="false"/>
                <w:i w:val="false"/>
                <w:color w:val="000000"/>
                <w:sz w:val="20"/>
              </w:rPr>
              <w:t>
12</w:t>
            </w:r>
          </w:p>
          <w:bookmarkEnd w:id="62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Мелкоклеточная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625"/>
          <w:p>
            <w:pPr>
              <w:spacing w:after="20"/>
              <w:ind w:left="20"/>
              <w:jc w:val="both"/>
            </w:pPr>
            <w:r>
              <w:rPr>
                <w:rFonts w:ascii="Times New Roman"/>
                <w:b w:val="false"/>
                <w:i w:val="false"/>
                <w:color w:val="000000"/>
                <w:sz w:val="20"/>
              </w:rPr>
              <w:t>
13</w:t>
            </w:r>
          </w:p>
          <w:bookmarkEnd w:id="62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Мелкоклеточная с расщепленными ядрами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626"/>
          <w:p>
            <w:pPr>
              <w:spacing w:after="20"/>
              <w:ind w:left="20"/>
              <w:jc w:val="both"/>
            </w:pPr>
            <w:r>
              <w:rPr>
                <w:rFonts w:ascii="Times New Roman"/>
                <w:b w:val="false"/>
                <w:i w:val="false"/>
                <w:color w:val="000000"/>
                <w:sz w:val="20"/>
              </w:rPr>
              <w:t>
14</w:t>
            </w:r>
          </w:p>
          <w:bookmarkEnd w:id="62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мелко- и крупноклеточная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627"/>
          <w:p>
            <w:pPr>
              <w:spacing w:after="20"/>
              <w:ind w:left="20"/>
              <w:jc w:val="both"/>
            </w:pPr>
            <w:r>
              <w:rPr>
                <w:rFonts w:ascii="Times New Roman"/>
                <w:b w:val="false"/>
                <w:i w:val="false"/>
                <w:color w:val="000000"/>
                <w:sz w:val="20"/>
              </w:rPr>
              <w:t>
15</w:t>
            </w:r>
          </w:p>
          <w:bookmarkEnd w:id="62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Крупноклеточная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628"/>
          <w:p>
            <w:pPr>
              <w:spacing w:after="20"/>
              <w:ind w:left="20"/>
              <w:jc w:val="both"/>
            </w:pPr>
            <w:r>
              <w:rPr>
                <w:rFonts w:ascii="Times New Roman"/>
                <w:b w:val="false"/>
                <w:i w:val="false"/>
                <w:color w:val="000000"/>
                <w:sz w:val="20"/>
              </w:rPr>
              <w:t>
16</w:t>
            </w:r>
          </w:p>
          <w:bookmarkEnd w:id="62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629"/>
          <w:p>
            <w:pPr>
              <w:spacing w:after="20"/>
              <w:ind w:left="20"/>
              <w:jc w:val="both"/>
            </w:pPr>
            <w:r>
              <w:rPr>
                <w:rFonts w:ascii="Times New Roman"/>
                <w:b w:val="false"/>
                <w:i w:val="false"/>
                <w:color w:val="000000"/>
                <w:sz w:val="20"/>
              </w:rPr>
              <w:t>
17</w:t>
            </w:r>
          </w:p>
          <w:bookmarkEnd w:id="62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630"/>
          <w:p>
            <w:pPr>
              <w:spacing w:after="20"/>
              <w:ind w:left="20"/>
              <w:jc w:val="both"/>
            </w:pPr>
            <w:r>
              <w:rPr>
                <w:rFonts w:ascii="Times New Roman"/>
                <w:b w:val="false"/>
                <w:i w:val="false"/>
                <w:color w:val="000000"/>
                <w:sz w:val="20"/>
              </w:rPr>
              <w:t>
18</w:t>
            </w:r>
          </w:p>
          <w:bookmarkEnd w:id="63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Недифференцированная (диффузная) неходжкинская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631"/>
          <w:p>
            <w:pPr>
              <w:spacing w:after="20"/>
              <w:ind w:left="20"/>
              <w:jc w:val="both"/>
            </w:pPr>
            <w:r>
              <w:rPr>
                <w:rFonts w:ascii="Times New Roman"/>
                <w:b w:val="false"/>
                <w:i w:val="false"/>
                <w:color w:val="000000"/>
                <w:sz w:val="20"/>
              </w:rPr>
              <w:t>
19</w:t>
            </w:r>
          </w:p>
          <w:bookmarkEnd w:id="63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Беркитта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632"/>
          <w:p>
            <w:pPr>
              <w:spacing w:after="20"/>
              <w:ind w:left="20"/>
              <w:jc w:val="both"/>
            </w:pPr>
            <w:r>
              <w:rPr>
                <w:rFonts w:ascii="Times New Roman"/>
                <w:b w:val="false"/>
                <w:i w:val="false"/>
                <w:color w:val="000000"/>
                <w:sz w:val="20"/>
              </w:rPr>
              <w:t>
20</w:t>
            </w:r>
          </w:p>
          <w:bookmarkEnd w:id="63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диффузных неходжкинских лимфом</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633"/>
          <w:p>
            <w:pPr>
              <w:spacing w:after="20"/>
              <w:ind w:left="20"/>
              <w:jc w:val="both"/>
            </w:pPr>
            <w:r>
              <w:rPr>
                <w:rFonts w:ascii="Times New Roman"/>
                <w:b w:val="false"/>
                <w:i w:val="false"/>
                <w:color w:val="000000"/>
                <w:sz w:val="20"/>
              </w:rPr>
              <w:t>
21</w:t>
            </w:r>
          </w:p>
          <w:bookmarkEnd w:id="63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неуточненная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634"/>
          <w:p>
            <w:pPr>
              <w:spacing w:after="20"/>
              <w:ind w:left="20"/>
              <w:jc w:val="both"/>
            </w:pPr>
            <w:r>
              <w:rPr>
                <w:rFonts w:ascii="Times New Roman"/>
                <w:b w:val="false"/>
                <w:i w:val="false"/>
                <w:color w:val="000000"/>
                <w:sz w:val="20"/>
              </w:rPr>
              <w:t>
22</w:t>
            </w:r>
          </w:p>
          <w:bookmarkEnd w:id="63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635"/>
          <w:p>
            <w:pPr>
              <w:spacing w:after="20"/>
              <w:ind w:left="20"/>
              <w:jc w:val="both"/>
            </w:pPr>
            <w:r>
              <w:rPr>
                <w:rFonts w:ascii="Times New Roman"/>
                <w:b w:val="false"/>
                <w:i w:val="false"/>
                <w:color w:val="000000"/>
                <w:sz w:val="20"/>
              </w:rPr>
              <w:t>
23</w:t>
            </w:r>
          </w:p>
          <w:bookmarkEnd w:id="63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636"/>
          <w:p>
            <w:pPr>
              <w:spacing w:after="20"/>
              <w:ind w:left="20"/>
              <w:jc w:val="both"/>
            </w:pPr>
            <w:r>
              <w:rPr>
                <w:rFonts w:ascii="Times New Roman"/>
                <w:b w:val="false"/>
                <w:i w:val="false"/>
                <w:color w:val="000000"/>
                <w:sz w:val="20"/>
              </w:rPr>
              <w:t>
24</w:t>
            </w:r>
          </w:p>
          <w:bookmarkEnd w:id="63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Т-зоны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637"/>
          <w:p>
            <w:pPr>
              <w:spacing w:after="20"/>
              <w:ind w:left="20"/>
              <w:jc w:val="both"/>
            </w:pPr>
            <w:r>
              <w:rPr>
                <w:rFonts w:ascii="Times New Roman"/>
                <w:b w:val="false"/>
                <w:i w:val="false"/>
                <w:color w:val="000000"/>
                <w:sz w:val="20"/>
              </w:rPr>
              <w:t>
25</w:t>
            </w:r>
          </w:p>
          <w:bookmarkEnd w:id="63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Т-клеточная лимфома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638"/>
          <w:p>
            <w:pPr>
              <w:spacing w:after="20"/>
              <w:ind w:left="20"/>
              <w:jc w:val="both"/>
            </w:pPr>
            <w:r>
              <w:rPr>
                <w:rFonts w:ascii="Times New Roman"/>
                <w:b w:val="false"/>
                <w:i w:val="false"/>
                <w:color w:val="000000"/>
                <w:sz w:val="20"/>
              </w:rPr>
              <w:t>
26</w:t>
            </w:r>
          </w:p>
          <w:bookmarkEnd w:id="63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Т-клеточные лимфомы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639"/>
          <w:p>
            <w:pPr>
              <w:spacing w:after="20"/>
              <w:ind w:left="20"/>
              <w:jc w:val="both"/>
            </w:pPr>
            <w:r>
              <w:rPr>
                <w:rFonts w:ascii="Times New Roman"/>
                <w:b w:val="false"/>
                <w:i w:val="false"/>
                <w:color w:val="000000"/>
                <w:sz w:val="20"/>
              </w:rPr>
              <w:t>
27</w:t>
            </w:r>
          </w:p>
          <w:bookmarkEnd w:id="63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640"/>
          <w:p>
            <w:pPr>
              <w:spacing w:after="20"/>
              <w:ind w:left="20"/>
              <w:jc w:val="both"/>
            </w:pPr>
            <w:r>
              <w:rPr>
                <w:rFonts w:ascii="Times New Roman"/>
                <w:b w:val="false"/>
                <w:i w:val="false"/>
                <w:color w:val="000000"/>
                <w:sz w:val="20"/>
              </w:rPr>
              <w:t>
28</w:t>
            </w:r>
          </w:p>
          <w:bookmarkEnd w:id="64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В-клеточная лимфома неуточненная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641"/>
          <w:p>
            <w:pPr>
              <w:spacing w:after="20"/>
              <w:ind w:left="20"/>
              <w:jc w:val="both"/>
            </w:pPr>
            <w:r>
              <w:rPr>
                <w:rFonts w:ascii="Times New Roman"/>
                <w:b w:val="false"/>
                <w:i w:val="false"/>
                <w:color w:val="000000"/>
                <w:sz w:val="20"/>
              </w:rPr>
              <w:t>
29</w:t>
            </w:r>
          </w:p>
          <w:bookmarkEnd w:id="64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неходжкиинской лимфомы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642"/>
          <w:p>
            <w:pPr>
              <w:spacing w:after="20"/>
              <w:ind w:left="20"/>
              <w:jc w:val="both"/>
            </w:pPr>
            <w:r>
              <w:rPr>
                <w:rFonts w:ascii="Times New Roman"/>
                <w:b w:val="false"/>
                <w:i w:val="false"/>
                <w:color w:val="000000"/>
                <w:sz w:val="20"/>
              </w:rPr>
              <w:t>
30</w:t>
            </w:r>
          </w:p>
          <w:bookmarkEnd w:id="64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С88.0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643"/>
          <w:p>
            <w:pPr>
              <w:spacing w:after="20"/>
              <w:ind w:left="20"/>
              <w:jc w:val="both"/>
            </w:pPr>
            <w:r>
              <w:rPr>
                <w:rFonts w:ascii="Times New Roman"/>
                <w:b w:val="false"/>
                <w:i w:val="false"/>
                <w:color w:val="000000"/>
                <w:sz w:val="20"/>
              </w:rPr>
              <w:t>
31</w:t>
            </w:r>
          </w:p>
          <w:bookmarkEnd w:id="64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С88.7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644"/>
          <w:p>
            <w:pPr>
              <w:spacing w:after="20"/>
              <w:ind w:left="20"/>
              <w:jc w:val="both"/>
            </w:pPr>
            <w:r>
              <w:rPr>
                <w:rFonts w:ascii="Times New Roman"/>
                <w:b w:val="false"/>
                <w:i w:val="false"/>
                <w:color w:val="000000"/>
                <w:sz w:val="20"/>
              </w:rPr>
              <w:t>
32</w:t>
            </w:r>
          </w:p>
          <w:bookmarkEnd w:id="64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645"/>
          <w:p>
            <w:pPr>
              <w:spacing w:after="20"/>
              <w:ind w:left="20"/>
              <w:jc w:val="both"/>
            </w:pPr>
            <w:r>
              <w:rPr>
                <w:rFonts w:ascii="Times New Roman"/>
                <w:b w:val="false"/>
                <w:i w:val="false"/>
                <w:color w:val="000000"/>
                <w:sz w:val="20"/>
              </w:rPr>
              <w:t>
33</w:t>
            </w:r>
          </w:p>
          <w:bookmarkEnd w:id="64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646"/>
          <w:p>
            <w:pPr>
              <w:spacing w:after="20"/>
              <w:ind w:left="20"/>
              <w:jc w:val="both"/>
            </w:pPr>
            <w:r>
              <w:rPr>
                <w:rFonts w:ascii="Times New Roman"/>
                <w:b w:val="false"/>
                <w:i w:val="false"/>
                <w:color w:val="000000"/>
                <w:sz w:val="20"/>
              </w:rPr>
              <w:t>
34</w:t>
            </w:r>
          </w:p>
          <w:bookmarkEnd w:id="64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Плазмацитома экстрамедуллярная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647"/>
          <w:p>
            <w:pPr>
              <w:spacing w:after="20"/>
              <w:ind w:left="20"/>
              <w:jc w:val="both"/>
            </w:pPr>
            <w:r>
              <w:rPr>
                <w:rFonts w:ascii="Times New Roman"/>
                <w:b w:val="false"/>
                <w:i w:val="false"/>
                <w:color w:val="000000"/>
                <w:sz w:val="20"/>
              </w:rPr>
              <w:t>
35</w:t>
            </w:r>
          </w:p>
          <w:bookmarkEnd w:id="64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648"/>
          <w:p>
            <w:pPr>
              <w:spacing w:after="20"/>
              <w:ind w:left="20"/>
              <w:jc w:val="both"/>
            </w:pPr>
            <w:r>
              <w:rPr>
                <w:rFonts w:ascii="Times New Roman"/>
                <w:b w:val="false"/>
                <w:i w:val="false"/>
                <w:color w:val="000000"/>
                <w:sz w:val="20"/>
              </w:rPr>
              <w:t>
36</w:t>
            </w:r>
          </w:p>
          <w:bookmarkEnd w:id="64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649"/>
          <w:p>
            <w:pPr>
              <w:spacing w:after="20"/>
              <w:ind w:left="20"/>
              <w:jc w:val="both"/>
            </w:pPr>
            <w:r>
              <w:rPr>
                <w:rFonts w:ascii="Times New Roman"/>
                <w:b w:val="false"/>
                <w:i w:val="false"/>
                <w:color w:val="000000"/>
                <w:sz w:val="20"/>
              </w:rPr>
              <w:t>
37</w:t>
            </w:r>
          </w:p>
          <w:bookmarkEnd w:id="64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650"/>
          <w:p>
            <w:pPr>
              <w:spacing w:after="20"/>
              <w:ind w:left="20"/>
              <w:jc w:val="both"/>
            </w:pPr>
            <w:r>
              <w:rPr>
                <w:rFonts w:ascii="Times New Roman"/>
                <w:b w:val="false"/>
                <w:i w:val="false"/>
                <w:color w:val="000000"/>
                <w:sz w:val="20"/>
              </w:rPr>
              <w:t>
38</w:t>
            </w:r>
          </w:p>
          <w:bookmarkEnd w:id="65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651"/>
          <w:p>
            <w:pPr>
              <w:spacing w:after="20"/>
              <w:ind w:left="20"/>
              <w:jc w:val="both"/>
            </w:pPr>
            <w:r>
              <w:rPr>
                <w:rFonts w:ascii="Times New Roman"/>
                <w:b w:val="false"/>
                <w:i w:val="false"/>
                <w:color w:val="000000"/>
                <w:sz w:val="20"/>
              </w:rPr>
              <w:t>
39</w:t>
            </w:r>
          </w:p>
          <w:bookmarkEnd w:id="65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T-клеточный лейкоз взрослых</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652"/>
          <w:p>
            <w:pPr>
              <w:spacing w:after="20"/>
              <w:ind w:left="20"/>
              <w:jc w:val="both"/>
            </w:pPr>
            <w:r>
              <w:rPr>
                <w:rFonts w:ascii="Times New Roman"/>
                <w:b w:val="false"/>
                <w:i w:val="false"/>
                <w:color w:val="000000"/>
                <w:sz w:val="20"/>
              </w:rPr>
              <w:t>
40</w:t>
            </w:r>
          </w:p>
          <w:bookmarkEnd w:id="65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лимфоидный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653"/>
          <w:p>
            <w:pPr>
              <w:spacing w:after="20"/>
              <w:ind w:left="20"/>
              <w:jc w:val="both"/>
            </w:pPr>
            <w:r>
              <w:rPr>
                <w:rFonts w:ascii="Times New Roman"/>
                <w:b w:val="false"/>
                <w:i w:val="false"/>
                <w:color w:val="000000"/>
                <w:sz w:val="20"/>
              </w:rPr>
              <w:t>
41</w:t>
            </w:r>
          </w:p>
          <w:bookmarkEnd w:id="65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654"/>
          <w:p>
            <w:pPr>
              <w:spacing w:after="20"/>
              <w:ind w:left="20"/>
              <w:jc w:val="both"/>
            </w:pPr>
            <w:r>
              <w:rPr>
                <w:rFonts w:ascii="Times New Roman"/>
                <w:b w:val="false"/>
                <w:i w:val="false"/>
                <w:color w:val="000000"/>
                <w:sz w:val="20"/>
              </w:rPr>
              <w:t>
42</w:t>
            </w:r>
          </w:p>
          <w:bookmarkEnd w:id="65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655"/>
          <w:p>
            <w:pPr>
              <w:spacing w:after="20"/>
              <w:ind w:left="20"/>
              <w:jc w:val="both"/>
            </w:pPr>
            <w:r>
              <w:rPr>
                <w:rFonts w:ascii="Times New Roman"/>
                <w:b w:val="false"/>
                <w:i w:val="false"/>
                <w:color w:val="000000"/>
                <w:sz w:val="20"/>
              </w:rPr>
              <w:t>
43</w:t>
            </w:r>
          </w:p>
          <w:bookmarkEnd w:id="65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656"/>
          <w:p>
            <w:pPr>
              <w:spacing w:after="20"/>
              <w:ind w:left="20"/>
              <w:jc w:val="both"/>
            </w:pPr>
            <w:r>
              <w:rPr>
                <w:rFonts w:ascii="Times New Roman"/>
                <w:b w:val="false"/>
                <w:i w:val="false"/>
                <w:color w:val="000000"/>
                <w:sz w:val="20"/>
              </w:rPr>
              <w:t>
44</w:t>
            </w:r>
          </w:p>
          <w:bookmarkEnd w:id="65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С92.4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промиелоцитарный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657"/>
          <w:p>
            <w:pPr>
              <w:spacing w:after="20"/>
              <w:ind w:left="20"/>
              <w:jc w:val="both"/>
            </w:pPr>
            <w:r>
              <w:rPr>
                <w:rFonts w:ascii="Times New Roman"/>
                <w:b w:val="false"/>
                <w:i w:val="false"/>
                <w:color w:val="000000"/>
                <w:sz w:val="20"/>
              </w:rPr>
              <w:t>
45</w:t>
            </w:r>
          </w:p>
          <w:bookmarkEnd w:id="65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658"/>
          <w:p>
            <w:pPr>
              <w:spacing w:after="20"/>
              <w:ind w:left="20"/>
              <w:jc w:val="both"/>
            </w:pPr>
            <w:r>
              <w:rPr>
                <w:rFonts w:ascii="Times New Roman"/>
                <w:b w:val="false"/>
                <w:i w:val="false"/>
                <w:color w:val="000000"/>
                <w:sz w:val="20"/>
              </w:rPr>
              <w:t>
46</w:t>
            </w:r>
          </w:p>
          <w:bookmarkEnd w:id="65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миелоидный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659"/>
          <w:p>
            <w:pPr>
              <w:spacing w:after="20"/>
              <w:ind w:left="20"/>
              <w:jc w:val="both"/>
            </w:pPr>
            <w:r>
              <w:rPr>
                <w:rFonts w:ascii="Times New Roman"/>
                <w:b w:val="false"/>
                <w:i w:val="false"/>
                <w:color w:val="000000"/>
                <w:sz w:val="20"/>
              </w:rPr>
              <w:t>
47</w:t>
            </w:r>
          </w:p>
          <w:bookmarkEnd w:id="65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660"/>
          <w:p>
            <w:pPr>
              <w:spacing w:after="20"/>
              <w:ind w:left="20"/>
              <w:jc w:val="both"/>
            </w:pPr>
            <w:r>
              <w:rPr>
                <w:rFonts w:ascii="Times New Roman"/>
                <w:b w:val="false"/>
                <w:i w:val="false"/>
                <w:color w:val="000000"/>
                <w:sz w:val="20"/>
              </w:rPr>
              <w:t>
48</w:t>
            </w:r>
          </w:p>
          <w:bookmarkEnd w:id="66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эритремия и эритролейкоз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661"/>
          <w:p>
            <w:pPr>
              <w:spacing w:after="20"/>
              <w:ind w:left="20"/>
              <w:jc w:val="both"/>
            </w:pPr>
            <w:r>
              <w:rPr>
                <w:rFonts w:ascii="Times New Roman"/>
                <w:b w:val="false"/>
                <w:i w:val="false"/>
                <w:color w:val="000000"/>
                <w:sz w:val="20"/>
              </w:rPr>
              <w:t>
49</w:t>
            </w:r>
          </w:p>
          <w:bookmarkEnd w:id="66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эритремия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662"/>
          <w:p>
            <w:pPr>
              <w:spacing w:after="20"/>
              <w:ind w:left="20"/>
              <w:jc w:val="both"/>
            </w:pPr>
            <w:r>
              <w:rPr>
                <w:rFonts w:ascii="Times New Roman"/>
                <w:b w:val="false"/>
                <w:i w:val="false"/>
                <w:color w:val="000000"/>
                <w:sz w:val="20"/>
              </w:rPr>
              <w:t>
50</w:t>
            </w:r>
          </w:p>
          <w:bookmarkEnd w:id="66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663"/>
          <w:p>
            <w:pPr>
              <w:spacing w:after="20"/>
              <w:ind w:left="20"/>
              <w:jc w:val="both"/>
            </w:pPr>
            <w:r>
              <w:rPr>
                <w:rFonts w:ascii="Times New Roman"/>
                <w:b w:val="false"/>
                <w:i w:val="false"/>
                <w:color w:val="000000"/>
                <w:sz w:val="20"/>
              </w:rPr>
              <w:t>
51</w:t>
            </w:r>
          </w:p>
          <w:bookmarkEnd w:id="66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664"/>
          <w:p>
            <w:pPr>
              <w:spacing w:after="20"/>
              <w:ind w:left="20"/>
              <w:jc w:val="both"/>
            </w:pPr>
            <w:r>
              <w:rPr>
                <w:rFonts w:ascii="Times New Roman"/>
                <w:b w:val="false"/>
                <w:i w:val="false"/>
                <w:color w:val="000000"/>
                <w:sz w:val="20"/>
              </w:rPr>
              <w:t>
52</w:t>
            </w:r>
          </w:p>
          <w:bookmarkEnd w:id="66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истинная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665"/>
          <w:p>
            <w:pPr>
              <w:spacing w:after="20"/>
              <w:ind w:left="20"/>
              <w:jc w:val="both"/>
            </w:pPr>
            <w:r>
              <w:rPr>
                <w:rFonts w:ascii="Times New Roman"/>
                <w:b w:val="false"/>
                <w:i w:val="false"/>
                <w:color w:val="000000"/>
                <w:sz w:val="20"/>
              </w:rPr>
              <w:t>
53</w:t>
            </w:r>
          </w:p>
          <w:bookmarkEnd w:id="66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 рефрактерная анемия без сидеробластов, так обозначенная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666"/>
          <w:p>
            <w:pPr>
              <w:spacing w:after="20"/>
              <w:ind w:left="20"/>
              <w:jc w:val="both"/>
            </w:pPr>
            <w:r>
              <w:rPr>
                <w:rFonts w:ascii="Times New Roman"/>
                <w:b w:val="false"/>
                <w:i w:val="false"/>
                <w:color w:val="000000"/>
                <w:sz w:val="20"/>
              </w:rPr>
              <w:t>
54</w:t>
            </w:r>
          </w:p>
          <w:bookmarkEnd w:id="66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 рефрактерная анемия с сидеробластами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667"/>
          <w:p>
            <w:pPr>
              <w:spacing w:after="20"/>
              <w:ind w:left="20"/>
              <w:jc w:val="both"/>
            </w:pPr>
            <w:r>
              <w:rPr>
                <w:rFonts w:ascii="Times New Roman"/>
                <w:b w:val="false"/>
                <w:i w:val="false"/>
                <w:color w:val="000000"/>
                <w:sz w:val="20"/>
              </w:rPr>
              <w:t>
55</w:t>
            </w:r>
          </w:p>
          <w:bookmarkEnd w:id="66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 рефрактерная анемия с избытком бластов</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668"/>
          <w:p>
            <w:pPr>
              <w:spacing w:after="20"/>
              <w:ind w:left="20"/>
              <w:jc w:val="both"/>
            </w:pPr>
            <w:r>
              <w:rPr>
                <w:rFonts w:ascii="Times New Roman"/>
                <w:b w:val="false"/>
                <w:i w:val="false"/>
                <w:color w:val="000000"/>
                <w:sz w:val="20"/>
              </w:rPr>
              <w:t>
56</w:t>
            </w:r>
          </w:p>
          <w:bookmarkEnd w:id="66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 рефрактерная анемия с избытком бластов с трансформацией</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669"/>
          <w:p>
            <w:pPr>
              <w:spacing w:after="20"/>
              <w:ind w:left="20"/>
              <w:jc w:val="both"/>
            </w:pPr>
            <w:r>
              <w:rPr>
                <w:rFonts w:ascii="Times New Roman"/>
                <w:b w:val="false"/>
                <w:i w:val="false"/>
                <w:color w:val="000000"/>
                <w:sz w:val="20"/>
              </w:rPr>
              <w:t>
57</w:t>
            </w:r>
          </w:p>
          <w:bookmarkEnd w:id="66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 рефрактерная анемия неуточненная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670"/>
          <w:p>
            <w:pPr>
              <w:spacing w:after="20"/>
              <w:ind w:left="20"/>
              <w:jc w:val="both"/>
            </w:pPr>
            <w:r>
              <w:rPr>
                <w:rFonts w:ascii="Times New Roman"/>
                <w:b w:val="false"/>
                <w:i w:val="false"/>
                <w:color w:val="000000"/>
                <w:sz w:val="20"/>
              </w:rPr>
              <w:t>
58</w:t>
            </w:r>
          </w:p>
          <w:bookmarkEnd w:id="67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671"/>
          <w:p>
            <w:pPr>
              <w:spacing w:after="20"/>
              <w:ind w:left="20"/>
              <w:jc w:val="both"/>
            </w:pPr>
            <w:r>
              <w:rPr>
                <w:rFonts w:ascii="Times New Roman"/>
                <w:b w:val="false"/>
                <w:i w:val="false"/>
                <w:color w:val="000000"/>
                <w:sz w:val="20"/>
              </w:rPr>
              <w:t>
59</w:t>
            </w:r>
          </w:p>
          <w:bookmarkEnd w:id="67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672"/>
          <w:p>
            <w:pPr>
              <w:spacing w:after="20"/>
              <w:ind w:left="20"/>
              <w:jc w:val="both"/>
            </w:pPr>
            <w:r>
              <w:rPr>
                <w:rFonts w:ascii="Times New Roman"/>
                <w:b w:val="false"/>
                <w:i w:val="false"/>
                <w:color w:val="000000"/>
                <w:sz w:val="20"/>
              </w:rPr>
              <w:t>
60</w:t>
            </w:r>
          </w:p>
          <w:bookmarkEnd w:id="67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673"/>
          <w:p>
            <w:pPr>
              <w:spacing w:after="20"/>
              <w:ind w:left="20"/>
              <w:jc w:val="both"/>
            </w:pPr>
            <w:r>
              <w:rPr>
                <w:rFonts w:ascii="Times New Roman"/>
                <w:b w:val="false"/>
                <w:i w:val="false"/>
                <w:color w:val="000000"/>
                <w:sz w:val="20"/>
              </w:rPr>
              <w:t>
61</w:t>
            </w:r>
          </w:p>
          <w:bookmarkEnd w:id="67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тромбоцитемия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674"/>
          <w:p>
            <w:pPr>
              <w:spacing w:after="20"/>
              <w:ind w:left="20"/>
              <w:jc w:val="both"/>
            </w:pPr>
            <w:r>
              <w:rPr>
                <w:rFonts w:ascii="Times New Roman"/>
                <w:b w:val="false"/>
                <w:i w:val="false"/>
                <w:color w:val="000000"/>
                <w:sz w:val="20"/>
              </w:rPr>
              <w:t>
62</w:t>
            </w:r>
          </w:p>
          <w:bookmarkEnd w:id="67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675"/>
          <w:p>
            <w:pPr>
              <w:spacing w:after="20"/>
              <w:ind w:left="20"/>
              <w:jc w:val="both"/>
            </w:pPr>
            <w:r>
              <w:rPr>
                <w:rFonts w:ascii="Times New Roman"/>
                <w:b w:val="false"/>
                <w:i w:val="false"/>
                <w:color w:val="000000"/>
                <w:sz w:val="20"/>
              </w:rPr>
              <w:t>
63</w:t>
            </w:r>
          </w:p>
          <w:bookmarkEnd w:id="67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(эритробластопения)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676"/>
          <w:p>
            <w:pPr>
              <w:spacing w:after="20"/>
              <w:ind w:left="20"/>
              <w:jc w:val="both"/>
            </w:pPr>
            <w:r>
              <w:rPr>
                <w:rFonts w:ascii="Times New Roman"/>
                <w:b w:val="false"/>
                <w:i w:val="false"/>
                <w:color w:val="000000"/>
                <w:sz w:val="20"/>
              </w:rPr>
              <w:t>
64</w:t>
            </w:r>
          </w:p>
          <w:bookmarkEnd w:id="67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677"/>
          <w:p>
            <w:pPr>
              <w:spacing w:after="20"/>
              <w:ind w:left="20"/>
              <w:jc w:val="both"/>
            </w:pPr>
            <w:r>
              <w:rPr>
                <w:rFonts w:ascii="Times New Roman"/>
                <w:b w:val="false"/>
                <w:i w:val="false"/>
                <w:color w:val="000000"/>
                <w:sz w:val="20"/>
              </w:rPr>
              <w:t>
65</w:t>
            </w:r>
          </w:p>
          <w:bookmarkEnd w:id="67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678"/>
          <w:p>
            <w:pPr>
              <w:spacing w:after="20"/>
              <w:ind w:left="20"/>
              <w:jc w:val="both"/>
            </w:pPr>
            <w:r>
              <w:rPr>
                <w:rFonts w:ascii="Times New Roman"/>
                <w:b w:val="false"/>
                <w:i w:val="false"/>
                <w:color w:val="000000"/>
                <w:sz w:val="20"/>
              </w:rPr>
              <w:t>
66</w:t>
            </w:r>
          </w:p>
          <w:bookmarkEnd w:id="678"/>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679"/>
          <w:p>
            <w:pPr>
              <w:spacing w:after="20"/>
              <w:ind w:left="20"/>
              <w:jc w:val="both"/>
            </w:pPr>
            <w:r>
              <w:rPr>
                <w:rFonts w:ascii="Times New Roman"/>
                <w:b w:val="false"/>
                <w:i w:val="false"/>
                <w:color w:val="000000"/>
                <w:sz w:val="20"/>
              </w:rPr>
              <w:t>
67</w:t>
            </w:r>
          </w:p>
          <w:bookmarkEnd w:id="679"/>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дизэритропоэтическая анемия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680"/>
          <w:p>
            <w:pPr>
              <w:spacing w:after="20"/>
              <w:ind w:left="20"/>
              <w:jc w:val="both"/>
            </w:pPr>
            <w:r>
              <w:rPr>
                <w:rFonts w:ascii="Times New Roman"/>
                <w:b w:val="false"/>
                <w:i w:val="false"/>
                <w:color w:val="000000"/>
                <w:sz w:val="20"/>
              </w:rPr>
              <w:t>
68</w:t>
            </w:r>
          </w:p>
          <w:bookmarkEnd w:id="680"/>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из клеток Лангерганса, не классифицированный в других рубриках</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681"/>
          <w:p>
            <w:pPr>
              <w:spacing w:after="20"/>
              <w:ind w:left="20"/>
              <w:jc w:val="both"/>
            </w:pPr>
            <w:r>
              <w:rPr>
                <w:rFonts w:ascii="Times New Roman"/>
                <w:b w:val="false"/>
                <w:i w:val="false"/>
                <w:color w:val="000000"/>
                <w:sz w:val="20"/>
              </w:rPr>
              <w:t>
69</w:t>
            </w:r>
          </w:p>
          <w:bookmarkEnd w:id="681"/>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С96.1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гистиоцитоз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682"/>
          <w:p>
            <w:pPr>
              <w:spacing w:after="20"/>
              <w:ind w:left="20"/>
              <w:jc w:val="both"/>
            </w:pPr>
            <w:r>
              <w:rPr>
                <w:rFonts w:ascii="Times New Roman"/>
                <w:b w:val="false"/>
                <w:i w:val="false"/>
                <w:color w:val="000000"/>
                <w:sz w:val="20"/>
              </w:rPr>
              <w:t>
70</w:t>
            </w:r>
          </w:p>
          <w:bookmarkEnd w:id="682"/>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С95.0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683"/>
          <w:p>
            <w:pPr>
              <w:spacing w:after="20"/>
              <w:ind w:left="20"/>
              <w:jc w:val="both"/>
            </w:pPr>
            <w:r>
              <w:rPr>
                <w:rFonts w:ascii="Times New Roman"/>
                <w:b w:val="false"/>
                <w:i w:val="false"/>
                <w:color w:val="000000"/>
                <w:sz w:val="20"/>
              </w:rPr>
              <w:t>
71</w:t>
            </w:r>
          </w:p>
          <w:bookmarkEnd w:id="683"/>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 с преимущественной недостаточностью антител</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684"/>
          <w:p>
            <w:pPr>
              <w:spacing w:after="20"/>
              <w:ind w:left="20"/>
              <w:jc w:val="both"/>
            </w:pPr>
            <w:r>
              <w:rPr>
                <w:rFonts w:ascii="Times New Roman"/>
                <w:b w:val="false"/>
                <w:i w:val="false"/>
                <w:color w:val="000000"/>
                <w:sz w:val="20"/>
              </w:rPr>
              <w:t>
72</w:t>
            </w:r>
          </w:p>
          <w:bookmarkEnd w:id="684"/>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685"/>
          <w:p>
            <w:pPr>
              <w:spacing w:after="20"/>
              <w:ind w:left="20"/>
              <w:jc w:val="both"/>
            </w:pPr>
            <w:r>
              <w:rPr>
                <w:rFonts w:ascii="Times New Roman"/>
                <w:b w:val="false"/>
                <w:i w:val="false"/>
                <w:color w:val="000000"/>
                <w:sz w:val="20"/>
              </w:rPr>
              <w:t>
73</w:t>
            </w:r>
          </w:p>
          <w:bookmarkEnd w:id="685"/>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неуточненный</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686"/>
          <w:p>
            <w:pPr>
              <w:spacing w:after="20"/>
              <w:ind w:left="20"/>
              <w:jc w:val="both"/>
            </w:pPr>
            <w:r>
              <w:rPr>
                <w:rFonts w:ascii="Times New Roman"/>
                <w:b w:val="false"/>
                <w:i w:val="false"/>
                <w:color w:val="000000"/>
                <w:sz w:val="20"/>
              </w:rPr>
              <w:t>
74</w:t>
            </w:r>
          </w:p>
          <w:bookmarkEnd w:id="686"/>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687"/>
          <w:p>
            <w:pPr>
              <w:spacing w:after="20"/>
              <w:ind w:left="20"/>
              <w:jc w:val="both"/>
            </w:pPr>
            <w:r>
              <w:rPr>
                <w:rFonts w:ascii="Times New Roman"/>
                <w:b w:val="false"/>
                <w:i w:val="false"/>
                <w:color w:val="000000"/>
                <w:sz w:val="20"/>
              </w:rPr>
              <w:t>
75</w:t>
            </w:r>
          </w:p>
          <w:bookmarkEnd w:id="687"/>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bl>
    <w:bookmarkStart w:name="z1746" w:id="68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МКБ-10 – Международная статистическая классификация болезней и проблем,</w:t>
      </w:r>
      <w:r>
        <w:br/>
      </w:r>
      <w:r>
        <w:rPr>
          <w:rFonts w:ascii="Times New Roman"/>
          <w:b w:val="false"/>
          <w:i w:val="false"/>
          <w:color w:val="000000"/>
          <w:sz w:val="28"/>
        </w:rPr>
        <w:t>связанных со здоровьем 10 пересмотра.</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1748" w:id="689"/>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 медицинских услуг по кодам Международной статистической классификации болезней и проблем, связанных со здоровьем – 9</w:t>
      </w:r>
    </w:p>
    <w:bookmarkEnd w:id="689"/>
    <w:p>
      <w:pPr>
        <w:spacing w:after="0"/>
        <w:ind w:left="0"/>
        <w:jc w:val="both"/>
      </w:pPr>
      <w:r>
        <w:rPr>
          <w:rFonts w:ascii="Times New Roman"/>
          <w:b w:val="false"/>
          <w:i w:val="false"/>
          <w:color w:val="ff0000"/>
          <w:sz w:val="28"/>
        </w:rPr>
        <w:t xml:space="preserve">
      Сноска. Приложение 34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01.01.2019).</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0" w:id="690"/>
    <w:p>
      <w:pPr>
        <w:spacing w:after="0"/>
        <w:ind w:left="0"/>
        <w:jc w:val="left"/>
      </w:pPr>
      <w:r>
        <w:rPr>
          <w:rFonts w:ascii="Times New Roman"/>
          <w:b/>
          <w:i w:val="false"/>
          <w:color w:val="000000"/>
        </w:rPr>
        <w:t xml:space="preserve"> Перечень дефектов стационарной и стационарозамещающей медицинской помощи</w:t>
      </w:r>
    </w:p>
    <w:bookmarkEnd w:id="690"/>
    <w:p>
      <w:pPr>
        <w:spacing w:after="0"/>
        <w:ind w:left="0"/>
        <w:jc w:val="both"/>
      </w:pPr>
      <w:r>
        <w:rPr>
          <w:rFonts w:ascii="Times New Roman"/>
          <w:b w:val="false"/>
          <w:i w:val="false"/>
          <w:color w:val="ff0000"/>
          <w:sz w:val="28"/>
        </w:rPr>
        <w:t xml:space="preserve">
      Сноска. Приложение 35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9" w:id="691"/>
    <w:p>
      <w:pPr>
        <w:spacing w:after="0"/>
        <w:ind w:left="0"/>
        <w:jc w:val="left"/>
      </w:pPr>
      <w:r>
        <w:rPr>
          <w:rFonts w:ascii="Times New Roman"/>
          <w:b/>
          <w:i w:val="false"/>
          <w:color w:val="000000"/>
        </w:rPr>
        <w:t xml:space="preserve"> Реестр случаев госпитализации за отчетный период, подлежащих оплате</w:t>
      </w:r>
      <w:r>
        <w:br/>
      </w:r>
      <w:r>
        <w:rPr>
          <w:rFonts w:ascii="Times New Roman"/>
          <w:b/>
          <w:i w:val="false"/>
          <w:color w:val="000000"/>
        </w:rPr>
        <w:t>период с "___" __________ 20 ___ года по "___" __________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691"/>
    <w:p>
      <w:pPr>
        <w:spacing w:after="0"/>
        <w:ind w:left="0"/>
        <w:jc w:val="both"/>
      </w:pPr>
      <w:r>
        <w:rPr>
          <w:rFonts w:ascii="Times New Roman"/>
          <w:b w:val="false"/>
          <w:i w:val="false"/>
          <w:color w:val="ff0000"/>
          <w:sz w:val="28"/>
        </w:rPr>
        <w:t xml:space="preserve">
      Сноска. Приложение 36 в редакции приказа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bookmarkStart w:name="z827" w:id="692"/>
    <w:p>
      <w:pPr>
        <w:spacing w:after="0"/>
        <w:ind w:left="0"/>
        <w:jc w:val="both"/>
      </w:pPr>
      <w:r>
        <w:rPr>
          <w:rFonts w:ascii="Times New Roman"/>
          <w:b w:val="false"/>
          <w:i w:val="false"/>
          <w:color w:val="000000"/>
          <w:sz w:val="28"/>
        </w:rPr>
        <w:t>
      Тариф: по клинико-затратным группам, по фактическим затратам, за один пролеченный случай, по койко-дням, по комплексному тарифу, по комплексному подушевому нормативу села*</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681"/>
        <w:gridCol w:w="127"/>
        <w:gridCol w:w="623"/>
        <w:gridCol w:w="72"/>
        <w:gridCol w:w="695"/>
        <w:gridCol w:w="695"/>
        <w:gridCol w:w="1723"/>
        <w:gridCol w:w="695"/>
        <w:gridCol w:w="696"/>
        <w:gridCol w:w="696"/>
        <w:gridCol w:w="1080"/>
        <w:gridCol w:w="1467"/>
        <w:gridCol w:w="1080"/>
        <w:gridCol w:w="1081"/>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КЗГ</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СМП</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КС</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СЗТ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ДС</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стационарной помощи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8" w:id="693"/>
    <w:p>
      <w:pPr>
        <w:spacing w:after="0"/>
        <w:ind w:left="0"/>
        <w:jc w:val="both"/>
      </w:pPr>
      <w:r>
        <w:rPr>
          <w:rFonts w:ascii="Times New Roman"/>
          <w:b w:val="false"/>
          <w:i w:val="false"/>
          <w:color w:val="000000"/>
          <w:sz w:val="28"/>
        </w:rPr>
        <w:t>
      Примечание:</w:t>
      </w:r>
    </w:p>
    <w:bookmarkEnd w:id="693"/>
    <w:bookmarkStart w:name="z829" w:id="694"/>
    <w:p>
      <w:pPr>
        <w:spacing w:after="0"/>
        <w:ind w:left="0"/>
        <w:jc w:val="both"/>
      </w:pPr>
      <w:r>
        <w:rPr>
          <w:rFonts w:ascii="Times New Roman"/>
          <w:b w:val="false"/>
          <w:i w:val="false"/>
          <w:color w:val="000000"/>
          <w:sz w:val="28"/>
        </w:rPr>
        <w:t>
      * - включаются случаи, подлежащие оплате после результатов мониторинга качества и объема медицинских услуг;</w:t>
      </w:r>
    </w:p>
    <w:bookmarkEnd w:id="694"/>
    <w:bookmarkStart w:name="z830" w:id="695"/>
    <w:p>
      <w:pPr>
        <w:spacing w:after="0"/>
        <w:ind w:left="0"/>
        <w:jc w:val="both"/>
      </w:pPr>
      <w:r>
        <w:rPr>
          <w:rFonts w:ascii="Times New Roman"/>
          <w:b w:val="false"/>
          <w:i w:val="false"/>
          <w:color w:val="000000"/>
          <w:sz w:val="28"/>
        </w:rPr>
        <w:t>
      реестр не формируется при оплате по комплексному тарифу при оказании медицинской помощи онкологическим больным, медико - социальной помощи больным туберкулезом, алкоголизмом, наркоманией и токсикоманией и лицам, страдающим психическими расстройствами (заболеваниями);</w:t>
      </w:r>
    </w:p>
    <w:bookmarkEnd w:id="695"/>
    <w:p>
      <w:pPr>
        <w:spacing w:after="0"/>
        <w:ind w:left="0"/>
        <w:jc w:val="both"/>
      </w:pPr>
      <w:r>
        <w:rPr>
          <w:rFonts w:ascii="Times New Roman"/>
          <w:b w:val="false"/>
          <w:i w:val="false"/>
          <w:color w:val="000000"/>
          <w:sz w:val="28"/>
        </w:rPr>
        <w:t>
      реестр не формируется при оплате по комплексному подушевому нормативу села при оплате по тарифу за один пролеченный случай, по койко - дням столбцы 10,11 не формируются, и не отражаются при формировании реестра;</w:t>
      </w:r>
    </w:p>
    <w:p>
      <w:pPr>
        <w:spacing w:after="0"/>
        <w:ind w:left="0"/>
        <w:jc w:val="both"/>
      </w:pPr>
      <w:r>
        <w:rPr>
          <w:rFonts w:ascii="Times New Roman"/>
          <w:b w:val="false"/>
          <w:i w:val="false"/>
          <w:color w:val="000000"/>
          <w:sz w:val="28"/>
        </w:rPr>
        <w:t>
      в реестре указываются соответствующие тарифы, по которым поставщик финансируется.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87" w:id="696"/>
    <w:p>
      <w:pPr>
        <w:spacing w:after="0"/>
        <w:ind w:left="0"/>
        <w:jc w:val="left"/>
      </w:pPr>
      <w:r>
        <w:rPr>
          <w:rFonts w:ascii="Times New Roman"/>
          <w:b/>
          <w:i w:val="false"/>
          <w:color w:val="000000"/>
        </w:rPr>
        <w:t xml:space="preserve"> Реестр случаев госпитализаций, прошедших текущий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696"/>
    <w:p>
      <w:pPr>
        <w:spacing w:after="0"/>
        <w:ind w:left="0"/>
        <w:jc w:val="both"/>
      </w:pPr>
      <w:r>
        <w:rPr>
          <w:rFonts w:ascii="Times New Roman"/>
          <w:b w:val="false"/>
          <w:i w:val="false"/>
          <w:color w:val="ff0000"/>
          <w:sz w:val="28"/>
        </w:rPr>
        <w:t xml:space="preserve">
      Сноска. Приложение 37 -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01.04.2020).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19"/>
        <w:gridCol w:w="1019"/>
        <w:gridCol w:w="1019"/>
        <w:gridCol w:w="1020"/>
        <w:gridCol w:w="2526"/>
        <w:gridCol w:w="1020"/>
        <w:gridCol w:w="1020"/>
        <w:gridCol w:w="1020"/>
        <w:gridCol w:w="1584"/>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КЗГ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СМП</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КС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СЗТ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ДС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стационарной помощи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результатам мониторинга качества и объема медицинских услуг***</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29"/>
        <w:gridCol w:w="829"/>
        <w:gridCol w:w="1046"/>
        <w:gridCol w:w="1046"/>
        <w:gridCol w:w="1046"/>
        <w:gridCol w:w="829"/>
        <w:gridCol w:w="829"/>
        <w:gridCol w:w="829"/>
        <w:gridCol w:w="1047"/>
        <w:gridCol w:w="1047"/>
        <w:gridCol w:w="1047"/>
        <w:gridCol w:w="10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898"/>
        <w:gridCol w:w="1898"/>
        <w:gridCol w:w="1899"/>
        <w:gridCol w:w="1899"/>
        <w:gridCol w:w="2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сумма</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снятию (в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88" w:id="697"/>
    <w:p>
      <w:pPr>
        <w:spacing w:after="0"/>
        <w:ind w:left="0"/>
        <w:jc w:val="both"/>
      </w:pPr>
      <w:r>
        <w:rPr>
          <w:rFonts w:ascii="Times New Roman"/>
          <w:b w:val="false"/>
          <w:i w:val="false"/>
          <w:color w:val="000000"/>
          <w:sz w:val="28"/>
        </w:rPr>
        <w:t>
      Примечания:</w:t>
      </w:r>
    </w:p>
    <w:bookmarkEnd w:id="697"/>
    <w:p>
      <w:pPr>
        <w:spacing w:after="0"/>
        <w:ind w:left="0"/>
        <w:jc w:val="both"/>
      </w:pPr>
      <w:r>
        <w:rPr>
          <w:rFonts w:ascii="Times New Roman"/>
          <w:b w:val="false"/>
          <w:i w:val="false"/>
          <w:color w:val="000000"/>
          <w:sz w:val="28"/>
        </w:rPr>
        <w:t>
      * - в случае предоставления поставщиком услуг по двум и более тарифам, таблица реестра формируется отдельно для каждого типа тарифа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столбцы 26,37 не формируются и не отражаются при формировании реестра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строки "Случаи ВТМУ КС", "Итого по ВТМУ КС", "Случаи ВТМУ ДС", "Итого по ВТМУ ДС" не формируются и не отражаются при формировании реестра;</w:t>
      </w:r>
    </w:p>
    <w:p>
      <w:pPr>
        <w:spacing w:after="0"/>
        <w:ind w:left="0"/>
        <w:jc w:val="both"/>
      </w:pPr>
      <w:r>
        <w:rPr>
          <w:rFonts w:ascii="Times New Roman"/>
          <w:b w:val="false"/>
          <w:i w:val="false"/>
          <w:color w:val="000000"/>
          <w:sz w:val="28"/>
        </w:rPr>
        <w:t>
      ** - в столбце "Код по перечню" по подтвержденным дефектам ставится "1", знаком "х" маркируются если отсутствует дефект или нет информации, в строке "итого" граф "Код по перечню*" указываются общее количество случаев с подтвержденными дефектами;</w:t>
      </w:r>
    </w:p>
    <w:p>
      <w:pPr>
        <w:spacing w:after="0"/>
        <w:ind w:left="0"/>
        <w:jc w:val="both"/>
      </w:pPr>
      <w:r>
        <w:rPr>
          <w:rFonts w:ascii="Times New Roman"/>
          <w:b w:val="false"/>
          <w:i w:val="false"/>
          <w:color w:val="000000"/>
          <w:sz w:val="28"/>
        </w:rPr>
        <w:t>
      *** - указывается в итоговых строках акта мониторинга и протокола исполнения договора;</w:t>
      </w:r>
    </w:p>
    <w:p>
      <w:pPr>
        <w:spacing w:after="0"/>
        <w:ind w:left="0"/>
        <w:jc w:val="both"/>
      </w:pPr>
      <w:r>
        <w:rPr>
          <w:rFonts w:ascii="Times New Roman"/>
          <w:b w:val="false"/>
          <w:i w:val="false"/>
          <w:color w:val="000000"/>
          <w:sz w:val="28"/>
        </w:rPr>
        <w:t>
      в реестре указываются соответствующие тарифы, по которым медицинская организация финансируется.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90" w:id="698"/>
    <w:p>
      <w:pPr>
        <w:spacing w:after="0"/>
        <w:ind w:left="0"/>
        <w:jc w:val="left"/>
      </w:pPr>
      <w:r>
        <w:rPr>
          <w:rFonts w:ascii="Times New Roman"/>
          <w:b/>
          <w:i w:val="false"/>
          <w:color w:val="000000"/>
        </w:rPr>
        <w:t xml:space="preserve"> Реестр случаев госпитализаций, прошедших целевой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698"/>
    <w:p>
      <w:pPr>
        <w:spacing w:after="0"/>
        <w:ind w:left="0"/>
        <w:jc w:val="both"/>
      </w:pPr>
      <w:r>
        <w:rPr>
          <w:rFonts w:ascii="Times New Roman"/>
          <w:b w:val="false"/>
          <w:i w:val="false"/>
          <w:color w:val="ff0000"/>
          <w:sz w:val="28"/>
        </w:rPr>
        <w:t xml:space="preserve">
      Сноска. Приложение 38 -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01.04.2020).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19"/>
        <w:gridCol w:w="1019"/>
        <w:gridCol w:w="1019"/>
        <w:gridCol w:w="1020"/>
        <w:gridCol w:w="2526"/>
        <w:gridCol w:w="1020"/>
        <w:gridCol w:w="1020"/>
        <w:gridCol w:w="1020"/>
        <w:gridCol w:w="1584"/>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КЗГ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СМП</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КС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СЗТ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ДС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стационарной помощи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результатам мониторинга качества и объема медицинских услуг***</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29"/>
        <w:gridCol w:w="829"/>
        <w:gridCol w:w="1046"/>
        <w:gridCol w:w="1046"/>
        <w:gridCol w:w="1046"/>
        <w:gridCol w:w="829"/>
        <w:gridCol w:w="829"/>
        <w:gridCol w:w="829"/>
        <w:gridCol w:w="1047"/>
        <w:gridCol w:w="1047"/>
        <w:gridCol w:w="1047"/>
        <w:gridCol w:w="10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898"/>
        <w:gridCol w:w="1898"/>
        <w:gridCol w:w="1899"/>
        <w:gridCol w:w="1899"/>
        <w:gridCol w:w="2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сумма</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снятию (в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91" w:id="699"/>
    <w:p>
      <w:pPr>
        <w:spacing w:after="0"/>
        <w:ind w:left="0"/>
        <w:jc w:val="both"/>
      </w:pPr>
      <w:r>
        <w:rPr>
          <w:rFonts w:ascii="Times New Roman"/>
          <w:b w:val="false"/>
          <w:i w:val="false"/>
          <w:color w:val="000000"/>
          <w:sz w:val="28"/>
        </w:rPr>
        <w:t>
      Примечания:</w:t>
      </w:r>
    </w:p>
    <w:bookmarkEnd w:id="699"/>
    <w:p>
      <w:pPr>
        <w:spacing w:after="0"/>
        <w:ind w:left="0"/>
        <w:jc w:val="both"/>
      </w:pPr>
      <w:r>
        <w:rPr>
          <w:rFonts w:ascii="Times New Roman"/>
          <w:b w:val="false"/>
          <w:i w:val="false"/>
          <w:color w:val="000000"/>
          <w:sz w:val="28"/>
        </w:rPr>
        <w:t>
      * - в случае предоставления поставщиком услуг по двум и более тарифам, таблица реестра формируется отдельно для каждого типа тарифа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столбцы 26, 37 не формируются и не отражаются при формировании реестра при оплате по комплексному тарифу при оказании медицинской помощи онкологическим больным, медик-социальной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строки "Случаи ВТМУ КС", "Итого по ВТМУ КС", "Случаи ВТМУ ДС", "Итого по ВТМУ ДС" не формируются и не отражаются при формировании реестра;</w:t>
      </w:r>
    </w:p>
    <w:p>
      <w:pPr>
        <w:spacing w:after="0"/>
        <w:ind w:left="0"/>
        <w:jc w:val="both"/>
      </w:pPr>
      <w:r>
        <w:rPr>
          <w:rFonts w:ascii="Times New Roman"/>
          <w:b w:val="false"/>
          <w:i w:val="false"/>
          <w:color w:val="000000"/>
          <w:sz w:val="28"/>
        </w:rPr>
        <w:t>
      ** - в столбце "Код по перечню" по подтвержденным дефектам ставится "1", знаком "х" маркируются если отсутствует дефект или нет информации, в строке "итого" граф "Код по перечню* указываются общее количество случаев с подтвержденными дефектами;</w:t>
      </w:r>
    </w:p>
    <w:p>
      <w:pPr>
        <w:spacing w:after="0"/>
        <w:ind w:left="0"/>
        <w:jc w:val="both"/>
      </w:pPr>
      <w:r>
        <w:rPr>
          <w:rFonts w:ascii="Times New Roman"/>
          <w:b w:val="false"/>
          <w:i w:val="false"/>
          <w:color w:val="000000"/>
          <w:sz w:val="28"/>
        </w:rPr>
        <w:t>
      *** - указывается в итоговых строках акта мониторинга и протокола исполнения договора;</w:t>
      </w:r>
    </w:p>
    <w:p>
      <w:pPr>
        <w:spacing w:after="0"/>
        <w:ind w:left="0"/>
        <w:jc w:val="both"/>
      </w:pPr>
      <w:r>
        <w:rPr>
          <w:rFonts w:ascii="Times New Roman"/>
          <w:b w:val="false"/>
          <w:i w:val="false"/>
          <w:color w:val="000000"/>
          <w:sz w:val="28"/>
        </w:rPr>
        <w:t>
      в реестре указываются соответствующие тарифы, по которым медицинская организация финансируется.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5" w:id="700"/>
    <w:p>
      <w:pPr>
        <w:spacing w:after="0"/>
        <w:ind w:left="0"/>
        <w:jc w:val="left"/>
      </w:pPr>
      <w:r>
        <w:rPr>
          <w:rFonts w:ascii="Times New Roman"/>
          <w:b/>
          <w:i w:val="false"/>
          <w:color w:val="000000"/>
        </w:rPr>
        <w:t xml:space="preserve"> Реестр</w:t>
      </w:r>
      <w:r>
        <w:br/>
      </w:r>
      <w:r>
        <w:rPr>
          <w:rFonts w:ascii="Times New Roman"/>
          <w:b/>
          <w:i w:val="false"/>
          <w:color w:val="000000"/>
        </w:rPr>
        <w:t>случаев госпитализации за отчетный и прошедшие периоды, прошедших мониторинг качества и объема по результатам анализа исполнения договора закупа услуг</w:t>
      </w:r>
    </w:p>
    <w:bookmarkEnd w:id="700"/>
    <w:p>
      <w:pPr>
        <w:spacing w:after="0"/>
        <w:ind w:left="0"/>
        <w:jc w:val="both"/>
      </w:pPr>
      <w:r>
        <w:rPr>
          <w:rFonts w:ascii="Times New Roman"/>
          <w:b w:val="false"/>
          <w:i w:val="false"/>
          <w:color w:val="ff0000"/>
          <w:sz w:val="28"/>
        </w:rPr>
        <w:t xml:space="preserve">
      Сноска. Приложение 39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0" w:id="701"/>
    <w:p>
      <w:pPr>
        <w:spacing w:after="0"/>
        <w:ind w:left="0"/>
        <w:jc w:val="left"/>
      </w:pPr>
      <w:r>
        <w:rPr>
          <w:rFonts w:ascii="Times New Roman"/>
          <w:b/>
          <w:i w:val="false"/>
          <w:color w:val="000000"/>
        </w:rPr>
        <w:t xml:space="preserve"> Реестр случаев госпитализаций за отчетный период, прошедших внешнюю экспертизу</w:t>
      </w:r>
      <w:r>
        <w:br/>
      </w:r>
      <w:r>
        <w:rPr>
          <w:rFonts w:ascii="Times New Roman"/>
          <w:b/>
          <w:i w:val="false"/>
          <w:color w:val="000000"/>
        </w:rPr>
        <w:t>качества медицинских услуг, ТД КООЗ, после оценки субъекта информатизации</w:t>
      </w:r>
      <w:r>
        <w:br/>
      </w:r>
      <w:r>
        <w:rPr>
          <w:rFonts w:ascii="Times New Roman"/>
          <w:b/>
          <w:i w:val="false"/>
          <w:color w:val="000000"/>
        </w:rPr>
        <w:t>в сфере здравоохранения, за исключением случаев с летальными исходами</w:t>
      </w:r>
    </w:p>
    <w:bookmarkEnd w:id="701"/>
    <w:p>
      <w:pPr>
        <w:spacing w:after="0"/>
        <w:ind w:left="0"/>
        <w:jc w:val="both"/>
      </w:pPr>
      <w:r>
        <w:rPr>
          <w:rFonts w:ascii="Times New Roman"/>
          <w:b w:val="false"/>
          <w:i w:val="false"/>
          <w:color w:val="ff0000"/>
          <w:sz w:val="28"/>
        </w:rPr>
        <w:t xml:space="preserve">
      Сноска. Приложение 40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1" w:id="702"/>
    <w:p>
      <w:pPr>
        <w:spacing w:after="0"/>
        <w:ind w:left="0"/>
        <w:jc w:val="left"/>
      </w:pPr>
      <w:r>
        <w:rPr>
          <w:rFonts w:ascii="Times New Roman"/>
          <w:b/>
          <w:i w:val="false"/>
          <w:color w:val="000000"/>
        </w:rPr>
        <w:t xml:space="preserve"> Реестр летальных случаев за отчетный и предыдущие периоды, прошедших контроль ТД КООЗ</w:t>
      </w:r>
    </w:p>
    <w:bookmarkEnd w:id="702"/>
    <w:p>
      <w:pPr>
        <w:spacing w:after="0"/>
        <w:ind w:left="0"/>
        <w:jc w:val="both"/>
      </w:pPr>
      <w:r>
        <w:rPr>
          <w:rFonts w:ascii="Times New Roman"/>
          <w:b w:val="false"/>
          <w:i w:val="false"/>
          <w:color w:val="ff0000"/>
          <w:sz w:val="28"/>
        </w:rPr>
        <w:t xml:space="preserve">
      Сноска. Приложение 41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3" w:id="703"/>
    <w:p>
      <w:pPr>
        <w:spacing w:after="0"/>
        <w:ind w:left="0"/>
        <w:jc w:val="left"/>
      </w:pPr>
      <w:r>
        <w:rPr>
          <w:rFonts w:ascii="Times New Roman"/>
          <w:b/>
          <w:i w:val="false"/>
          <w:color w:val="000000"/>
        </w:rPr>
        <w:t xml:space="preserve"> Реестр случаев за отчетный и предыдущие периоды, выявленные ТД КООЗ по результатам внеплановых проверок и иных форм контроля, не подлежащих оплате, в том числе частично</w:t>
      </w:r>
    </w:p>
    <w:bookmarkEnd w:id="703"/>
    <w:p>
      <w:pPr>
        <w:spacing w:after="0"/>
        <w:ind w:left="0"/>
        <w:jc w:val="both"/>
      </w:pPr>
      <w:r>
        <w:rPr>
          <w:rFonts w:ascii="Times New Roman"/>
          <w:b w:val="false"/>
          <w:i w:val="false"/>
          <w:color w:val="ff0000"/>
          <w:sz w:val="28"/>
        </w:rPr>
        <w:t xml:space="preserve">
      Сноска. Приложение 42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93" w:id="704"/>
    <w:p>
      <w:pPr>
        <w:spacing w:after="0"/>
        <w:ind w:left="0"/>
        <w:jc w:val="left"/>
      </w:pPr>
      <w:r>
        <w:rPr>
          <w:rFonts w:ascii="Times New Roman"/>
          <w:b/>
          <w:i w:val="false"/>
          <w:color w:val="000000"/>
        </w:rPr>
        <w:t xml:space="preserve"> Акт мониторинга качества и объема медицинских услуг стационарной и стационарозамещающей помощи</w:t>
      </w:r>
      <w:r>
        <w:br/>
      </w:r>
      <w:r>
        <w:rPr>
          <w:rFonts w:ascii="Times New Roman"/>
          <w:b/>
          <w:i w:val="false"/>
          <w:color w:val="000000"/>
        </w:rPr>
        <w:t>№______ от "____"________________20____года</w:t>
      </w:r>
      <w:r>
        <w:br/>
      </w:r>
      <w:r>
        <w:rPr>
          <w:rFonts w:ascii="Times New Roman"/>
          <w:b/>
          <w:i w:val="false"/>
          <w:color w:val="000000"/>
        </w:rPr>
        <w:t>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704"/>
    <w:p>
      <w:pPr>
        <w:spacing w:after="0"/>
        <w:ind w:left="0"/>
        <w:jc w:val="both"/>
      </w:pPr>
      <w:r>
        <w:rPr>
          <w:rFonts w:ascii="Times New Roman"/>
          <w:b w:val="false"/>
          <w:i w:val="false"/>
          <w:color w:val="ff0000"/>
          <w:sz w:val="28"/>
        </w:rPr>
        <w:t xml:space="preserve">
      Сноска. Приложение 43 -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01.04.2020).</w:t>
      </w:r>
    </w:p>
    <w:p>
      <w:pPr>
        <w:spacing w:after="0"/>
        <w:ind w:left="0"/>
        <w:jc w:val="both"/>
      </w:pPr>
      <w:r>
        <w:rPr>
          <w:rFonts w:ascii="Times New Roman"/>
          <w:b w:val="false"/>
          <w:i w:val="false"/>
          <w:color w:val="000000"/>
          <w:sz w:val="28"/>
        </w:rPr>
        <w:t>
      Тариф: по клинико-затратным группам, по фактическим затратам, за один пролеченный случай, по койко-дням, по комплексному тарифу, по комплексному подушевому нормативу села*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714"/>
        <w:gridCol w:w="3892"/>
        <w:gridCol w:w="644"/>
        <w:gridCol w:w="645"/>
        <w:gridCol w:w="645"/>
        <w:gridCol w:w="645"/>
        <w:gridCol w:w="645"/>
        <w:gridCol w:w="645"/>
        <w:gridCol w:w="645"/>
        <w:gridCol w:w="1001"/>
      </w:tblGrid>
      <w:tr>
        <w:trPr>
          <w:trHeight w:val="3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3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госпитализаций за отчетный период, подлежащих оплате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и прошедшие периоды, прошедших текущий мониторинг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 – диагностических мероприятий, оказания услуг от стандартов, правил в области здравоохранения/ клинических протоколов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стационара/АПП/скорой помощи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медицинских изделий и денежных средств пациента при оказании медицинской помощи, входящей в ГОБМП/ОСМС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приемного покоя больному в госпитализации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за отчетный и прошедшие периоды, прошедших целевой мониторинг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 – диагностических мероприятий, оказания услуг от стандартов, правил в области здравоохранения/ клинических протоколов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стационара/АПП/скорой помощи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медицинских изделий и денежных средств пациента при оказании медицинской помощи, входящей в ГОБМП/ОСМС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приемного покоя больному в госпитализации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94" w:id="705"/>
    <w:p>
      <w:pPr>
        <w:spacing w:after="0"/>
        <w:ind w:left="0"/>
        <w:jc w:val="both"/>
      </w:pPr>
      <w:r>
        <w:rPr>
          <w:rFonts w:ascii="Times New Roman"/>
          <w:b w:val="false"/>
          <w:i w:val="false"/>
          <w:color w:val="000000"/>
          <w:sz w:val="28"/>
        </w:rPr>
        <w:t>
      Примечание:</w:t>
      </w:r>
    </w:p>
    <w:bookmarkEnd w:id="705"/>
    <w:p>
      <w:pPr>
        <w:spacing w:after="0"/>
        <w:ind w:left="0"/>
        <w:jc w:val="both"/>
      </w:pPr>
      <w:r>
        <w:rPr>
          <w:rFonts w:ascii="Times New Roman"/>
          <w:b w:val="false"/>
          <w:i w:val="false"/>
          <w:color w:val="000000"/>
          <w:sz w:val="28"/>
        </w:rPr>
        <w:t>
      * - в случае предоставления поставщиком услуг по двум и более тарифам, таблица акта формируется отдельно для каждого типа тарифа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столбцы 3-10, 12,14,16, 18-26 не формируются и не отражаются при формировании акта мониторинга;</w:t>
      </w:r>
    </w:p>
    <w:p>
      <w:pPr>
        <w:spacing w:after="0"/>
        <w:ind w:left="0"/>
        <w:jc w:val="both"/>
      </w:pPr>
      <w:r>
        <w:rPr>
          <w:rFonts w:ascii="Times New Roman"/>
          <w:b w:val="false"/>
          <w:i w:val="false"/>
          <w:color w:val="000000"/>
          <w:sz w:val="28"/>
        </w:rPr>
        <w:t>
      в акте мониторинга указываются соответствующие тарифы, по которым медицинская организация финансируется.</w:t>
      </w:r>
    </w:p>
    <w:p>
      <w:pPr>
        <w:spacing w:after="0"/>
        <w:ind w:left="0"/>
        <w:jc w:val="both"/>
      </w:pPr>
      <w:r>
        <w:rPr>
          <w:rFonts w:ascii="Times New Roman"/>
          <w:b w:val="false"/>
          <w:i w:val="false"/>
          <w:color w:val="000000"/>
          <w:sz w:val="28"/>
        </w:rPr>
        <w:t>
      Руководитель заказчика                                                             Должностное лицо заказчика</w:t>
      </w:r>
      <w:r>
        <w:br/>
      </w:r>
      <w:r>
        <w:rPr>
          <w:rFonts w:ascii="Times New Roman"/>
          <w:b w:val="false"/>
          <w:i w:val="false"/>
          <w:color w:val="000000"/>
          <w:sz w:val="28"/>
        </w:rPr>
        <w:t>(уполномоченное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_________________________________/___________                                           (для отчета на бумажном носителе)</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отчета на бумажном носителе)</w:t>
      </w:r>
      <w:r>
        <w:br/>
      </w:r>
      <w:r>
        <w:rPr>
          <w:rFonts w:ascii="Times New Roman"/>
          <w:b w:val="false"/>
          <w:i w:val="false"/>
          <w:color w:val="000000"/>
          <w:sz w:val="28"/>
        </w:rPr>
        <w:t>Место печати (при наличии)/</w:t>
      </w:r>
      <w:r>
        <w:br/>
      </w:r>
      <w:r>
        <w:rPr>
          <w:rFonts w:ascii="Times New Roman"/>
          <w:b w:val="false"/>
          <w:i w:val="false"/>
          <w:color w:val="000000"/>
          <w:sz w:val="28"/>
        </w:rPr>
        <w:t>(для отчета на бумажном носителе)</w:t>
      </w:r>
      <w:r>
        <w:br/>
      </w:r>
      <w:r>
        <w:rPr>
          <w:rFonts w:ascii="Times New Roman"/>
          <w:b w:val="false"/>
          <w:i w:val="false"/>
          <w:color w:val="000000"/>
          <w:sz w:val="28"/>
        </w:rPr>
        <w:t>"_____"____________20___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1" w:id="706"/>
    <w:p>
      <w:pPr>
        <w:spacing w:after="0"/>
        <w:ind w:left="0"/>
        <w:jc w:val="left"/>
      </w:pPr>
      <w:r>
        <w:rPr>
          <w:rFonts w:ascii="Times New Roman"/>
          <w:b/>
          <w:i w:val="false"/>
          <w:color w:val="000000"/>
        </w:rPr>
        <w:t xml:space="preserve"> Реестр случаев госпитализации, подлежащих и не подлежащих оплате,</w:t>
      </w:r>
      <w:r>
        <w:br/>
      </w:r>
      <w:r>
        <w:rPr>
          <w:rFonts w:ascii="Times New Roman"/>
          <w:b/>
          <w:i w:val="false"/>
          <w:color w:val="000000"/>
        </w:rPr>
        <w:t>в том числе частично по результатам мониторинга качества и объема медицинских</w:t>
      </w:r>
      <w:r>
        <w:br/>
      </w:r>
      <w:r>
        <w:rPr>
          <w:rFonts w:ascii="Times New Roman"/>
          <w:b/>
          <w:i w:val="false"/>
          <w:color w:val="000000"/>
        </w:rPr>
        <w:t xml:space="preserve">услуг всеми участниками </w:t>
      </w:r>
    </w:p>
    <w:bookmarkEnd w:id="706"/>
    <w:p>
      <w:pPr>
        <w:spacing w:after="0"/>
        <w:ind w:left="0"/>
        <w:jc w:val="both"/>
      </w:pPr>
      <w:r>
        <w:rPr>
          <w:rFonts w:ascii="Times New Roman"/>
          <w:b w:val="false"/>
          <w:i w:val="false"/>
          <w:color w:val="ff0000"/>
          <w:sz w:val="28"/>
        </w:rPr>
        <w:t xml:space="preserve">
      Сноска. Приложение 44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9" w:id="707"/>
    <w:p>
      <w:pPr>
        <w:spacing w:after="0"/>
        <w:ind w:left="0"/>
        <w:jc w:val="left"/>
      </w:pPr>
      <w:r>
        <w:rPr>
          <w:rFonts w:ascii="Times New Roman"/>
          <w:b/>
          <w:i w:val="false"/>
          <w:color w:val="000000"/>
        </w:rPr>
        <w:t xml:space="preserve"> Сводный акт мониторинга качества и объема и внешней экспертизы качества медицинских услуг стационарной и стационарозамещающей медицинской помощи</w:t>
      </w:r>
    </w:p>
    <w:bookmarkEnd w:id="707"/>
    <w:p>
      <w:pPr>
        <w:spacing w:after="0"/>
        <w:ind w:left="0"/>
        <w:jc w:val="both"/>
      </w:pPr>
      <w:r>
        <w:rPr>
          <w:rFonts w:ascii="Times New Roman"/>
          <w:b w:val="false"/>
          <w:i w:val="false"/>
          <w:color w:val="ff0000"/>
          <w:sz w:val="28"/>
        </w:rPr>
        <w:t xml:space="preserve">
      Сноска. Приложение 45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13" w:id="708"/>
    <w:p>
      <w:pPr>
        <w:spacing w:after="0"/>
        <w:ind w:left="0"/>
        <w:jc w:val="left"/>
      </w:pPr>
      <w:r>
        <w:rPr>
          <w:rFonts w:ascii="Times New Roman"/>
          <w:b/>
          <w:i w:val="false"/>
          <w:color w:val="000000"/>
        </w:rPr>
        <w:t xml:space="preserve"> Реестр случаев госпитализаций, подлежащих и не подлежащих оплате, в том числе частично по результатам мониторинга</w:t>
      </w:r>
      <w:r>
        <w:br/>
      </w:r>
      <w:r>
        <w:rPr>
          <w:rFonts w:ascii="Times New Roman"/>
          <w:b/>
          <w:i w:val="false"/>
          <w:color w:val="000000"/>
        </w:rPr>
        <w:t>качества и объема медицинских услуг</w:t>
      </w:r>
      <w:r>
        <w:br/>
      </w:r>
      <w:r>
        <w:rPr>
          <w:rFonts w:ascii="Times New Roman"/>
          <w:b/>
          <w:i w:val="false"/>
          <w:color w:val="000000"/>
        </w:rPr>
        <w:t>период с "___"_____20___года по "___"_____20___года</w:t>
      </w:r>
      <w:r>
        <w:br/>
      </w:r>
      <w:r>
        <w:rPr>
          <w:rFonts w:ascii="Times New Roman"/>
          <w:b/>
          <w:i w:val="false"/>
          <w:color w:val="000000"/>
        </w:rPr>
        <w:t>_____________________________________________________</w:t>
      </w:r>
      <w:r>
        <w:br/>
      </w:r>
      <w:r>
        <w:rPr>
          <w:rFonts w:ascii="Times New Roman"/>
          <w:b/>
          <w:i w:val="false"/>
          <w:color w:val="000000"/>
        </w:rPr>
        <w:t>(Наименование поставщика)</w:t>
      </w:r>
    </w:p>
    <w:bookmarkEnd w:id="708"/>
    <w:p>
      <w:pPr>
        <w:spacing w:after="0"/>
        <w:ind w:left="0"/>
        <w:jc w:val="both"/>
      </w:pPr>
      <w:r>
        <w:rPr>
          <w:rFonts w:ascii="Times New Roman"/>
          <w:b w:val="false"/>
          <w:i w:val="false"/>
          <w:color w:val="ff0000"/>
          <w:sz w:val="28"/>
        </w:rPr>
        <w:t xml:space="preserve">
      Сноска. Приложение 46 в редакции приказа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bookmarkStart w:name="z873" w:id="709"/>
    <w:p>
      <w:pPr>
        <w:spacing w:after="0"/>
        <w:ind w:left="0"/>
        <w:jc w:val="both"/>
      </w:pPr>
      <w:r>
        <w:rPr>
          <w:rFonts w:ascii="Times New Roman"/>
          <w:b w:val="false"/>
          <w:i w:val="false"/>
          <w:color w:val="000000"/>
          <w:sz w:val="28"/>
        </w:rPr>
        <w:t>
      Тариф: по клинико-затратным группам, по фактическим затратам, за один пролеченный случай, по койко-дням, по комплексному тарифу*</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02"/>
        <w:gridCol w:w="602"/>
        <w:gridCol w:w="602"/>
        <w:gridCol w:w="602"/>
        <w:gridCol w:w="1661"/>
        <w:gridCol w:w="603"/>
        <w:gridCol w:w="603"/>
        <w:gridCol w:w="603"/>
        <w:gridCol w:w="935"/>
        <w:gridCol w:w="935"/>
        <w:gridCol w:w="1026"/>
        <w:gridCol w:w="1028"/>
        <w:gridCol w:w="939"/>
        <w:gridCol w:w="937"/>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КЗГ</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ставок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акт мониторинга качества и объема (протокола исполнения договора)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стоимость случая, тенге</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 -10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СМП</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КС</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СЗТ</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ДС</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стационарной помощи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4" w:id="710"/>
    <w:p>
      <w:pPr>
        <w:spacing w:after="0"/>
        <w:ind w:left="0"/>
        <w:jc w:val="both"/>
      </w:pPr>
      <w:r>
        <w:rPr>
          <w:rFonts w:ascii="Times New Roman"/>
          <w:b w:val="false"/>
          <w:i w:val="false"/>
          <w:color w:val="000000"/>
          <w:sz w:val="28"/>
        </w:rPr>
        <w:t>
      Примечание:</w:t>
      </w:r>
    </w:p>
    <w:bookmarkEnd w:id="710"/>
    <w:bookmarkStart w:name="z875" w:id="711"/>
    <w:p>
      <w:pPr>
        <w:spacing w:after="0"/>
        <w:ind w:left="0"/>
        <w:jc w:val="both"/>
      </w:pPr>
      <w:r>
        <w:rPr>
          <w:rFonts w:ascii="Times New Roman"/>
          <w:b w:val="false"/>
          <w:i w:val="false"/>
          <w:color w:val="000000"/>
          <w:sz w:val="28"/>
        </w:rPr>
        <w:t>
      *в случае предоставления поставщиком услуг по двум и более тарифам, таблица реестра формируется отдельно для каждого типа тарифа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столбец 14 не формируются и не отражаются при формировании реестра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строки "Случаи ВТМУ КС", "Итого по ВТМУ КС", "Случаи ВТМУ ДС", "Итого по ВТМУ ДС" не формируются и не отражаются при формировании реестра;</w:t>
      </w:r>
    </w:p>
    <w:bookmarkEnd w:id="711"/>
    <w:bookmarkStart w:name="z876" w:id="712"/>
    <w:p>
      <w:pPr>
        <w:spacing w:after="0"/>
        <w:ind w:left="0"/>
        <w:jc w:val="both"/>
      </w:pPr>
      <w:r>
        <w:rPr>
          <w:rFonts w:ascii="Times New Roman"/>
          <w:b w:val="false"/>
          <w:i w:val="false"/>
          <w:color w:val="000000"/>
          <w:sz w:val="28"/>
        </w:rPr>
        <w:t>
      в реестре указываются соответствующие тарифы, по которым медицинская организация финансируется;</w:t>
      </w:r>
    </w:p>
    <w:bookmarkEnd w:id="712"/>
    <w:p>
      <w:pPr>
        <w:spacing w:after="0"/>
        <w:ind w:left="0"/>
        <w:jc w:val="both"/>
      </w:pPr>
      <w:r>
        <w:rPr>
          <w:rFonts w:ascii="Times New Roman"/>
          <w:b w:val="false"/>
          <w:i w:val="false"/>
          <w:color w:val="000000"/>
          <w:sz w:val="28"/>
        </w:rPr>
        <w:t xml:space="preserve">
      в реестре указываются случаи, которые прошли мониторинг и отражены в нескольких строках акта мониторинга или протокола исполнения договоров.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Правилам</w:t>
            </w:r>
            <w:r>
              <w:br/>
            </w:r>
            <w:r>
              <w:rPr>
                <w:rFonts w:ascii="Times New Roman"/>
                <w:b w:val="false"/>
                <w:i w:val="false"/>
                <w:color w:val="000000"/>
                <w:sz w:val="20"/>
              </w:rPr>
              <w:t>оплаты услуг субъектов</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00" w:id="713"/>
    <w:p>
      <w:pPr>
        <w:spacing w:after="0"/>
        <w:ind w:left="0"/>
        <w:jc w:val="left"/>
      </w:pPr>
      <w:r>
        <w:rPr>
          <w:rFonts w:ascii="Times New Roman"/>
          <w:b/>
          <w:i w:val="false"/>
          <w:color w:val="000000"/>
        </w:rPr>
        <w:t xml:space="preserve">              Акт оказанных услуг по специализированной медицинской помощи</w:t>
      </w:r>
      <w:r>
        <w:br/>
      </w:r>
      <w:r>
        <w:rPr>
          <w:rFonts w:ascii="Times New Roman"/>
          <w:b/>
          <w:i w:val="false"/>
          <w:color w:val="000000"/>
        </w:rPr>
        <w:t xml:space="preserve">                   и высокотехнологичным медицинским услугам</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 ___ года по "___" ________ 20 ___ год</w:t>
      </w:r>
      <w:r>
        <w:br/>
      </w:r>
      <w:r>
        <w:rPr>
          <w:rFonts w:ascii="Times New Roman"/>
          <w:b/>
          <w:i w:val="false"/>
          <w:color w:val="000000"/>
        </w:rPr>
        <w:t xml:space="preserve">                   по Договору № _____ от "___" _________ 20 ___ года</w:t>
      </w:r>
    </w:p>
    <w:bookmarkEnd w:id="713"/>
    <w:p>
      <w:pPr>
        <w:spacing w:after="0"/>
        <w:ind w:left="0"/>
        <w:jc w:val="both"/>
      </w:pPr>
      <w:r>
        <w:rPr>
          <w:rFonts w:ascii="Times New Roman"/>
          <w:b w:val="false"/>
          <w:i w:val="false"/>
          <w:color w:val="ff0000"/>
          <w:sz w:val="28"/>
        </w:rPr>
        <w:t xml:space="preserve">
      Сноска. Приложение 47 - в редакции приказа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bookmarkStart w:name="z10301" w:id="714"/>
    <w:p>
      <w:pPr>
        <w:spacing w:after="0"/>
        <w:ind w:left="0"/>
        <w:jc w:val="both"/>
      </w:pPr>
      <w:r>
        <w:rPr>
          <w:rFonts w:ascii="Times New Roman"/>
          <w:b w:val="false"/>
          <w:i w:val="false"/>
          <w:color w:val="000000"/>
          <w:sz w:val="28"/>
        </w:rPr>
        <w:t>
      Источник финансирования:</w:t>
      </w:r>
      <w:r>
        <w:br/>
      </w:r>
      <w:r>
        <w:rPr>
          <w:rFonts w:ascii="Times New Roman"/>
          <w:b w:val="false"/>
          <w:i w:val="false"/>
          <w:color w:val="000000"/>
          <w:sz w:val="28"/>
        </w:rPr>
        <w:t>Наименование поставщика:</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Наименование бюджетной программы:</w:t>
      </w:r>
      <w:r>
        <w:br/>
      </w:r>
      <w:r>
        <w:rPr>
          <w:rFonts w:ascii="Times New Roman"/>
          <w:b w:val="false"/>
          <w:i w:val="false"/>
          <w:color w:val="000000"/>
          <w:sz w:val="28"/>
        </w:rPr>
        <w:t>Наименование бюджетной подпрограммы:</w:t>
      </w:r>
      <w:r>
        <w:br/>
      </w:r>
      <w:r>
        <w:rPr>
          <w:rFonts w:ascii="Times New Roman"/>
          <w:b w:val="false"/>
          <w:i w:val="false"/>
          <w:color w:val="000000"/>
          <w:sz w:val="28"/>
        </w:rPr>
        <w:t>Общая сумма Договора:</w:t>
      </w:r>
      <w:r>
        <w:br/>
      </w:r>
      <w:r>
        <w:rPr>
          <w:rFonts w:ascii="Times New Roman"/>
          <w:b w:val="false"/>
          <w:i w:val="false"/>
          <w:color w:val="000000"/>
          <w:sz w:val="28"/>
        </w:rPr>
        <w:t>______________________________________________________ тенге</w:t>
      </w:r>
      <w:r>
        <w:br/>
      </w:r>
      <w:r>
        <w:rPr>
          <w:rFonts w:ascii="Times New Roman"/>
          <w:b w:val="false"/>
          <w:i w:val="false"/>
          <w:color w:val="000000"/>
          <w:sz w:val="28"/>
        </w:rPr>
        <w:t>в том числе общая сумма выплаченного аванса:</w:t>
      </w:r>
      <w:r>
        <w:br/>
      </w:r>
      <w:r>
        <w:rPr>
          <w:rFonts w:ascii="Times New Roman"/>
          <w:b w:val="false"/>
          <w:i w:val="false"/>
          <w:color w:val="000000"/>
          <w:sz w:val="28"/>
        </w:rPr>
        <w:t>__________________________________ тенге</w:t>
      </w:r>
      <w:r>
        <w:br/>
      </w:r>
      <w:r>
        <w:rPr>
          <w:rFonts w:ascii="Times New Roman"/>
          <w:b w:val="false"/>
          <w:i w:val="false"/>
          <w:color w:val="000000"/>
          <w:sz w:val="28"/>
        </w:rPr>
        <w:t>Общая стоимость оплаченных работ (оказанных услуг):</w:t>
      </w:r>
      <w:r>
        <w:br/>
      </w:r>
      <w:r>
        <w:rPr>
          <w:rFonts w:ascii="Times New Roman"/>
          <w:b w:val="false"/>
          <w:i w:val="false"/>
          <w:color w:val="000000"/>
          <w:sz w:val="28"/>
        </w:rPr>
        <w:t>___________________________тенге</w:t>
      </w:r>
      <w:r>
        <w:br/>
      </w:r>
      <w:r>
        <w:rPr>
          <w:rFonts w:ascii="Times New Roman"/>
          <w:b w:val="false"/>
          <w:i w:val="false"/>
          <w:color w:val="000000"/>
          <w:sz w:val="28"/>
        </w:rPr>
        <w:t>в том числе сумма выплаченных лизинговых платежей:</w:t>
      </w:r>
      <w:r>
        <w:br/>
      </w:r>
      <w:r>
        <w:rPr>
          <w:rFonts w:ascii="Times New Roman"/>
          <w:b w:val="false"/>
          <w:i w:val="false"/>
          <w:color w:val="000000"/>
          <w:sz w:val="28"/>
        </w:rPr>
        <w:t>___________________________тенге</w:t>
      </w:r>
      <w:r>
        <w:br/>
      </w:r>
      <w:r>
        <w:rPr>
          <w:rFonts w:ascii="Times New Roman"/>
          <w:b w:val="false"/>
          <w:i w:val="false"/>
          <w:color w:val="000000"/>
          <w:sz w:val="28"/>
        </w:rPr>
        <w:t>Общая стоимость исполненных работ (оказанных услуг):</w:t>
      </w:r>
      <w:r>
        <w:br/>
      </w:r>
      <w:r>
        <w:rPr>
          <w:rFonts w:ascii="Times New Roman"/>
          <w:b w:val="false"/>
          <w:i w:val="false"/>
          <w:color w:val="000000"/>
          <w:sz w:val="28"/>
        </w:rPr>
        <w:t>__________________________тенге</w:t>
      </w:r>
      <w:r>
        <w:br/>
      </w:r>
      <w:r>
        <w:rPr>
          <w:rFonts w:ascii="Times New Roman"/>
          <w:b w:val="false"/>
          <w:i w:val="false"/>
          <w:color w:val="000000"/>
          <w:sz w:val="28"/>
        </w:rPr>
        <w:t>Таблица №1. Сумма, принятая к оплате по клинико-затратным группам за оказание</w:t>
      </w:r>
      <w:r>
        <w:br/>
      </w:r>
      <w:r>
        <w:rPr>
          <w:rFonts w:ascii="Times New Roman"/>
          <w:b w:val="false"/>
          <w:i w:val="false"/>
          <w:color w:val="000000"/>
          <w:sz w:val="28"/>
        </w:rPr>
        <w:t>специализированной медицинской помощи и высокотехнологичной</w:t>
      </w:r>
      <w:r>
        <w:br/>
      </w:r>
      <w:r>
        <w:rPr>
          <w:rFonts w:ascii="Times New Roman"/>
          <w:b w:val="false"/>
          <w:i w:val="false"/>
          <w:color w:val="000000"/>
          <w:sz w:val="28"/>
        </w:rPr>
        <w:t>медицинской услуги</w:t>
      </w:r>
      <w:r>
        <w:br/>
      </w:r>
      <w:r>
        <w:rPr>
          <w:rFonts w:ascii="Times New Roman"/>
          <w:b w:val="false"/>
          <w:i w:val="false"/>
          <w:color w:val="000000"/>
          <w:sz w:val="28"/>
        </w:rPr>
        <w:t>Стоимость базового тарифа (ставки):</w:t>
      </w:r>
      <w:r>
        <w:br/>
      </w:r>
      <w:r>
        <w:rPr>
          <w:rFonts w:ascii="Times New Roman"/>
          <w:b w:val="false"/>
          <w:i w:val="false"/>
          <w:color w:val="000000"/>
          <w:sz w:val="28"/>
        </w:rPr>
        <w:t>___________________________________________тенге</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4904"/>
        <w:gridCol w:w="1507"/>
        <w:gridCol w:w="1092"/>
        <w:gridCol w:w="1508"/>
        <w:gridCol w:w="1093"/>
      </w:tblGrid>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Восстановительное лечение и медицинская реабилитация</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инфекционным больным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Восстановительное лечение и медицинская реабилитация</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инфекционным больным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02" w:id="715"/>
    <w:p>
      <w:pPr>
        <w:spacing w:after="0"/>
        <w:ind w:left="0"/>
        <w:jc w:val="both"/>
      </w:pPr>
      <w:r>
        <w:rPr>
          <w:rFonts w:ascii="Times New Roman"/>
          <w:b w:val="false"/>
          <w:i w:val="false"/>
          <w:color w:val="000000"/>
          <w:sz w:val="28"/>
        </w:rPr>
        <w:t>
      Таблица №2. Сумма, принятая к оплате по фактическим затратам за оказание специализированной медицинской помощи и высокотехнологичной медицинской услуги</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4650"/>
        <w:gridCol w:w="1650"/>
        <w:gridCol w:w="1035"/>
        <w:gridCol w:w="1847"/>
        <w:gridCol w:w="1036"/>
      </w:tblGrid>
      <w:tr>
        <w:trPr>
          <w:trHeight w:val="30" w:hRule="atLeast"/>
        </w:trPr>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(человек)/сеансов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 /сеансов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комплектами по уходу за младенцем (аптечка новорожденного)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Восстановительное лечение и медицинская реабилитация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инфекционным больным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Восстановительное лечение и медицинская реабилитация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инфекционным больным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03" w:id="716"/>
    <w:p>
      <w:pPr>
        <w:spacing w:after="0"/>
        <w:ind w:left="0"/>
        <w:jc w:val="both"/>
      </w:pPr>
      <w:r>
        <w:rPr>
          <w:rFonts w:ascii="Times New Roman"/>
          <w:b w:val="false"/>
          <w:i w:val="false"/>
          <w:color w:val="000000"/>
          <w:sz w:val="28"/>
        </w:rPr>
        <w:t>
      Таблица №3. Сумма, принятая к оплате по тарифу за один пролеченный случай по расчетной средней стоимости за оказание специализированной медицинской помощи</w:t>
      </w:r>
    </w:p>
    <w:bookmarkEnd w:id="716"/>
    <w:p>
      <w:pPr>
        <w:spacing w:after="0"/>
        <w:ind w:left="0"/>
        <w:jc w:val="both"/>
      </w:pPr>
      <w:r>
        <w:rPr>
          <w:rFonts w:ascii="Times New Roman"/>
          <w:b w:val="false"/>
          <w:i w:val="false"/>
          <w:color w:val="000000"/>
          <w:sz w:val="28"/>
        </w:rPr>
        <w:t>
      Оказание____________________________________________</w:t>
      </w:r>
      <w:r>
        <w:br/>
      </w:r>
      <w:r>
        <w:rPr>
          <w:rFonts w:ascii="Times New Roman"/>
          <w:b w:val="false"/>
          <w:i w:val="false"/>
          <w:color w:val="000000"/>
          <w:sz w:val="28"/>
        </w:rPr>
        <w:t>Стоимость за пролеченный случай по расчетной средней стоимости:</w:t>
      </w:r>
      <w:r>
        <w:br/>
      </w:r>
      <w:r>
        <w:rPr>
          <w:rFonts w:ascii="Times New Roman"/>
          <w:b w:val="false"/>
          <w:i w:val="false"/>
          <w:color w:val="000000"/>
          <w:sz w:val="28"/>
        </w:rPr>
        <w:t>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382"/>
        <w:gridCol w:w="1778"/>
        <w:gridCol w:w="962"/>
        <w:gridCol w:w="1288"/>
        <w:gridCol w:w="1779"/>
        <w:gridCol w:w="963"/>
        <w:gridCol w:w="1289"/>
      </w:tblGrid>
      <w:tr>
        <w:trPr>
          <w:trHeight w:val="30" w:hRule="atLeast"/>
        </w:trPr>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специализированной медицинской помощи, в том числе: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медицинская помощь</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пролеченный случай по расчетной средней стоимости, тогда Таблица № 3 формируется отдельно для каждого вида помощи.</w:t>
      </w:r>
    </w:p>
    <w:bookmarkStart w:name="z10304" w:id="717"/>
    <w:p>
      <w:pPr>
        <w:spacing w:after="0"/>
        <w:ind w:left="0"/>
        <w:jc w:val="both"/>
      </w:pPr>
      <w:r>
        <w:rPr>
          <w:rFonts w:ascii="Times New Roman"/>
          <w:b w:val="false"/>
          <w:i w:val="false"/>
          <w:color w:val="000000"/>
          <w:sz w:val="28"/>
        </w:rPr>
        <w:t>
      Таблица №4. Сумма, принятая к оплате по тарифу за один койко-день за оказание специализированной медицинской помощи*</w:t>
      </w:r>
    </w:p>
    <w:bookmarkEnd w:id="717"/>
    <w:p>
      <w:pPr>
        <w:spacing w:after="0"/>
        <w:ind w:left="0"/>
        <w:jc w:val="both"/>
      </w:pPr>
      <w:r>
        <w:rPr>
          <w:rFonts w:ascii="Times New Roman"/>
          <w:b w:val="false"/>
          <w:i w:val="false"/>
          <w:color w:val="000000"/>
          <w:sz w:val="28"/>
        </w:rPr>
        <w:t>
      Оказание__________________________________________________</w:t>
      </w:r>
      <w:r>
        <w:br/>
      </w:r>
      <w:r>
        <w:rPr>
          <w:rFonts w:ascii="Times New Roman"/>
          <w:b w:val="false"/>
          <w:i w:val="false"/>
          <w:color w:val="000000"/>
          <w:sz w:val="28"/>
        </w:rPr>
        <w:t>Стоимость 1 койко-дня: ____________тенге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382"/>
        <w:gridCol w:w="1778"/>
        <w:gridCol w:w="962"/>
        <w:gridCol w:w="1288"/>
        <w:gridCol w:w="1779"/>
        <w:gridCol w:w="963"/>
        <w:gridCol w:w="1289"/>
      </w:tblGrid>
      <w:tr>
        <w:trPr>
          <w:trHeight w:val="30" w:hRule="atLeast"/>
        </w:trPr>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w:t>
            </w:r>
            <w:r>
              <w:br/>
            </w:r>
            <w:r>
              <w:rPr>
                <w:rFonts w:ascii="Times New Roman"/>
                <w:b w:val="false"/>
                <w:i w:val="false"/>
                <w:color w:val="000000"/>
                <w:sz w:val="20"/>
              </w:rPr>
              <w:t>
дней</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специализированной медицинской помощи, в том числе: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медицинская помощь</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койко-день, тогда Таблица № 4 формируется отдельно для каждого вида помощи.</w:t>
      </w:r>
    </w:p>
    <w:bookmarkStart w:name="z10305" w:id="718"/>
    <w:p>
      <w:pPr>
        <w:spacing w:after="0"/>
        <w:ind w:left="0"/>
        <w:jc w:val="both"/>
      </w:pPr>
      <w:r>
        <w:rPr>
          <w:rFonts w:ascii="Times New Roman"/>
          <w:b w:val="false"/>
          <w:i w:val="false"/>
          <w:color w:val="000000"/>
          <w:sz w:val="28"/>
        </w:rPr>
        <w:t>
      Таблица №5. Сумма, принятая к оплате по медико-экономическим тарифам (по блокам (схемам) курса лечения) за оказание специализированной медицинской помощи</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815"/>
        <w:gridCol w:w="3177"/>
        <w:gridCol w:w="1384"/>
        <w:gridCol w:w="1385"/>
        <w:gridCol w:w="1385"/>
        <w:gridCol w:w="1385"/>
      </w:tblGrid>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блока (схемы) курса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06" w:id="719"/>
    <w:p>
      <w:pPr>
        <w:spacing w:after="0"/>
        <w:ind w:left="0"/>
        <w:jc w:val="both"/>
      </w:pPr>
      <w:r>
        <w:rPr>
          <w:rFonts w:ascii="Times New Roman"/>
          <w:b w:val="false"/>
          <w:i w:val="false"/>
          <w:color w:val="000000"/>
          <w:sz w:val="28"/>
        </w:rPr>
        <w:t>
      Таблица №6. Сумма, принятая к оплате по койко-дням за оказание реабилитации для детей с онкозаболеваниями</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1959"/>
        <w:gridCol w:w="1959"/>
        <w:gridCol w:w="1959"/>
        <w:gridCol w:w="1960"/>
        <w:gridCol w:w="1960"/>
      </w:tblGrid>
      <w:tr>
        <w:trPr>
          <w:trHeight w:val="30" w:hRule="atLeast"/>
        </w:trPr>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07" w:id="720"/>
    <w:p>
      <w:pPr>
        <w:spacing w:after="0"/>
        <w:ind w:left="0"/>
        <w:jc w:val="both"/>
      </w:pPr>
      <w:r>
        <w:rPr>
          <w:rFonts w:ascii="Times New Roman"/>
          <w:b w:val="false"/>
          <w:i w:val="false"/>
          <w:color w:val="000000"/>
          <w:sz w:val="28"/>
        </w:rPr>
        <w:t>
      Таблица №7. Сумма, принятая к оплате за оказание услуг в приемном покое</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2808"/>
        <w:gridCol w:w="1531"/>
        <w:gridCol w:w="2236"/>
        <w:gridCol w:w="1531"/>
        <w:gridCol w:w="2238"/>
      </w:tblGrid>
      <w:tr>
        <w:trPr>
          <w:trHeight w:val="30"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услуг</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услуг</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услуг в приемном отделении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08" w:id="721"/>
    <w:p>
      <w:pPr>
        <w:spacing w:after="0"/>
        <w:ind w:left="0"/>
        <w:jc w:val="both"/>
      </w:pPr>
      <w:r>
        <w:rPr>
          <w:rFonts w:ascii="Times New Roman"/>
          <w:b w:val="false"/>
          <w:i w:val="false"/>
          <w:color w:val="000000"/>
          <w:sz w:val="28"/>
        </w:rPr>
        <w:t>
      Таблица №8. Сумма, принятая к оплате за оказание услуг по предотвращению распространения коронавируса COVID-19 и (или) лечению больных с коронавирусом COVID-19</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5319"/>
        <w:gridCol w:w="1185"/>
        <w:gridCol w:w="988"/>
        <w:gridCol w:w="859"/>
        <w:gridCol w:w="1186"/>
        <w:gridCol w:w="1152"/>
        <w:gridCol w:w="860"/>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 услуг</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 дней/ услуг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Карантинная госпитализация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Провизорная госпитализация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больных коронавирусом COVID-19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исследования на выявление РНК вируса COVID-19 из биологического материала методом полимеразной цепной реакции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грудной клетки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противовирусными препаратами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09" w:id="722"/>
    <w:p>
      <w:pPr>
        <w:spacing w:after="0"/>
        <w:ind w:left="0"/>
        <w:jc w:val="both"/>
      </w:pPr>
      <w:r>
        <w:rPr>
          <w:rFonts w:ascii="Times New Roman"/>
          <w:b w:val="false"/>
          <w:i w:val="false"/>
          <w:color w:val="000000"/>
          <w:sz w:val="28"/>
        </w:rPr>
        <w:t>
      Таблица 9. Сумма надбавки к заработной плате медицинских работников и водителей скорой медицинской помощи, задействованных в противоэпидемических мероприятиях в рамках борьбы с коронавирусом COVID-19*</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951"/>
        <w:gridCol w:w="2702"/>
        <w:gridCol w:w="3454"/>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поощрения,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 таблице прилагается Информация о надбавки к заработной плате медицинских работников и водителей скорой медицинской помощи, задействованных в противоэпидемических мероприятиях в рамках борьбы с коронавирусом COVID-19 по форме согласно приложению Правилам установления надбавок.</w:t>
      </w:r>
    </w:p>
    <w:bookmarkStart w:name="z10310" w:id="723"/>
    <w:p>
      <w:pPr>
        <w:spacing w:after="0"/>
        <w:ind w:left="0"/>
        <w:jc w:val="both"/>
      </w:pPr>
      <w:r>
        <w:rPr>
          <w:rFonts w:ascii="Times New Roman"/>
          <w:b w:val="false"/>
          <w:i w:val="false"/>
          <w:color w:val="000000"/>
          <w:sz w:val="28"/>
        </w:rPr>
        <w:t>
      Таблица №10. Расчет суммы иных выплат/вычетов</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184"/>
        <w:gridCol w:w="5391"/>
        <w:gridCol w:w="1184"/>
        <w:gridCol w:w="1514"/>
        <w:gridCol w:w="1514"/>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1. удержанная сумма: _____________ тенге, из них:</w:t>
      </w:r>
      <w:r>
        <w:br/>
      </w:r>
      <w:r>
        <w:rPr>
          <w:rFonts w:ascii="Times New Roman"/>
          <w:b w:val="false"/>
          <w:i w:val="false"/>
          <w:color w:val="000000"/>
          <w:sz w:val="28"/>
        </w:rPr>
        <w:t>1.1. по результатам мониторинга качества и объема: _____________ тенге;</w:t>
      </w:r>
      <w:r>
        <w:br/>
      </w:r>
      <w:r>
        <w:rPr>
          <w:rFonts w:ascii="Times New Roman"/>
          <w:b w:val="false"/>
          <w:i w:val="false"/>
          <w:color w:val="000000"/>
          <w:sz w:val="28"/>
        </w:rPr>
        <w:t>1.2. по услугам вне договора: _________ тенге;</w:t>
      </w:r>
      <w:r>
        <w:br/>
      </w:r>
      <w:r>
        <w:rPr>
          <w:rFonts w:ascii="Times New Roman"/>
          <w:b w:val="false"/>
          <w:i w:val="false"/>
          <w:color w:val="000000"/>
          <w:sz w:val="28"/>
        </w:rPr>
        <w:t>1.3. за пролеченные случаи текущего периода с летальным исходом, не прошедшие</w:t>
      </w:r>
      <w:r>
        <w:br/>
      </w:r>
      <w:r>
        <w:rPr>
          <w:rFonts w:ascii="Times New Roman"/>
          <w:b w:val="false"/>
          <w:i w:val="false"/>
          <w:color w:val="000000"/>
          <w:sz w:val="28"/>
        </w:rPr>
        <w:t>мониторинг качества и объема: _____________ тенге;</w:t>
      </w:r>
      <w:r>
        <w:br/>
      </w:r>
      <w:r>
        <w:rPr>
          <w:rFonts w:ascii="Times New Roman"/>
          <w:b w:val="false"/>
          <w:i w:val="false"/>
          <w:color w:val="000000"/>
          <w:sz w:val="28"/>
        </w:rPr>
        <w:t>1.4. за пролеченные случаи текущего периода, оказанные вне условий Договора,</w:t>
      </w:r>
      <w:r>
        <w:br/>
      </w:r>
      <w:r>
        <w:rPr>
          <w:rFonts w:ascii="Times New Roman"/>
          <w:b w:val="false"/>
          <w:i w:val="false"/>
          <w:color w:val="000000"/>
          <w:sz w:val="28"/>
        </w:rPr>
        <w:t>не прошедшие мониторинга качества и объема: _____________ тенге;</w:t>
      </w:r>
      <w:r>
        <w:br/>
      </w:r>
      <w:r>
        <w:rPr>
          <w:rFonts w:ascii="Times New Roman"/>
          <w:b w:val="false"/>
          <w:i w:val="false"/>
          <w:color w:val="000000"/>
          <w:sz w:val="28"/>
        </w:rPr>
        <w:t>1.5. по линейной шкале за превышение плановой суммы договора:</w:t>
      </w:r>
      <w:r>
        <w:br/>
      </w:r>
      <w:r>
        <w:rPr>
          <w:rFonts w:ascii="Times New Roman"/>
          <w:b w:val="false"/>
          <w:i w:val="false"/>
          <w:color w:val="000000"/>
          <w:sz w:val="28"/>
        </w:rPr>
        <w:t>_____________ тенге;</w:t>
      </w:r>
      <w:r>
        <w:br/>
      </w:r>
      <w:r>
        <w:rPr>
          <w:rFonts w:ascii="Times New Roman"/>
          <w:b w:val="false"/>
          <w:i w:val="false"/>
          <w:color w:val="000000"/>
          <w:sz w:val="28"/>
        </w:rPr>
        <w:t>2. принятая сумма: _____________ тенге, из них:</w:t>
      </w:r>
      <w:r>
        <w:br/>
      </w:r>
      <w:r>
        <w:rPr>
          <w:rFonts w:ascii="Times New Roman"/>
          <w:b w:val="false"/>
          <w:i w:val="false"/>
          <w:color w:val="000000"/>
          <w:sz w:val="28"/>
        </w:rPr>
        <w:t>2.1. за пролеченные случаи прошедшего периода с непредотвратимым летальным</w:t>
      </w:r>
      <w:r>
        <w:br/>
      </w:r>
      <w:r>
        <w:rPr>
          <w:rFonts w:ascii="Times New Roman"/>
          <w:b w:val="false"/>
          <w:i w:val="false"/>
          <w:color w:val="000000"/>
          <w:sz w:val="28"/>
        </w:rPr>
        <w:t>исходом, прошедшие мониторинг качества и объема в отчетном периоде:</w:t>
      </w:r>
      <w:r>
        <w:br/>
      </w:r>
      <w:r>
        <w:rPr>
          <w:rFonts w:ascii="Times New Roman"/>
          <w:b w:val="false"/>
          <w:i w:val="false"/>
          <w:color w:val="000000"/>
          <w:sz w:val="28"/>
        </w:rPr>
        <w:t>_____________ тенге;</w:t>
      </w:r>
      <w:r>
        <w:br/>
      </w:r>
      <w:r>
        <w:rPr>
          <w:rFonts w:ascii="Times New Roman"/>
          <w:b w:val="false"/>
          <w:i w:val="false"/>
          <w:color w:val="000000"/>
          <w:sz w:val="28"/>
        </w:rPr>
        <w:t>2.2. за пролеченные случаи прошедшего периода, оказанные вне условий Договора,</w:t>
      </w:r>
      <w:r>
        <w:br/>
      </w:r>
      <w:r>
        <w:rPr>
          <w:rFonts w:ascii="Times New Roman"/>
          <w:b w:val="false"/>
          <w:i w:val="false"/>
          <w:color w:val="000000"/>
          <w:sz w:val="28"/>
        </w:rPr>
        <w:t>прошедшие мониторинг качества и объема: _____________ тенге;</w:t>
      </w:r>
      <w:r>
        <w:br/>
      </w:r>
      <w:r>
        <w:rPr>
          <w:rFonts w:ascii="Times New Roman"/>
          <w:b w:val="false"/>
          <w:i w:val="false"/>
          <w:color w:val="000000"/>
          <w:sz w:val="28"/>
        </w:rPr>
        <w:t>3. сумма снятая: ____________ тенге / принятая: ___________ тенге, из них:</w:t>
      </w:r>
      <w:r>
        <w:br/>
      </w:r>
      <w:r>
        <w:rPr>
          <w:rFonts w:ascii="Times New Roman"/>
          <w:b w:val="false"/>
          <w:i w:val="false"/>
          <w:color w:val="000000"/>
          <w:sz w:val="28"/>
        </w:rPr>
        <w:t>3.1. выплаты: _____________ тенге,</w:t>
      </w:r>
      <w:r>
        <w:br/>
      </w:r>
      <w:r>
        <w:rPr>
          <w:rFonts w:ascii="Times New Roman"/>
          <w:b w:val="false"/>
          <w:i w:val="false"/>
          <w:color w:val="000000"/>
          <w:sz w:val="28"/>
        </w:rPr>
        <w:t>3.2. вычеты: _____________ тенге.</w:t>
      </w:r>
      <w:r>
        <w:br/>
      </w:r>
      <w:r>
        <w:rPr>
          <w:rFonts w:ascii="Times New Roman"/>
          <w:b w:val="false"/>
          <w:i w:val="false"/>
          <w:color w:val="000000"/>
          <w:sz w:val="28"/>
        </w:rPr>
        <w:t>Сумма к удержанию ранее выплаченного аванса: _____________ тенге;</w:t>
      </w:r>
      <w:r>
        <w:br/>
      </w:r>
      <w:r>
        <w:rPr>
          <w:rFonts w:ascii="Times New Roman"/>
          <w:b w:val="false"/>
          <w:i w:val="false"/>
          <w:color w:val="000000"/>
          <w:sz w:val="28"/>
        </w:rPr>
        <w:t>Остаток ранее выплаченного аванса, который подлежит к удержанию в следующий</w:t>
      </w:r>
      <w:r>
        <w:br/>
      </w:r>
      <w:r>
        <w:rPr>
          <w:rFonts w:ascii="Times New Roman"/>
          <w:b w:val="false"/>
          <w:i w:val="false"/>
          <w:color w:val="000000"/>
          <w:sz w:val="28"/>
        </w:rPr>
        <w:t>период: _____________ тенге;</w:t>
      </w:r>
      <w:r>
        <w:br/>
      </w:r>
      <w:r>
        <w:rPr>
          <w:rFonts w:ascii="Times New Roman"/>
          <w:b w:val="false"/>
          <w:i w:val="false"/>
          <w:color w:val="000000"/>
          <w:sz w:val="28"/>
        </w:rPr>
        <w:t>Итого начислено к перечислению: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3"/>
        <w:gridCol w:w="6857"/>
      </w:tblGrid>
      <w:tr>
        <w:trPr>
          <w:trHeight w:val="30" w:hRule="atLeast"/>
        </w:trPr>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  (наименование заказчика)</w:t>
            </w:r>
            <w:r>
              <w:br/>
            </w:r>
            <w:r>
              <w:rPr>
                <w:rFonts w:ascii="Times New Roman"/>
                <w:b w:val="false"/>
                <w:i w:val="false"/>
                <w:color w:val="000000"/>
                <w:sz w:val="20"/>
              </w:rPr>
              <w:t>
Адрес: ____________________________ БИН: _____________________________ ИИК: ____________________________ БИК: _____________________________ __________________________________ (наименование бенефициара) КБЕ: _____________________________ Руководитель: _____________________/_____________ (Фамилия, имя, отчество (при его наличии) /подпись)  (для акта на бумажном носителе) Место печати (при его наличии) (для акта на бумажном  носителе)</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  (наименование поставщика)</w:t>
            </w:r>
            <w:r>
              <w:br/>
            </w:r>
            <w:r>
              <w:rPr>
                <w:rFonts w:ascii="Times New Roman"/>
                <w:b w:val="false"/>
                <w:i w:val="false"/>
                <w:color w:val="000000"/>
                <w:sz w:val="20"/>
              </w:rPr>
              <w:t>
Адрес:______________________________ БИН:_______________________________ ИИК:_______________________________ БИК:_______________________________ Наименование банка:_________________ ____________________________________ ____________________________________ КБЕ:_______________________________ Руководитель: ____________________/______________ (Фамилия, имя, отчество (при его наличии) /подпись) (для акта на бумажном носителе) Место печати (при его наличии)  (для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7" w:id="724"/>
    <w:p>
      <w:pPr>
        <w:spacing w:after="0"/>
        <w:ind w:left="0"/>
        <w:jc w:val="left"/>
      </w:pPr>
      <w:r>
        <w:rPr>
          <w:rFonts w:ascii="Times New Roman"/>
          <w:b/>
          <w:i w:val="false"/>
          <w:color w:val="000000"/>
        </w:rPr>
        <w:t xml:space="preserve"> Перечень диагнозов, которые согласно Международной статистической классификации</w:t>
      </w:r>
      <w:r>
        <w:br/>
      </w:r>
      <w:r>
        <w:rPr>
          <w:rFonts w:ascii="Times New Roman"/>
          <w:b/>
          <w:i w:val="false"/>
          <w:color w:val="000000"/>
        </w:rPr>
        <w:t>болезней и проблем, связанных со здоровьем МКБ-10 не являются основным</w:t>
      </w:r>
      <w:r>
        <w:br/>
      </w:r>
      <w:r>
        <w:rPr>
          <w:rFonts w:ascii="Times New Roman"/>
          <w:b/>
          <w:i w:val="false"/>
          <w:color w:val="000000"/>
        </w:rPr>
        <w:t>диагнозом и исключены из Перечня КЗГ по статистической и проблем, связанных</w:t>
      </w:r>
      <w:r>
        <w:br/>
      </w:r>
      <w:r>
        <w:rPr>
          <w:rFonts w:ascii="Times New Roman"/>
          <w:b/>
          <w:i w:val="false"/>
          <w:color w:val="000000"/>
        </w:rPr>
        <w:t>со здоровьем</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541"/>
        <w:gridCol w:w="9932"/>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725"/>
          <w:p>
            <w:pPr>
              <w:spacing w:after="20"/>
              <w:ind w:left="20"/>
              <w:jc w:val="both"/>
            </w:pPr>
            <w:r>
              <w:rPr>
                <w:rFonts w:ascii="Times New Roman"/>
                <w:b w:val="false"/>
                <w:i w:val="false"/>
                <w:color w:val="000000"/>
                <w:sz w:val="20"/>
              </w:rPr>
              <w:t>
№</w:t>
            </w:r>
          </w:p>
          <w:bookmarkEnd w:id="72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10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по МКБ 10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726"/>
          <w:p>
            <w:pPr>
              <w:spacing w:after="20"/>
              <w:ind w:left="20"/>
              <w:jc w:val="both"/>
            </w:pPr>
            <w:r>
              <w:rPr>
                <w:rFonts w:ascii="Times New Roman"/>
                <w:b w:val="false"/>
                <w:i w:val="false"/>
                <w:color w:val="000000"/>
                <w:sz w:val="20"/>
              </w:rPr>
              <w:t>
1</w:t>
            </w:r>
          </w:p>
          <w:bookmarkEnd w:id="72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727"/>
          <w:p>
            <w:pPr>
              <w:spacing w:after="20"/>
              <w:ind w:left="20"/>
              <w:jc w:val="both"/>
            </w:pPr>
            <w:r>
              <w:rPr>
                <w:rFonts w:ascii="Times New Roman"/>
                <w:b w:val="false"/>
                <w:i w:val="false"/>
                <w:color w:val="000000"/>
                <w:sz w:val="20"/>
              </w:rPr>
              <w:t>
1</w:t>
            </w:r>
          </w:p>
          <w:bookmarkEnd w:id="72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и стафилококки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728"/>
          <w:p>
            <w:pPr>
              <w:spacing w:after="20"/>
              <w:ind w:left="20"/>
              <w:jc w:val="both"/>
            </w:pPr>
            <w:r>
              <w:rPr>
                <w:rFonts w:ascii="Times New Roman"/>
                <w:b w:val="false"/>
                <w:i w:val="false"/>
                <w:color w:val="000000"/>
                <w:sz w:val="20"/>
              </w:rPr>
              <w:t>
2</w:t>
            </w:r>
          </w:p>
          <w:bookmarkEnd w:id="72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группы А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729"/>
          <w:p>
            <w:pPr>
              <w:spacing w:after="20"/>
              <w:ind w:left="20"/>
              <w:jc w:val="both"/>
            </w:pPr>
            <w:r>
              <w:rPr>
                <w:rFonts w:ascii="Times New Roman"/>
                <w:b w:val="false"/>
                <w:i w:val="false"/>
                <w:color w:val="000000"/>
                <w:sz w:val="20"/>
              </w:rPr>
              <w:t>
3</w:t>
            </w:r>
          </w:p>
          <w:bookmarkEnd w:id="72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группы В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730"/>
          <w:p>
            <w:pPr>
              <w:spacing w:after="20"/>
              <w:ind w:left="20"/>
              <w:jc w:val="both"/>
            </w:pPr>
            <w:r>
              <w:rPr>
                <w:rFonts w:ascii="Times New Roman"/>
                <w:b w:val="false"/>
                <w:i w:val="false"/>
                <w:color w:val="000000"/>
                <w:sz w:val="20"/>
              </w:rPr>
              <w:t>
4</w:t>
            </w:r>
          </w:p>
          <w:bookmarkEnd w:id="73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группы D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731"/>
          <w:p>
            <w:pPr>
              <w:spacing w:after="20"/>
              <w:ind w:left="20"/>
              <w:jc w:val="both"/>
            </w:pPr>
            <w:r>
              <w:rPr>
                <w:rFonts w:ascii="Times New Roman"/>
                <w:b w:val="false"/>
                <w:i w:val="false"/>
                <w:color w:val="000000"/>
                <w:sz w:val="20"/>
              </w:rPr>
              <w:t>
5</w:t>
            </w:r>
          </w:p>
          <w:bookmarkEnd w:id="73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732"/>
          <w:p>
            <w:pPr>
              <w:spacing w:after="20"/>
              <w:ind w:left="20"/>
              <w:jc w:val="both"/>
            </w:pPr>
            <w:r>
              <w:rPr>
                <w:rFonts w:ascii="Times New Roman"/>
                <w:b w:val="false"/>
                <w:i w:val="false"/>
                <w:color w:val="000000"/>
                <w:sz w:val="20"/>
              </w:rPr>
              <w:t>
6</w:t>
            </w:r>
          </w:p>
          <w:bookmarkEnd w:id="73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стрептококки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733"/>
          <w:p>
            <w:pPr>
              <w:spacing w:after="20"/>
              <w:ind w:left="20"/>
              <w:jc w:val="both"/>
            </w:pPr>
            <w:r>
              <w:rPr>
                <w:rFonts w:ascii="Times New Roman"/>
                <w:b w:val="false"/>
                <w:i w:val="false"/>
                <w:color w:val="000000"/>
                <w:sz w:val="20"/>
              </w:rPr>
              <w:t>
7</w:t>
            </w:r>
          </w:p>
          <w:bookmarkEnd w:id="73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стрептококки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734"/>
          <w:p>
            <w:pPr>
              <w:spacing w:after="20"/>
              <w:ind w:left="20"/>
              <w:jc w:val="both"/>
            </w:pPr>
            <w:r>
              <w:rPr>
                <w:rFonts w:ascii="Times New Roman"/>
                <w:b w:val="false"/>
                <w:i w:val="false"/>
                <w:color w:val="000000"/>
                <w:sz w:val="20"/>
              </w:rPr>
              <w:t>
8</w:t>
            </w:r>
          </w:p>
          <w:bookmarkEnd w:id="73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735"/>
          <w:p>
            <w:pPr>
              <w:spacing w:after="20"/>
              <w:ind w:left="20"/>
              <w:jc w:val="both"/>
            </w:pPr>
            <w:r>
              <w:rPr>
                <w:rFonts w:ascii="Times New Roman"/>
                <w:b w:val="false"/>
                <w:i w:val="false"/>
                <w:color w:val="000000"/>
                <w:sz w:val="20"/>
              </w:rPr>
              <w:t>
9</w:t>
            </w:r>
          </w:p>
          <w:bookmarkEnd w:id="73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стафилококки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736"/>
          <w:p>
            <w:pPr>
              <w:spacing w:after="20"/>
              <w:ind w:left="20"/>
              <w:jc w:val="both"/>
            </w:pPr>
            <w:r>
              <w:rPr>
                <w:rFonts w:ascii="Times New Roman"/>
                <w:b w:val="false"/>
                <w:i w:val="false"/>
                <w:color w:val="000000"/>
                <w:sz w:val="20"/>
              </w:rPr>
              <w:t>
10</w:t>
            </w:r>
          </w:p>
          <w:bookmarkEnd w:id="73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стафилококки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737"/>
          <w:p>
            <w:pPr>
              <w:spacing w:after="20"/>
              <w:ind w:left="20"/>
              <w:jc w:val="both"/>
            </w:pPr>
            <w:r>
              <w:rPr>
                <w:rFonts w:ascii="Times New Roman"/>
                <w:b w:val="false"/>
                <w:i w:val="false"/>
                <w:color w:val="000000"/>
                <w:sz w:val="20"/>
              </w:rPr>
              <w:t>
11</w:t>
            </w:r>
          </w:p>
          <w:bookmarkEnd w:id="73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бактерии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738"/>
          <w:p>
            <w:pPr>
              <w:spacing w:after="20"/>
              <w:ind w:left="20"/>
              <w:jc w:val="both"/>
            </w:pPr>
            <w:r>
              <w:rPr>
                <w:rFonts w:ascii="Times New Roman"/>
                <w:b w:val="false"/>
                <w:i w:val="false"/>
                <w:color w:val="000000"/>
                <w:sz w:val="20"/>
              </w:rPr>
              <w:t>
12</w:t>
            </w:r>
          </w:p>
          <w:bookmarkEnd w:id="73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[M.pneumoniae]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739"/>
          <w:p>
            <w:pPr>
              <w:spacing w:after="20"/>
              <w:ind w:left="20"/>
              <w:jc w:val="both"/>
            </w:pPr>
            <w:r>
              <w:rPr>
                <w:rFonts w:ascii="Times New Roman"/>
                <w:b w:val="false"/>
                <w:i w:val="false"/>
                <w:color w:val="000000"/>
                <w:sz w:val="20"/>
              </w:rPr>
              <w:t>
13</w:t>
            </w:r>
          </w:p>
          <w:bookmarkEnd w:id="73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 [K.pneumoniae]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740"/>
          <w:p>
            <w:pPr>
              <w:spacing w:after="20"/>
              <w:ind w:left="20"/>
              <w:jc w:val="both"/>
            </w:pPr>
            <w:r>
              <w:rPr>
                <w:rFonts w:ascii="Times New Roman"/>
                <w:b w:val="false"/>
                <w:i w:val="false"/>
                <w:color w:val="000000"/>
                <w:sz w:val="20"/>
              </w:rPr>
              <w:t>
14</w:t>
            </w:r>
          </w:p>
          <w:bookmarkEnd w:id="74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Echerichia coli [E.coli]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741"/>
          <w:p>
            <w:pPr>
              <w:spacing w:after="20"/>
              <w:ind w:left="20"/>
              <w:jc w:val="both"/>
            </w:pPr>
            <w:r>
              <w:rPr>
                <w:rFonts w:ascii="Times New Roman"/>
                <w:b w:val="false"/>
                <w:i w:val="false"/>
                <w:color w:val="000000"/>
                <w:sz w:val="20"/>
              </w:rPr>
              <w:t>
15</w:t>
            </w:r>
          </w:p>
          <w:bookmarkEnd w:id="74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[H.influenzae]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742"/>
          <w:p>
            <w:pPr>
              <w:spacing w:after="20"/>
              <w:ind w:left="20"/>
              <w:jc w:val="both"/>
            </w:pPr>
            <w:r>
              <w:rPr>
                <w:rFonts w:ascii="Times New Roman"/>
                <w:b w:val="false"/>
                <w:i w:val="false"/>
                <w:color w:val="000000"/>
                <w:sz w:val="20"/>
              </w:rPr>
              <w:t>
16</w:t>
            </w:r>
          </w:p>
          <w:bookmarkEnd w:id="74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(mirabilis) (morganii)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743"/>
          <w:p>
            <w:pPr>
              <w:spacing w:after="20"/>
              <w:ind w:left="20"/>
              <w:jc w:val="both"/>
            </w:pPr>
            <w:r>
              <w:rPr>
                <w:rFonts w:ascii="Times New Roman"/>
                <w:b w:val="false"/>
                <w:i w:val="false"/>
                <w:color w:val="000000"/>
                <w:sz w:val="20"/>
              </w:rPr>
              <w:t>
17</w:t>
            </w:r>
          </w:p>
          <w:bookmarkEnd w:id="74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 (mallei) (pseudomallei)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744"/>
          <w:p>
            <w:pPr>
              <w:spacing w:after="20"/>
              <w:ind w:left="20"/>
              <w:jc w:val="both"/>
            </w:pPr>
            <w:r>
              <w:rPr>
                <w:rFonts w:ascii="Times New Roman"/>
                <w:b w:val="false"/>
                <w:i w:val="false"/>
                <w:color w:val="000000"/>
                <w:sz w:val="20"/>
              </w:rPr>
              <w:t>
18</w:t>
            </w:r>
          </w:p>
          <w:bookmarkEnd w:id="74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fragilis [B.fragilis]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745"/>
          <w:p>
            <w:pPr>
              <w:spacing w:after="20"/>
              <w:ind w:left="20"/>
              <w:jc w:val="both"/>
            </w:pPr>
            <w:r>
              <w:rPr>
                <w:rFonts w:ascii="Times New Roman"/>
                <w:b w:val="false"/>
                <w:i w:val="false"/>
                <w:color w:val="000000"/>
                <w:sz w:val="20"/>
              </w:rPr>
              <w:t>
19</w:t>
            </w:r>
          </w:p>
          <w:bookmarkEnd w:id="74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[C.perfringens]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746"/>
          <w:p>
            <w:pPr>
              <w:spacing w:after="20"/>
              <w:ind w:left="20"/>
              <w:jc w:val="both"/>
            </w:pPr>
            <w:r>
              <w:rPr>
                <w:rFonts w:ascii="Times New Roman"/>
                <w:b w:val="false"/>
                <w:i w:val="false"/>
                <w:color w:val="000000"/>
                <w:sz w:val="20"/>
              </w:rPr>
              <w:t>
20</w:t>
            </w:r>
          </w:p>
          <w:bookmarkEnd w:id="74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агенты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747"/>
          <w:p>
            <w:pPr>
              <w:spacing w:after="20"/>
              <w:ind w:left="20"/>
              <w:jc w:val="both"/>
            </w:pPr>
            <w:r>
              <w:rPr>
                <w:rFonts w:ascii="Times New Roman"/>
                <w:b w:val="false"/>
                <w:i w:val="false"/>
                <w:color w:val="000000"/>
                <w:sz w:val="20"/>
              </w:rPr>
              <w:t>
21</w:t>
            </w:r>
          </w:p>
          <w:bookmarkEnd w:id="74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748"/>
          <w:p>
            <w:pPr>
              <w:spacing w:after="20"/>
              <w:ind w:left="20"/>
              <w:jc w:val="both"/>
            </w:pPr>
            <w:r>
              <w:rPr>
                <w:rFonts w:ascii="Times New Roman"/>
                <w:b w:val="false"/>
                <w:i w:val="false"/>
                <w:color w:val="000000"/>
                <w:sz w:val="20"/>
              </w:rPr>
              <w:t>
22</w:t>
            </w:r>
          </w:p>
          <w:bookmarkEnd w:id="74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749"/>
          <w:p>
            <w:pPr>
              <w:spacing w:after="20"/>
              <w:ind w:left="20"/>
              <w:jc w:val="both"/>
            </w:pPr>
            <w:r>
              <w:rPr>
                <w:rFonts w:ascii="Times New Roman"/>
                <w:b w:val="false"/>
                <w:i w:val="false"/>
                <w:color w:val="000000"/>
                <w:sz w:val="20"/>
              </w:rPr>
              <w:t>
23</w:t>
            </w:r>
          </w:p>
          <w:bookmarkEnd w:id="74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750"/>
          <w:p>
            <w:pPr>
              <w:spacing w:after="20"/>
              <w:ind w:left="20"/>
              <w:jc w:val="both"/>
            </w:pPr>
            <w:r>
              <w:rPr>
                <w:rFonts w:ascii="Times New Roman"/>
                <w:b w:val="false"/>
                <w:i w:val="false"/>
                <w:color w:val="000000"/>
                <w:sz w:val="20"/>
              </w:rPr>
              <w:t>
24</w:t>
            </w:r>
          </w:p>
          <w:bookmarkEnd w:id="75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751"/>
          <w:p>
            <w:pPr>
              <w:spacing w:after="20"/>
              <w:ind w:left="20"/>
              <w:jc w:val="both"/>
            </w:pPr>
            <w:r>
              <w:rPr>
                <w:rFonts w:ascii="Times New Roman"/>
                <w:b w:val="false"/>
                <w:i w:val="false"/>
                <w:color w:val="000000"/>
                <w:sz w:val="20"/>
              </w:rPr>
              <w:t>
25</w:t>
            </w:r>
          </w:p>
          <w:bookmarkEnd w:id="75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752"/>
          <w:p>
            <w:pPr>
              <w:spacing w:after="20"/>
              <w:ind w:left="20"/>
              <w:jc w:val="both"/>
            </w:pPr>
            <w:r>
              <w:rPr>
                <w:rFonts w:ascii="Times New Roman"/>
                <w:b w:val="false"/>
                <w:i w:val="false"/>
                <w:color w:val="000000"/>
                <w:sz w:val="20"/>
              </w:rPr>
              <w:t>
26</w:t>
            </w:r>
          </w:p>
          <w:bookmarkEnd w:id="75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Респираторно-синтициальный вирус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753"/>
          <w:p>
            <w:pPr>
              <w:spacing w:after="20"/>
              <w:ind w:left="20"/>
              <w:jc w:val="both"/>
            </w:pPr>
            <w:r>
              <w:rPr>
                <w:rFonts w:ascii="Times New Roman"/>
                <w:b w:val="false"/>
                <w:i w:val="false"/>
                <w:color w:val="000000"/>
                <w:sz w:val="20"/>
              </w:rPr>
              <w:t>
27</w:t>
            </w:r>
          </w:p>
          <w:bookmarkEnd w:id="75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Реовирусы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754"/>
          <w:p>
            <w:pPr>
              <w:spacing w:after="20"/>
              <w:ind w:left="20"/>
              <w:jc w:val="both"/>
            </w:pPr>
            <w:r>
              <w:rPr>
                <w:rFonts w:ascii="Times New Roman"/>
                <w:b w:val="false"/>
                <w:i w:val="false"/>
                <w:color w:val="000000"/>
                <w:sz w:val="20"/>
              </w:rPr>
              <w:t>
28</w:t>
            </w:r>
          </w:p>
          <w:bookmarkEnd w:id="75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Парвовирусы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755"/>
          <w:p>
            <w:pPr>
              <w:spacing w:after="20"/>
              <w:ind w:left="20"/>
              <w:jc w:val="both"/>
            </w:pPr>
            <w:r>
              <w:rPr>
                <w:rFonts w:ascii="Times New Roman"/>
                <w:b w:val="false"/>
                <w:i w:val="false"/>
                <w:color w:val="000000"/>
                <w:sz w:val="20"/>
              </w:rPr>
              <w:t>
29</w:t>
            </w:r>
          </w:p>
          <w:bookmarkEnd w:id="75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756"/>
          <w:p>
            <w:pPr>
              <w:spacing w:after="20"/>
              <w:ind w:left="20"/>
              <w:jc w:val="both"/>
            </w:pPr>
            <w:r>
              <w:rPr>
                <w:rFonts w:ascii="Times New Roman"/>
                <w:b w:val="false"/>
                <w:i w:val="false"/>
                <w:color w:val="000000"/>
                <w:sz w:val="20"/>
              </w:rPr>
              <w:t>
30</w:t>
            </w:r>
          </w:p>
          <w:bookmarkEnd w:id="75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агенты как причина болезней,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757"/>
          <w:p>
            <w:pPr>
              <w:spacing w:after="20"/>
              <w:ind w:left="20"/>
              <w:jc w:val="both"/>
            </w:pPr>
            <w:r>
              <w:rPr>
                <w:rFonts w:ascii="Times New Roman"/>
                <w:b w:val="false"/>
                <w:i w:val="false"/>
                <w:color w:val="000000"/>
                <w:sz w:val="20"/>
              </w:rPr>
              <w:t>
31</w:t>
            </w:r>
          </w:p>
          <w:bookmarkEnd w:id="75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при хронических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758"/>
          <w:p>
            <w:pPr>
              <w:spacing w:after="20"/>
              <w:ind w:left="20"/>
              <w:jc w:val="both"/>
            </w:pPr>
            <w:r>
              <w:rPr>
                <w:rFonts w:ascii="Times New Roman"/>
                <w:b w:val="false"/>
                <w:i w:val="false"/>
                <w:color w:val="000000"/>
                <w:sz w:val="20"/>
              </w:rPr>
              <w:t>
32</w:t>
            </w:r>
          </w:p>
          <w:bookmarkEnd w:id="75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при новообразованиях (С00-D48)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759"/>
          <w:p>
            <w:pPr>
              <w:spacing w:after="20"/>
              <w:ind w:left="20"/>
              <w:jc w:val="both"/>
            </w:pPr>
            <w:r>
              <w:rPr>
                <w:rFonts w:ascii="Times New Roman"/>
                <w:b w:val="false"/>
                <w:i w:val="false"/>
                <w:color w:val="000000"/>
                <w:sz w:val="20"/>
              </w:rPr>
              <w:t>
33</w:t>
            </w:r>
          </w:p>
          <w:bookmarkEnd w:id="75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Анемия при других хронических болезнях, классифицированных в других рубриках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760"/>
          <w:p>
            <w:pPr>
              <w:spacing w:after="20"/>
              <w:ind w:left="20"/>
              <w:jc w:val="both"/>
            </w:pPr>
            <w:r>
              <w:rPr>
                <w:rFonts w:ascii="Times New Roman"/>
                <w:b w:val="false"/>
                <w:i w:val="false"/>
                <w:color w:val="000000"/>
                <w:sz w:val="20"/>
              </w:rPr>
              <w:t>
34</w:t>
            </w:r>
          </w:p>
          <w:bookmarkEnd w:id="76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крови и кроветворных органов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761"/>
          <w:p>
            <w:pPr>
              <w:spacing w:after="20"/>
              <w:ind w:left="20"/>
              <w:jc w:val="both"/>
            </w:pPr>
            <w:r>
              <w:rPr>
                <w:rFonts w:ascii="Times New Roman"/>
                <w:b w:val="false"/>
                <w:i w:val="false"/>
                <w:color w:val="000000"/>
                <w:sz w:val="20"/>
              </w:rPr>
              <w:t>
35</w:t>
            </w:r>
          </w:p>
          <w:bookmarkEnd w:id="76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эндокринных желез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762"/>
          <w:p>
            <w:pPr>
              <w:spacing w:after="20"/>
              <w:ind w:left="20"/>
              <w:jc w:val="both"/>
            </w:pPr>
            <w:r>
              <w:rPr>
                <w:rFonts w:ascii="Times New Roman"/>
                <w:b w:val="false"/>
                <w:i w:val="false"/>
                <w:color w:val="000000"/>
                <w:sz w:val="20"/>
              </w:rPr>
              <w:t>
36</w:t>
            </w:r>
          </w:p>
          <w:bookmarkEnd w:id="76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щитовидной железы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763"/>
          <w:p>
            <w:pPr>
              <w:spacing w:after="20"/>
              <w:ind w:left="20"/>
              <w:jc w:val="both"/>
            </w:pPr>
            <w:r>
              <w:rPr>
                <w:rFonts w:ascii="Times New Roman"/>
                <w:b w:val="false"/>
                <w:i w:val="false"/>
                <w:color w:val="000000"/>
                <w:sz w:val="20"/>
              </w:rPr>
              <w:t>
37</w:t>
            </w:r>
          </w:p>
          <w:bookmarkEnd w:id="76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надпочечников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764"/>
          <w:p>
            <w:pPr>
              <w:spacing w:after="20"/>
              <w:ind w:left="20"/>
              <w:jc w:val="both"/>
            </w:pPr>
            <w:r>
              <w:rPr>
                <w:rFonts w:ascii="Times New Roman"/>
                <w:b w:val="false"/>
                <w:i w:val="false"/>
                <w:color w:val="000000"/>
                <w:sz w:val="20"/>
              </w:rPr>
              <w:t>
38</w:t>
            </w:r>
          </w:p>
          <w:bookmarkEnd w:id="76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других эндокринных желез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765"/>
          <w:p>
            <w:pPr>
              <w:spacing w:after="20"/>
              <w:ind w:left="20"/>
              <w:jc w:val="both"/>
            </w:pPr>
            <w:r>
              <w:rPr>
                <w:rFonts w:ascii="Times New Roman"/>
                <w:b w:val="false"/>
                <w:i w:val="false"/>
                <w:color w:val="000000"/>
                <w:sz w:val="20"/>
              </w:rPr>
              <w:t>
39</w:t>
            </w:r>
          </w:p>
          <w:bookmarkEnd w:id="76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питания и нарушения обмена веществ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766"/>
          <w:p>
            <w:pPr>
              <w:spacing w:after="20"/>
              <w:ind w:left="20"/>
              <w:jc w:val="both"/>
            </w:pPr>
            <w:r>
              <w:rPr>
                <w:rFonts w:ascii="Times New Roman"/>
                <w:b w:val="false"/>
                <w:i w:val="false"/>
                <w:color w:val="000000"/>
                <w:sz w:val="20"/>
              </w:rPr>
              <w:t>
40</w:t>
            </w:r>
          </w:p>
          <w:bookmarkEnd w:id="76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при болезни Альцгеймера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767"/>
          <w:p>
            <w:pPr>
              <w:spacing w:after="20"/>
              <w:ind w:left="20"/>
              <w:jc w:val="both"/>
            </w:pPr>
            <w:r>
              <w:rPr>
                <w:rFonts w:ascii="Times New Roman"/>
                <w:b w:val="false"/>
                <w:i w:val="false"/>
                <w:color w:val="000000"/>
                <w:sz w:val="20"/>
              </w:rPr>
              <w:t>
41</w:t>
            </w:r>
          </w:p>
          <w:bookmarkEnd w:id="76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при болезни Альцгеймера с ранним началом (G30.0)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768"/>
          <w:p>
            <w:pPr>
              <w:spacing w:after="20"/>
              <w:ind w:left="20"/>
              <w:jc w:val="both"/>
            </w:pPr>
            <w:r>
              <w:rPr>
                <w:rFonts w:ascii="Times New Roman"/>
                <w:b w:val="false"/>
                <w:i w:val="false"/>
                <w:color w:val="000000"/>
                <w:sz w:val="20"/>
              </w:rPr>
              <w:t>
42</w:t>
            </w:r>
          </w:p>
          <w:bookmarkEnd w:id="76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при болезни Альцгеймера с поздним началом ( G30.1)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769"/>
          <w:p>
            <w:pPr>
              <w:spacing w:after="20"/>
              <w:ind w:left="20"/>
              <w:jc w:val="both"/>
            </w:pPr>
            <w:r>
              <w:rPr>
                <w:rFonts w:ascii="Times New Roman"/>
                <w:b w:val="false"/>
                <w:i w:val="false"/>
                <w:color w:val="000000"/>
                <w:sz w:val="20"/>
              </w:rPr>
              <w:t>
43</w:t>
            </w:r>
          </w:p>
          <w:bookmarkEnd w:id="76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при болезни Альцгеймера, атипичная или смешанного типа (G30.8)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770"/>
          <w:p>
            <w:pPr>
              <w:spacing w:after="20"/>
              <w:ind w:left="20"/>
              <w:jc w:val="both"/>
            </w:pPr>
            <w:r>
              <w:rPr>
                <w:rFonts w:ascii="Times New Roman"/>
                <w:b w:val="false"/>
                <w:i w:val="false"/>
                <w:color w:val="000000"/>
                <w:sz w:val="20"/>
              </w:rPr>
              <w:t>
44</w:t>
            </w:r>
          </w:p>
          <w:bookmarkEnd w:id="77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при болезни Альцгеймера неуточненная (G30.9)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771"/>
          <w:p>
            <w:pPr>
              <w:spacing w:after="20"/>
              <w:ind w:left="20"/>
              <w:jc w:val="both"/>
            </w:pPr>
            <w:r>
              <w:rPr>
                <w:rFonts w:ascii="Times New Roman"/>
                <w:b w:val="false"/>
                <w:i w:val="false"/>
                <w:color w:val="000000"/>
                <w:sz w:val="20"/>
              </w:rPr>
              <w:t>
45</w:t>
            </w:r>
          </w:p>
          <w:bookmarkEnd w:id="77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772"/>
          <w:p>
            <w:pPr>
              <w:spacing w:after="20"/>
              <w:ind w:left="20"/>
              <w:jc w:val="both"/>
            </w:pPr>
            <w:r>
              <w:rPr>
                <w:rFonts w:ascii="Times New Roman"/>
                <w:b w:val="false"/>
                <w:i w:val="false"/>
                <w:color w:val="000000"/>
                <w:sz w:val="20"/>
              </w:rPr>
              <w:t>
46</w:t>
            </w:r>
          </w:p>
          <w:bookmarkEnd w:id="77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при болезни Пика (G31.0)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773"/>
          <w:p>
            <w:pPr>
              <w:spacing w:after="20"/>
              <w:ind w:left="20"/>
              <w:jc w:val="both"/>
            </w:pPr>
            <w:r>
              <w:rPr>
                <w:rFonts w:ascii="Times New Roman"/>
                <w:b w:val="false"/>
                <w:i w:val="false"/>
                <w:color w:val="000000"/>
                <w:sz w:val="20"/>
              </w:rPr>
              <w:t>
47</w:t>
            </w:r>
          </w:p>
          <w:bookmarkEnd w:id="77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при болезни Крейтцфельда-Якоба (А81.0)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774"/>
          <w:p>
            <w:pPr>
              <w:spacing w:after="20"/>
              <w:ind w:left="20"/>
              <w:jc w:val="both"/>
            </w:pPr>
            <w:r>
              <w:rPr>
                <w:rFonts w:ascii="Times New Roman"/>
                <w:b w:val="false"/>
                <w:i w:val="false"/>
                <w:color w:val="000000"/>
                <w:sz w:val="20"/>
              </w:rPr>
              <w:t>
48</w:t>
            </w:r>
          </w:p>
          <w:bookmarkEnd w:id="77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при болезни Гентингтона (G10)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775"/>
          <w:p>
            <w:pPr>
              <w:spacing w:after="20"/>
              <w:ind w:left="20"/>
              <w:jc w:val="both"/>
            </w:pPr>
            <w:r>
              <w:rPr>
                <w:rFonts w:ascii="Times New Roman"/>
                <w:b w:val="false"/>
                <w:i w:val="false"/>
                <w:color w:val="000000"/>
                <w:sz w:val="20"/>
              </w:rPr>
              <w:t>
49</w:t>
            </w:r>
          </w:p>
          <w:bookmarkEnd w:id="77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при болезни Паркинсона (G20)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776"/>
          <w:p>
            <w:pPr>
              <w:spacing w:after="20"/>
              <w:ind w:left="20"/>
              <w:jc w:val="both"/>
            </w:pPr>
            <w:r>
              <w:rPr>
                <w:rFonts w:ascii="Times New Roman"/>
                <w:b w:val="false"/>
                <w:i w:val="false"/>
                <w:color w:val="000000"/>
                <w:sz w:val="20"/>
              </w:rPr>
              <w:t>
50</w:t>
            </w:r>
          </w:p>
          <w:bookmarkEnd w:id="77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при болезни, вызванной вирусом иммунодефицита человека [ВИЧ] (В22.0)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777"/>
          <w:p>
            <w:pPr>
              <w:spacing w:after="20"/>
              <w:ind w:left="20"/>
              <w:jc w:val="both"/>
            </w:pPr>
            <w:r>
              <w:rPr>
                <w:rFonts w:ascii="Times New Roman"/>
                <w:b w:val="false"/>
                <w:i w:val="false"/>
                <w:color w:val="000000"/>
                <w:sz w:val="20"/>
              </w:rPr>
              <w:t>
51</w:t>
            </w:r>
          </w:p>
          <w:bookmarkEnd w:id="77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Деменция при других уточненных болезнях, классифицированных в других рубриках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778"/>
          <w:p>
            <w:pPr>
              <w:spacing w:after="20"/>
              <w:ind w:left="20"/>
              <w:jc w:val="both"/>
            </w:pPr>
            <w:r>
              <w:rPr>
                <w:rFonts w:ascii="Times New Roman"/>
                <w:b w:val="false"/>
                <w:i w:val="false"/>
                <w:color w:val="000000"/>
                <w:sz w:val="20"/>
              </w:rPr>
              <w:t>
52</w:t>
            </w:r>
          </w:p>
          <w:bookmarkEnd w:id="77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779"/>
          <w:p>
            <w:pPr>
              <w:spacing w:after="20"/>
              <w:ind w:left="20"/>
              <w:jc w:val="both"/>
            </w:pPr>
            <w:r>
              <w:rPr>
                <w:rFonts w:ascii="Times New Roman"/>
                <w:b w:val="false"/>
                <w:i w:val="false"/>
                <w:color w:val="000000"/>
                <w:sz w:val="20"/>
              </w:rPr>
              <w:t>
53</w:t>
            </w:r>
          </w:p>
          <w:bookmarkEnd w:id="77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780"/>
          <w:p>
            <w:pPr>
              <w:spacing w:after="20"/>
              <w:ind w:left="20"/>
              <w:jc w:val="both"/>
            </w:pPr>
            <w:r>
              <w:rPr>
                <w:rFonts w:ascii="Times New Roman"/>
                <w:b w:val="false"/>
                <w:i w:val="false"/>
                <w:color w:val="000000"/>
                <w:sz w:val="20"/>
              </w:rPr>
              <w:t>
54</w:t>
            </w:r>
          </w:p>
          <w:bookmarkEnd w:id="78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вирусных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781"/>
          <w:p>
            <w:pPr>
              <w:spacing w:after="20"/>
              <w:ind w:left="20"/>
              <w:jc w:val="both"/>
            </w:pPr>
            <w:r>
              <w:rPr>
                <w:rFonts w:ascii="Times New Roman"/>
                <w:b w:val="false"/>
                <w:i w:val="false"/>
                <w:color w:val="000000"/>
                <w:sz w:val="20"/>
              </w:rPr>
              <w:t>
55</w:t>
            </w:r>
          </w:p>
          <w:bookmarkEnd w:id="78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микозах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782"/>
          <w:p>
            <w:pPr>
              <w:spacing w:after="20"/>
              <w:ind w:left="20"/>
              <w:jc w:val="both"/>
            </w:pPr>
            <w:r>
              <w:rPr>
                <w:rFonts w:ascii="Times New Roman"/>
                <w:b w:val="false"/>
                <w:i w:val="false"/>
                <w:color w:val="000000"/>
                <w:sz w:val="20"/>
              </w:rPr>
              <w:t>
56</w:t>
            </w:r>
          </w:p>
          <w:bookmarkEnd w:id="78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других уточненных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783"/>
          <w:p>
            <w:pPr>
              <w:spacing w:after="20"/>
              <w:ind w:left="20"/>
              <w:jc w:val="both"/>
            </w:pPr>
            <w:r>
              <w:rPr>
                <w:rFonts w:ascii="Times New Roman"/>
                <w:b w:val="false"/>
                <w:i w:val="false"/>
                <w:color w:val="000000"/>
                <w:sz w:val="20"/>
              </w:rPr>
              <w:t>
57</w:t>
            </w:r>
          </w:p>
          <w:bookmarkEnd w:id="78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784"/>
          <w:p>
            <w:pPr>
              <w:spacing w:after="20"/>
              <w:ind w:left="20"/>
              <w:jc w:val="both"/>
            </w:pPr>
            <w:r>
              <w:rPr>
                <w:rFonts w:ascii="Times New Roman"/>
                <w:b w:val="false"/>
                <w:i w:val="false"/>
                <w:color w:val="000000"/>
                <w:sz w:val="20"/>
              </w:rPr>
              <w:t>
58</w:t>
            </w:r>
          </w:p>
          <w:bookmarkEnd w:id="78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785"/>
          <w:p>
            <w:pPr>
              <w:spacing w:after="20"/>
              <w:ind w:left="20"/>
              <w:jc w:val="both"/>
            </w:pPr>
            <w:r>
              <w:rPr>
                <w:rFonts w:ascii="Times New Roman"/>
                <w:b w:val="false"/>
                <w:i w:val="false"/>
                <w:color w:val="000000"/>
                <w:sz w:val="20"/>
              </w:rPr>
              <w:t>
59</w:t>
            </w:r>
          </w:p>
          <w:bookmarkEnd w:id="78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вирусных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786"/>
          <w:p>
            <w:pPr>
              <w:spacing w:after="20"/>
              <w:ind w:left="20"/>
              <w:jc w:val="both"/>
            </w:pPr>
            <w:r>
              <w:rPr>
                <w:rFonts w:ascii="Times New Roman"/>
                <w:b w:val="false"/>
                <w:i w:val="false"/>
                <w:color w:val="000000"/>
                <w:sz w:val="20"/>
              </w:rPr>
              <w:t>
60</w:t>
            </w:r>
          </w:p>
          <w:bookmarkEnd w:id="78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других инфекционных и паразитарных болезнях, классифицированных в других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787"/>
          <w:p>
            <w:pPr>
              <w:spacing w:after="20"/>
              <w:ind w:left="20"/>
              <w:jc w:val="both"/>
            </w:pPr>
            <w:r>
              <w:rPr>
                <w:rFonts w:ascii="Times New Roman"/>
                <w:b w:val="false"/>
                <w:i w:val="false"/>
                <w:color w:val="000000"/>
                <w:sz w:val="20"/>
              </w:rPr>
              <w:t>
61</w:t>
            </w:r>
          </w:p>
          <w:bookmarkEnd w:id="78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788"/>
          <w:p>
            <w:pPr>
              <w:spacing w:after="20"/>
              <w:ind w:left="20"/>
              <w:jc w:val="both"/>
            </w:pPr>
            <w:r>
              <w:rPr>
                <w:rFonts w:ascii="Times New Roman"/>
                <w:b w:val="false"/>
                <w:i w:val="false"/>
                <w:color w:val="000000"/>
                <w:sz w:val="20"/>
              </w:rPr>
              <w:t>
62</w:t>
            </w:r>
          </w:p>
          <w:bookmarkEnd w:id="78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и внутрипозвоночный абсцесс и гранулема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789"/>
          <w:p>
            <w:pPr>
              <w:spacing w:after="20"/>
              <w:ind w:left="20"/>
              <w:jc w:val="both"/>
            </w:pPr>
            <w:r>
              <w:rPr>
                <w:rFonts w:ascii="Times New Roman"/>
                <w:b w:val="false"/>
                <w:i w:val="false"/>
                <w:color w:val="000000"/>
                <w:sz w:val="20"/>
              </w:rPr>
              <w:t>
63</w:t>
            </w:r>
          </w:p>
          <w:bookmarkEnd w:id="78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атрофии, поражающие преимущественно центральную нервную систему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790"/>
          <w:p>
            <w:pPr>
              <w:spacing w:after="20"/>
              <w:ind w:left="20"/>
              <w:jc w:val="both"/>
            </w:pPr>
            <w:r>
              <w:rPr>
                <w:rFonts w:ascii="Times New Roman"/>
                <w:b w:val="false"/>
                <w:i w:val="false"/>
                <w:color w:val="000000"/>
                <w:sz w:val="20"/>
              </w:rPr>
              <w:t>
64</w:t>
            </w:r>
          </w:p>
          <w:bookmarkEnd w:id="79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Паранеопластическая невромиопатия и невропатия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791"/>
          <w:p>
            <w:pPr>
              <w:spacing w:after="20"/>
              <w:ind w:left="20"/>
              <w:jc w:val="both"/>
            </w:pPr>
            <w:r>
              <w:rPr>
                <w:rFonts w:ascii="Times New Roman"/>
                <w:b w:val="false"/>
                <w:i w:val="false"/>
                <w:color w:val="000000"/>
                <w:sz w:val="20"/>
              </w:rPr>
              <w:t>
65</w:t>
            </w:r>
          </w:p>
          <w:bookmarkEnd w:id="79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системные атрофии, влияющие преимущественно на центральную нервную систему, при опухолевых заболеваниях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792"/>
          <w:p>
            <w:pPr>
              <w:spacing w:after="20"/>
              <w:ind w:left="20"/>
              <w:jc w:val="both"/>
            </w:pPr>
            <w:r>
              <w:rPr>
                <w:rFonts w:ascii="Times New Roman"/>
                <w:b w:val="false"/>
                <w:i w:val="false"/>
                <w:color w:val="000000"/>
                <w:sz w:val="20"/>
              </w:rPr>
              <w:t>
66</w:t>
            </w:r>
          </w:p>
          <w:bookmarkEnd w:id="79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атрофия при микседеме, влияющая преимущественно на центральную нервную систему (Е00.1, Е03.-)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793"/>
          <w:p>
            <w:pPr>
              <w:spacing w:after="20"/>
              <w:ind w:left="20"/>
              <w:jc w:val="both"/>
            </w:pPr>
            <w:r>
              <w:rPr>
                <w:rFonts w:ascii="Times New Roman"/>
                <w:b w:val="false"/>
                <w:i w:val="false"/>
                <w:color w:val="000000"/>
                <w:sz w:val="20"/>
              </w:rPr>
              <w:t>
67</w:t>
            </w:r>
          </w:p>
          <w:bookmarkEnd w:id="79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атрофия, влияющая преимущественно на центральную нервную систему, при прочих заболеваниях,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794"/>
          <w:p>
            <w:pPr>
              <w:spacing w:after="20"/>
              <w:ind w:left="20"/>
              <w:jc w:val="both"/>
            </w:pPr>
            <w:r>
              <w:rPr>
                <w:rFonts w:ascii="Times New Roman"/>
                <w:b w:val="false"/>
                <w:i w:val="false"/>
                <w:color w:val="000000"/>
                <w:sz w:val="20"/>
              </w:rPr>
              <w:t>
68</w:t>
            </w:r>
          </w:p>
          <w:bookmarkEnd w:id="79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Паркинсонизм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795"/>
          <w:p>
            <w:pPr>
              <w:spacing w:after="20"/>
              <w:ind w:left="20"/>
              <w:jc w:val="both"/>
            </w:pPr>
            <w:r>
              <w:rPr>
                <w:rFonts w:ascii="Times New Roman"/>
                <w:b w:val="false"/>
                <w:i w:val="false"/>
                <w:color w:val="000000"/>
                <w:sz w:val="20"/>
              </w:rPr>
              <w:t>
69</w:t>
            </w:r>
          </w:p>
          <w:bookmarkEnd w:id="79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Экстрапирамидные и двигательные нарушения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796"/>
          <w:p>
            <w:pPr>
              <w:spacing w:after="20"/>
              <w:ind w:left="20"/>
              <w:jc w:val="both"/>
            </w:pPr>
            <w:r>
              <w:rPr>
                <w:rFonts w:ascii="Times New Roman"/>
                <w:b w:val="false"/>
                <w:i w:val="false"/>
                <w:color w:val="000000"/>
                <w:sz w:val="20"/>
              </w:rPr>
              <w:t>
70</w:t>
            </w:r>
          </w:p>
          <w:bookmarkEnd w:id="79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нарушения нервной системы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797"/>
          <w:p>
            <w:pPr>
              <w:spacing w:after="20"/>
              <w:ind w:left="20"/>
              <w:jc w:val="both"/>
            </w:pPr>
            <w:r>
              <w:rPr>
                <w:rFonts w:ascii="Times New Roman"/>
                <w:b w:val="false"/>
                <w:i w:val="false"/>
                <w:color w:val="000000"/>
                <w:sz w:val="20"/>
              </w:rPr>
              <w:t>
71</w:t>
            </w:r>
          </w:p>
          <w:bookmarkEnd w:id="79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Подострая комбинированная дегенерация спинного мозга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798"/>
          <w:p>
            <w:pPr>
              <w:spacing w:after="20"/>
              <w:ind w:left="20"/>
              <w:jc w:val="both"/>
            </w:pPr>
            <w:r>
              <w:rPr>
                <w:rFonts w:ascii="Times New Roman"/>
                <w:b w:val="false"/>
                <w:i w:val="false"/>
                <w:color w:val="000000"/>
                <w:sz w:val="20"/>
              </w:rPr>
              <w:t>
72</w:t>
            </w:r>
          </w:p>
          <w:bookmarkEnd w:id="79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нарушения нервной системы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799"/>
          <w:p>
            <w:pPr>
              <w:spacing w:after="20"/>
              <w:ind w:left="20"/>
              <w:jc w:val="both"/>
            </w:pPr>
            <w:r>
              <w:rPr>
                <w:rFonts w:ascii="Times New Roman"/>
                <w:b w:val="false"/>
                <w:i w:val="false"/>
                <w:color w:val="000000"/>
                <w:sz w:val="20"/>
              </w:rPr>
              <w:t>
73</w:t>
            </w:r>
          </w:p>
          <w:bookmarkEnd w:id="79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мозговые синдромы при цереброваскулярных болезнях (I60-I67)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800"/>
          <w:p>
            <w:pPr>
              <w:spacing w:after="20"/>
              <w:ind w:left="20"/>
              <w:jc w:val="both"/>
            </w:pPr>
            <w:r>
              <w:rPr>
                <w:rFonts w:ascii="Times New Roman"/>
                <w:b w:val="false"/>
                <w:i w:val="false"/>
                <w:color w:val="000000"/>
                <w:sz w:val="20"/>
              </w:rPr>
              <w:t>
74</w:t>
            </w:r>
          </w:p>
          <w:bookmarkEnd w:id="80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средней мозговой артерии (I66.0)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801"/>
          <w:p>
            <w:pPr>
              <w:spacing w:after="20"/>
              <w:ind w:left="20"/>
              <w:jc w:val="both"/>
            </w:pPr>
            <w:r>
              <w:rPr>
                <w:rFonts w:ascii="Times New Roman"/>
                <w:b w:val="false"/>
                <w:i w:val="false"/>
                <w:color w:val="000000"/>
                <w:sz w:val="20"/>
              </w:rPr>
              <w:t>
75</w:t>
            </w:r>
          </w:p>
          <w:bookmarkEnd w:id="80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передней мозговой артерии (I66.1)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802"/>
          <w:p>
            <w:pPr>
              <w:spacing w:after="20"/>
              <w:ind w:left="20"/>
              <w:jc w:val="both"/>
            </w:pPr>
            <w:r>
              <w:rPr>
                <w:rFonts w:ascii="Times New Roman"/>
                <w:b w:val="false"/>
                <w:i w:val="false"/>
                <w:color w:val="000000"/>
                <w:sz w:val="20"/>
              </w:rPr>
              <w:t>
76</w:t>
            </w:r>
          </w:p>
          <w:bookmarkEnd w:id="80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задней мозговой артерии (I66.2)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803"/>
          <w:p>
            <w:pPr>
              <w:spacing w:after="20"/>
              <w:ind w:left="20"/>
              <w:jc w:val="both"/>
            </w:pPr>
            <w:r>
              <w:rPr>
                <w:rFonts w:ascii="Times New Roman"/>
                <w:b w:val="false"/>
                <w:i w:val="false"/>
                <w:color w:val="000000"/>
                <w:sz w:val="20"/>
              </w:rPr>
              <w:t>
77</w:t>
            </w:r>
          </w:p>
          <w:bookmarkEnd w:id="80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инсульта в стволе головного мозга (I60-I67)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804"/>
          <w:p>
            <w:pPr>
              <w:spacing w:after="20"/>
              <w:ind w:left="20"/>
              <w:jc w:val="both"/>
            </w:pPr>
            <w:r>
              <w:rPr>
                <w:rFonts w:ascii="Times New Roman"/>
                <w:b w:val="false"/>
                <w:i w:val="false"/>
                <w:color w:val="000000"/>
                <w:sz w:val="20"/>
              </w:rPr>
              <w:t>
78</w:t>
            </w:r>
          </w:p>
          <w:bookmarkEnd w:id="80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мозжечкового инсульта (I60-I67)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805"/>
          <w:p>
            <w:pPr>
              <w:spacing w:after="20"/>
              <w:ind w:left="20"/>
              <w:jc w:val="both"/>
            </w:pPr>
            <w:r>
              <w:rPr>
                <w:rFonts w:ascii="Times New Roman"/>
                <w:b w:val="false"/>
                <w:i w:val="false"/>
                <w:color w:val="000000"/>
                <w:sz w:val="20"/>
              </w:rPr>
              <w:t>
79</w:t>
            </w:r>
          </w:p>
          <w:bookmarkEnd w:id="80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 двигательный лакунарный синдром (I60-I67)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806"/>
          <w:p>
            <w:pPr>
              <w:spacing w:after="20"/>
              <w:ind w:left="20"/>
              <w:jc w:val="both"/>
            </w:pPr>
            <w:r>
              <w:rPr>
                <w:rFonts w:ascii="Times New Roman"/>
                <w:b w:val="false"/>
                <w:i w:val="false"/>
                <w:color w:val="000000"/>
                <w:sz w:val="20"/>
              </w:rPr>
              <w:t>
80</w:t>
            </w:r>
          </w:p>
          <w:bookmarkEnd w:id="80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 чувствительный лакунарный синдром (I60-I67)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807"/>
          <w:p>
            <w:pPr>
              <w:spacing w:after="20"/>
              <w:ind w:left="20"/>
              <w:jc w:val="both"/>
            </w:pPr>
            <w:r>
              <w:rPr>
                <w:rFonts w:ascii="Times New Roman"/>
                <w:b w:val="false"/>
                <w:i w:val="false"/>
                <w:color w:val="000000"/>
                <w:sz w:val="20"/>
              </w:rPr>
              <w:t>
81</w:t>
            </w:r>
          </w:p>
          <w:bookmarkEnd w:id="80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лакунарные синдромы (I60-I67)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808"/>
          <w:p>
            <w:pPr>
              <w:spacing w:after="20"/>
              <w:ind w:left="20"/>
              <w:jc w:val="both"/>
            </w:pPr>
            <w:r>
              <w:rPr>
                <w:rFonts w:ascii="Times New Roman"/>
                <w:b w:val="false"/>
                <w:i w:val="false"/>
                <w:color w:val="000000"/>
                <w:sz w:val="20"/>
              </w:rPr>
              <w:t>
82</w:t>
            </w:r>
          </w:p>
          <w:bookmarkEnd w:id="80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синдромы головного мозга при цереброваскулярных болезнях (I60-I67)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809"/>
          <w:p>
            <w:pPr>
              <w:spacing w:after="20"/>
              <w:ind w:left="20"/>
              <w:jc w:val="both"/>
            </w:pPr>
            <w:r>
              <w:rPr>
                <w:rFonts w:ascii="Times New Roman"/>
                <w:b w:val="false"/>
                <w:i w:val="false"/>
                <w:color w:val="000000"/>
                <w:sz w:val="20"/>
              </w:rPr>
              <w:t>
83</w:t>
            </w:r>
          </w:p>
          <w:bookmarkEnd w:id="80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черепных нервов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810"/>
          <w:p>
            <w:pPr>
              <w:spacing w:after="20"/>
              <w:ind w:left="20"/>
              <w:jc w:val="both"/>
            </w:pPr>
            <w:r>
              <w:rPr>
                <w:rFonts w:ascii="Times New Roman"/>
                <w:b w:val="false"/>
                <w:i w:val="false"/>
                <w:color w:val="000000"/>
                <w:sz w:val="20"/>
              </w:rPr>
              <w:t>
84</w:t>
            </w:r>
          </w:p>
          <w:bookmarkEnd w:id="81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после опоясывающего лишая (В02.2)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811"/>
          <w:p>
            <w:pPr>
              <w:spacing w:after="20"/>
              <w:ind w:left="20"/>
              <w:jc w:val="both"/>
            </w:pPr>
            <w:r>
              <w:rPr>
                <w:rFonts w:ascii="Times New Roman"/>
                <w:b w:val="false"/>
                <w:i w:val="false"/>
                <w:color w:val="000000"/>
                <w:sz w:val="20"/>
              </w:rPr>
              <w:t>
85</w:t>
            </w:r>
          </w:p>
          <w:bookmarkEnd w:id="81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инфекционных и паразитарных болезнях, классифицированных в других рубриках (А00-В99)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812"/>
          <w:p>
            <w:pPr>
              <w:spacing w:after="20"/>
              <w:ind w:left="20"/>
              <w:jc w:val="both"/>
            </w:pPr>
            <w:r>
              <w:rPr>
                <w:rFonts w:ascii="Times New Roman"/>
                <w:b w:val="false"/>
                <w:i w:val="false"/>
                <w:color w:val="000000"/>
                <w:sz w:val="20"/>
              </w:rPr>
              <w:t>
86</w:t>
            </w:r>
          </w:p>
          <w:bookmarkEnd w:id="81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саркоидозе (D86.8)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813"/>
          <w:p>
            <w:pPr>
              <w:spacing w:after="20"/>
              <w:ind w:left="20"/>
              <w:jc w:val="both"/>
            </w:pPr>
            <w:r>
              <w:rPr>
                <w:rFonts w:ascii="Times New Roman"/>
                <w:b w:val="false"/>
                <w:i w:val="false"/>
                <w:color w:val="000000"/>
                <w:sz w:val="20"/>
              </w:rPr>
              <w:t>
87</w:t>
            </w:r>
          </w:p>
          <w:bookmarkEnd w:id="81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новообразованиях (С00-D48)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814"/>
          <w:p>
            <w:pPr>
              <w:spacing w:after="20"/>
              <w:ind w:left="20"/>
              <w:jc w:val="both"/>
            </w:pPr>
            <w:r>
              <w:rPr>
                <w:rFonts w:ascii="Times New Roman"/>
                <w:b w:val="false"/>
                <w:i w:val="false"/>
                <w:color w:val="000000"/>
                <w:sz w:val="20"/>
              </w:rPr>
              <w:t>
88</w:t>
            </w:r>
          </w:p>
          <w:bookmarkEnd w:id="81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черепных нервов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815"/>
          <w:p>
            <w:pPr>
              <w:spacing w:after="20"/>
              <w:ind w:left="20"/>
              <w:jc w:val="both"/>
            </w:pPr>
            <w:r>
              <w:rPr>
                <w:rFonts w:ascii="Times New Roman"/>
                <w:b w:val="false"/>
                <w:i w:val="false"/>
                <w:color w:val="000000"/>
                <w:sz w:val="20"/>
              </w:rPr>
              <w:t>
89</w:t>
            </w:r>
          </w:p>
          <w:bookmarkEnd w:id="81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816"/>
          <w:p>
            <w:pPr>
              <w:spacing w:after="20"/>
              <w:ind w:left="20"/>
              <w:jc w:val="both"/>
            </w:pPr>
            <w:r>
              <w:rPr>
                <w:rFonts w:ascii="Times New Roman"/>
                <w:b w:val="false"/>
                <w:i w:val="false"/>
                <w:color w:val="000000"/>
                <w:sz w:val="20"/>
              </w:rPr>
              <w:t>
90</w:t>
            </w:r>
          </w:p>
          <w:bookmarkEnd w:id="81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нервных корешков и сплетений при новообразованиях (С00-D48)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817"/>
          <w:p>
            <w:pPr>
              <w:spacing w:after="20"/>
              <w:ind w:left="20"/>
              <w:jc w:val="both"/>
            </w:pPr>
            <w:r>
              <w:rPr>
                <w:rFonts w:ascii="Times New Roman"/>
                <w:b w:val="false"/>
                <w:i w:val="false"/>
                <w:color w:val="000000"/>
                <w:sz w:val="20"/>
              </w:rPr>
              <w:t>
91</w:t>
            </w:r>
          </w:p>
          <w:bookmarkEnd w:id="81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нарушениях межпозвоночных дисков (М50-М51)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818"/>
          <w:p>
            <w:pPr>
              <w:spacing w:after="20"/>
              <w:ind w:left="20"/>
              <w:jc w:val="both"/>
            </w:pPr>
            <w:r>
              <w:rPr>
                <w:rFonts w:ascii="Times New Roman"/>
                <w:b w:val="false"/>
                <w:i w:val="false"/>
                <w:color w:val="000000"/>
                <w:sz w:val="20"/>
              </w:rPr>
              <w:t>
92</w:t>
            </w:r>
          </w:p>
          <w:bookmarkEnd w:id="81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спондилезе (М47.-)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819"/>
          <w:p>
            <w:pPr>
              <w:spacing w:after="20"/>
              <w:ind w:left="20"/>
              <w:jc w:val="both"/>
            </w:pPr>
            <w:r>
              <w:rPr>
                <w:rFonts w:ascii="Times New Roman"/>
                <w:b w:val="false"/>
                <w:i w:val="false"/>
                <w:color w:val="000000"/>
                <w:sz w:val="20"/>
              </w:rPr>
              <w:t>
93</w:t>
            </w:r>
          </w:p>
          <w:bookmarkEnd w:id="81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дорсопатиях (М45-М46, М48.-, М53-М54)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820"/>
          <w:p>
            <w:pPr>
              <w:spacing w:after="20"/>
              <w:ind w:left="20"/>
              <w:jc w:val="both"/>
            </w:pPr>
            <w:r>
              <w:rPr>
                <w:rFonts w:ascii="Times New Roman"/>
                <w:b w:val="false"/>
                <w:i w:val="false"/>
                <w:color w:val="000000"/>
                <w:sz w:val="20"/>
              </w:rPr>
              <w:t>
94</w:t>
            </w:r>
          </w:p>
          <w:bookmarkEnd w:id="82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821"/>
          <w:p>
            <w:pPr>
              <w:spacing w:after="20"/>
              <w:ind w:left="20"/>
              <w:jc w:val="both"/>
            </w:pPr>
            <w:r>
              <w:rPr>
                <w:rFonts w:ascii="Times New Roman"/>
                <w:b w:val="false"/>
                <w:i w:val="false"/>
                <w:color w:val="000000"/>
                <w:sz w:val="20"/>
              </w:rPr>
              <w:t>
95</w:t>
            </w:r>
          </w:p>
          <w:bookmarkEnd w:id="82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822"/>
          <w:p>
            <w:pPr>
              <w:spacing w:after="20"/>
              <w:ind w:left="20"/>
              <w:jc w:val="both"/>
            </w:pPr>
            <w:r>
              <w:rPr>
                <w:rFonts w:ascii="Times New Roman"/>
                <w:b w:val="false"/>
                <w:i w:val="false"/>
                <w:color w:val="000000"/>
                <w:sz w:val="20"/>
              </w:rPr>
              <w:t>
96</w:t>
            </w:r>
          </w:p>
          <w:bookmarkEnd w:id="82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мононевропатия (Е10-Е14 с общим четвертым знаком .4)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823"/>
          <w:p>
            <w:pPr>
              <w:spacing w:after="20"/>
              <w:ind w:left="20"/>
              <w:jc w:val="both"/>
            </w:pPr>
            <w:r>
              <w:rPr>
                <w:rFonts w:ascii="Times New Roman"/>
                <w:b w:val="false"/>
                <w:i w:val="false"/>
                <w:color w:val="000000"/>
                <w:sz w:val="20"/>
              </w:rPr>
              <w:t>
97</w:t>
            </w:r>
          </w:p>
          <w:bookmarkEnd w:id="82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мононевропатии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824"/>
          <w:p>
            <w:pPr>
              <w:spacing w:after="20"/>
              <w:ind w:left="20"/>
              <w:jc w:val="both"/>
            </w:pPr>
            <w:r>
              <w:rPr>
                <w:rFonts w:ascii="Times New Roman"/>
                <w:b w:val="false"/>
                <w:i w:val="false"/>
                <w:color w:val="000000"/>
                <w:sz w:val="20"/>
              </w:rPr>
              <w:t>
98</w:t>
            </w:r>
          </w:p>
          <w:bookmarkEnd w:id="82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825"/>
          <w:p>
            <w:pPr>
              <w:spacing w:after="20"/>
              <w:ind w:left="20"/>
              <w:jc w:val="both"/>
            </w:pPr>
            <w:r>
              <w:rPr>
                <w:rFonts w:ascii="Times New Roman"/>
                <w:b w:val="false"/>
                <w:i w:val="false"/>
                <w:color w:val="000000"/>
                <w:sz w:val="20"/>
              </w:rPr>
              <w:t>
99</w:t>
            </w:r>
          </w:p>
          <w:bookmarkEnd w:id="82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826"/>
          <w:p>
            <w:pPr>
              <w:spacing w:after="20"/>
              <w:ind w:left="20"/>
              <w:jc w:val="both"/>
            </w:pPr>
            <w:r>
              <w:rPr>
                <w:rFonts w:ascii="Times New Roman"/>
                <w:b w:val="false"/>
                <w:i w:val="false"/>
                <w:color w:val="000000"/>
                <w:sz w:val="20"/>
              </w:rPr>
              <w:t>
100</w:t>
            </w:r>
          </w:p>
          <w:bookmarkEnd w:id="82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новообразованиях (С00-D48)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827"/>
          <w:p>
            <w:pPr>
              <w:spacing w:after="20"/>
              <w:ind w:left="20"/>
              <w:jc w:val="both"/>
            </w:pPr>
            <w:r>
              <w:rPr>
                <w:rFonts w:ascii="Times New Roman"/>
                <w:b w:val="false"/>
                <w:i w:val="false"/>
                <w:color w:val="000000"/>
                <w:sz w:val="20"/>
              </w:rPr>
              <w:t>
101</w:t>
            </w:r>
          </w:p>
          <w:bookmarkEnd w:id="82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полиневропатия при болезнях (Е10-Е14 с общим четвертым знаком .4)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828"/>
          <w:p>
            <w:pPr>
              <w:spacing w:after="20"/>
              <w:ind w:left="20"/>
              <w:jc w:val="both"/>
            </w:pPr>
            <w:r>
              <w:rPr>
                <w:rFonts w:ascii="Times New Roman"/>
                <w:b w:val="false"/>
                <w:i w:val="false"/>
                <w:color w:val="000000"/>
                <w:sz w:val="20"/>
              </w:rPr>
              <w:t>
102</w:t>
            </w:r>
          </w:p>
          <w:bookmarkEnd w:id="82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эндокринных болезнях и нарушениях обмена веществ (Е00-Е07, Е15-Е16, Е20-Е34, Е70-Е89)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829"/>
          <w:p>
            <w:pPr>
              <w:spacing w:after="20"/>
              <w:ind w:left="20"/>
              <w:jc w:val="both"/>
            </w:pPr>
            <w:r>
              <w:rPr>
                <w:rFonts w:ascii="Times New Roman"/>
                <w:b w:val="false"/>
                <w:i w:val="false"/>
                <w:color w:val="000000"/>
                <w:sz w:val="20"/>
              </w:rPr>
              <w:t>
103</w:t>
            </w:r>
          </w:p>
          <w:bookmarkEnd w:id="82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недостаточности питания (Е40-Е64)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830"/>
          <w:p>
            <w:pPr>
              <w:spacing w:after="20"/>
              <w:ind w:left="20"/>
              <w:jc w:val="both"/>
            </w:pPr>
            <w:r>
              <w:rPr>
                <w:rFonts w:ascii="Times New Roman"/>
                <w:b w:val="false"/>
                <w:i w:val="false"/>
                <w:color w:val="000000"/>
                <w:sz w:val="20"/>
              </w:rPr>
              <w:t>
104</w:t>
            </w:r>
          </w:p>
          <w:bookmarkEnd w:id="83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системных поражениях соединительной ткани (М30-М35)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831"/>
          <w:p>
            <w:pPr>
              <w:spacing w:after="20"/>
              <w:ind w:left="20"/>
              <w:jc w:val="both"/>
            </w:pPr>
            <w:r>
              <w:rPr>
                <w:rFonts w:ascii="Times New Roman"/>
                <w:b w:val="false"/>
                <w:i w:val="false"/>
                <w:color w:val="000000"/>
                <w:sz w:val="20"/>
              </w:rPr>
              <w:t>
105</w:t>
            </w:r>
          </w:p>
          <w:bookmarkEnd w:id="83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костно-мышечных поражениях (М00-М25, М40-М96)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832"/>
          <w:p>
            <w:pPr>
              <w:spacing w:after="20"/>
              <w:ind w:left="20"/>
              <w:jc w:val="both"/>
            </w:pPr>
            <w:r>
              <w:rPr>
                <w:rFonts w:ascii="Times New Roman"/>
                <w:b w:val="false"/>
                <w:i w:val="false"/>
                <w:color w:val="000000"/>
                <w:sz w:val="20"/>
              </w:rPr>
              <w:t>
106</w:t>
            </w:r>
          </w:p>
          <w:bookmarkEnd w:id="83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833"/>
          <w:p>
            <w:pPr>
              <w:spacing w:after="20"/>
              <w:ind w:left="20"/>
              <w:jc w:val="both"/>
            </w:pPr>
            <w:r>
              <w:rPr>
                <w:rFonts w:ascii="Times New Roman"/>
                <w:b w:val="false"/>
                <w:i w:val="false"/>
                <w:color w:val="000000"/>
                <w:sz w:val="20"/>
              </w:rPr>
              <w:t>
107</w:t>
            </w:r>
          </w:p>
          <w:bookmarkEnd w:id="83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нервно-мышечного синапса и мышц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834"/>
          <w:p>
            <w:pPr>
              <w:spacing w:after="20"/>
              <w:ind w:left="20"/>
              <w:jc w:val="both"/>
            </w:pPr>
            <w:r>
              <w:rPr>
                <w:rFonts w:ascii="Times New Roman"/>
                <w:b w:val="false"/>
                <w:i w:val="false"/>
                <w:color w:val="000000"/>
                <w:sz w:val="20"/>
              </w:rPr>
              <w:t>
108</w:t>
            </w:r>
          </w:p>
          <w:bookmarkEnd w:id="83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Миастенические синдромы при эндокринных болезнях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835"/>
          <w:p>
            <w:pPr>
              <w:spacing w:after="20"/>
              <w:ind w:left="20"/>
              <w:jc w:val="both"/>
            </w:pPr>
            <w:r>
              <w:rPr>
                <w:rFonts w:ascii="Times New Roman"/>
                <w:b w:val="false"/>
                <w:i w:val="false"/>
                <w:color w:val="000000"/>
                <w:sz w:val="20"/>
              </w:rPr>
              <w:t>
109</w:t>
            </w:r>
          </w:p>
          <w:bookmarkEnd w:id="83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Итона-Ламберта (С80)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836"/>
          <w:p>
            <w:pPr>
              <w:spacing w:after="20"/>
              <w:ind w:left="20"/>
              <w:jc w:val="both"/>
            </w:pPr>
            <w:r>
              <w:rPr>
                <w:rFonts w:ascii="Times New Roman"/>
                <w:b w:val="false"/>
                <w:i w:val="false"/>
                <w:color w:val="000000"/>
                <w:sz w:val="20"/>
              </w:rPr>
              <w:t>
110</w:t>
            </w:r>
          </w:p>
          <w:bookmarkEnd w:id="83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миастенические синдромы при опухолевом поражении С00-D48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837"/>
          <w:p>
            <w:pPr>
              <w:spacing w:after="20"/>
              <w:ind w:left="20"/>
              <w:jc w:val="both"/>
            </w:pPr>
            <w:r>
              <w:rPr>
                <w:rFonts w:ascii="Times New Roman"/>
                <w:b w:val="false"/>
                <w:i w:val="false"/>
                <w:color w:val="000000"/>
                <w:sz w:val="20"/>
              </w:rPr>
              <w:t>
111</w:t>
            </w:r>
          </w:p>
          <w:bookmarkEnd w:id="83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Миастенические синдромы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838"/>
          <w:p>
            <w:pPr>
              <w:spacing w:after="20"/>
              <w:ind w:left="20"/>
              <w:jc w:val="both"/>
            </w:pPr>
            <w:r>
              <w:rPr>
                <w:rFonts w:ascii="Times New Roman"/>
                <w:b w:val="false"/>
                <w:i w:val="false"/>
                <w:color w:val="000000"/>
                <w:sz w:val="20"/>
              </w:rPr>
              <w:t>
112</w:t>
            </w:r>
          </w:p>
          <w:bookmarkEnd w:id="83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839"/>
          <w:p>
            <w:pPr>
              <w:spacing w:after="20"/>
              <w:ind w:left="20"/>
              <w:jc w:val="both"/>
            </w:pPr>
            <w:r>
              <w:rPr>
                <w:rFonts w:ascii="Times New Roman"/>
                <w:b w:val="false"/>
                <w:i w:val="false"/>
                <w:color w:val="000000"/>
                <w:sz w:val="20"/>
              </w:rPr>
              <w:t>
113</w:t>
            </w:r>
          </w:p>
          <w:bookmarkEnd w:id="83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эндокринных болезнях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840"/>
          <w:p>
            <w:pPr>
              <w:spacing w:after="20"/>
              <w:ind w:left="20"/>
              <w:jc w:val="both"/>
            </w:pPr>
            <w:r>
              <w:rPr>
                <w:rFonts w:ascii="Times New Roman"/>
                <w:b w:val="false"/>
                <w:i w:val="false"/>
                <w:color w:val="000000"/>
                <w:sz w:val="20"/>
              </w:rPr>
              <w:t>
114</w:t>
            </w:r>
          </w:p>
          <w:bookmarkEnd w:id="84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нарушениях обмена веществ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841"/>
          <w:p>
            <w:pPr>
              <w:spacing w:after="20"/>
              <w:ind w:left="20"/>
              <w:jc w:val="both"/>
            </w:pPr>
            <w:r>
              <w:rPr>
                <w:rFonts w:ascii="Times New Roman"/>
                <w:b w:val="false"/>
                <w:i w:val="false"/>
                <w:color w:val="000000"/>
                <w:sz w:val="20"/>
              </w:rPr>
              <w:t>
115</w:t>
            </w:r>
          </w:p>
          <w:bookmarkEnd w:id="84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842"/>
          <w:p>
            <w:pPr>
              <w:spacing w:after="20"/>
              <w:ind w:left="20"/>
              <w:jc w:val="both"/>
            </w:pPr>
            <w:r>
              <w:rPr>
                <w:rFonts w:ascii="Times New Roman"/>
                <w:b w:val="false"/>
                <w:i w:val="false"/>
                <w:color w:val="000000"/>
                <w:sz w:val="20"/>
              </w:rPr>
              <w:t>
116</w:t>
            </w:r>
          </w:p>
          <w:bookmarkEnd w:id="84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головного мозга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843"/>
          <w:p>
            <w:pPr>
              <w:spacing w:after="20"/>
              <w:ind w:left="20"/>
              <w:jc w:val="both"/>
            </w:pPr>
            <w:r>
              <w:rPr>
                <w:rFonts w:ascii="Times New Roman"/>
                <w:b w:val="false"/>
                <w:i w:val="false"/>
                <w:color w:val="000000"/>
                <w:sz w:val="20"/>
              </w:rPr>
              <w:t>
117</w:t>
            </w:r>
          </w:p>
          <w:bookmarkEnd w:id="84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инфекционных и паразитарных болезнях, классифицированных в других рубриках (А00-В99)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844"/>
          <w:p>
            <w:pPr>
              <w:spacing w:after="20"/>
              <w:ind w:left="20"/>
              <w:jc w:val="both"/>
            </w:pPr>
            <w:r>
              <w:rPr>
                <w:rFonts w:ascii="Times New Roman"/>
                <w:b w:val="false"/>
                <w:i w:val="false"/>
                <w:color w:val="000000"/>
                <w:sz w:val="20"/>
              </w:rPr>
              <w:t>
118</w:t>
            </w:r>
          </w:p>
          <w:bookmarkEnd w:id="84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опухолевых болезнях (С00-D48)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845"/>
          <w:p>
            <w:pPr>
              <w:spacing w:after="20"/>
              <w:ind w:left="20"/>
              <w:jc w:val="both"/>
            </w:pPr>
            <w:r>
              <w:rPr>
                <w:rFonts w:ascii="Times New Roman"/>
                <w:b w:val="false"/>
                <w:i w:val="false"/>
                <w:color w:val="000000"/>
                <w:sz w:val="20"/>
              </w:rPr>
              <w:t>
119</w:t>
            </w:r>
          </w:p>
          <w:bookmarkEnd w:id="84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846"/>
          <w:p>
            <w:pPr>
              <w:spacing w:after="20"/>
              <w:ind w:left="20"/>
              <w:jc w:val="both"/>
            </w:pPr>
            <w:r>
              <w:rPr>
                <w:rFonts w:ascii="Times New Roman"/>
                <w:b w:val="false"/>
                <w:i w:val="false"/>
                <w:color w:val="000000"/>
                <w:sz w:val="20"/>
              </w:rPr>
              <w:t>
120</w:t>
            </w:r>
          </w:p>
          <w:bookmarkEnd w:id="84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847"/>
          <w:p>
            <w:pPr>
              <w:spacing w:after="20"/>
              <w:ind w:left="20"/>
              <w:jc w:val="both"/>
            </w:pPr>
            <w:r>
              <w:rPr>
                <w:rFonts w:ascii="Times New Roman"/>
                <w:b w:val="false"/>
                <w:i w:val="false"/>
                <w:color w:val="000000"/>
                <w:sz w:val="20"/>
              </w:rPr>
              <w:t>
121</w:t>
            </w:r>
          </w:p>
          <w:bookmarkEnd w:id="84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нервной системы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848"/>
          <w:p>
            <w:pPr>
              <w:spacing w:after="20"/>
              <w:ind w:left="20"/>
              <w:jc w:val="both"/>
            </w:pPr>
            <w:r>
              <w:rPr>
                <w:rFonts w:ascii="Times New Roman"/>
                <w:b w:val="false"/>
                <w:i w:val="false"/>
                <w:color w:val="000000"/>
                <w:sz w:val="20"/>
              </w:rPr>
              <w:t>
122</w:t>
            </w:r>
          </w:p>
          <w:bookmarkEnd w:id="84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невропатия при эндокринных и метаболических болезнях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849"/>
          <w:p>
            <w:pPr>
              <w:spacing w:after="20"/>
              <w:ind w:left="20"/>
              <w:jc w:val="both"/>
            </w:pPr>
            <w:r>
              <w:rPr>
                <w:rFonts w:ascii="Times New Roman"/>
                <w:b w:val="false"/>
                <w:i w:val="false"/>
                <w:color w:val="000000"/>
                <w:sz w:val="20"/>
              </w:rPr>
              <w:t>
123</w:t>
            </w:r>
          </w:p>
          <w:bookmarkEnd w:id="84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вегетативной [автономной] нервной системы при прочих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850"/>
          <w:p>
            <w:pPr>
              <w:spacing w:after="20"/>
              <w:ind w:left="20"/>
              <w:jc w:val="both"/>
            </w:pPr>
            <w:r>
              <w:rPr>
                <w:rFonts w:ascii="Times New Roman"/>
                <w:b w:val="false"/>
                <w:i w:val="false"/>
                <w:color w:val="000000"/>
                <w:sz w:val="20"/>
              </w:rPr>
              <w:t>
124</w:t>
            </w:r>
          </w:p>
          <w:bookmarkEnd w:id="85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Миелопатия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851"/>
          <w:p>
            <w:pPr>
              <w:spacing w:after="20"/>
              <w:ind w:left="20"/>
              <w:jc w:val="both"/>
            </w:pPr>
            <w:r>
              <w:rPr>
                <w:rFonts w:ascii="Times New Roman"/>
                <w:b w:val="false"/>
                <w:i w:val="false"/>
                <w:color w:val="000000"/>
                <w:sz w:val="20"/>
              </w:rPr>
              <w:t>
125</w:t>
            </w:r>
          </w:p>
          <w:bookmarkEnd w:id="85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нервной системы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852"/>
          <w:p>
            <w:pPr>
              <w:spacing w:after="20"/>
              <w:ind w:left="20"/>
              <w:jc w:val="both"/>
            </w:pPr>
            <w:r>
              <w:rPr>
                <w:rFonts w:ascii="Times New Roman"/>
                <w:b w:val="false"/>
                <w:i w:val="false"/>
                <w:color w:val="000000"/>
                <w:sz w:val="20"/>
              </w:rPr>
              <w:t>
126</w:t>
            </w:r>
          </w:p>
          <w:bookmarkEnd w:id="85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века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853"/>
          <w:p>
            <w:pPr>
              <w:spacing w:after="20"/>
              <w:ind w:left="20"/>
              <w:jc w:val="both"/>
            </w:pPr>
            <w:r>
              <w:rPr>
                <w:rFonts w:ascii="Times New Roman"/>
                <w:b w:val="false"/>
                <w:i w:val="false"/>
                <w:color w:val="000000"/>
                <w:sz w:val="20"/>
              </w:rPr>
              <w:t>
127</w:t>
            </w:r>
          </w:p>
          <w:bookmarkEnd w:id="85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болезни века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854"/>
          <w:p>
            <w:pPr>
              <w:spacing w:after="20"/>
              <w:ind w:left="20"/>
              <w:jc w:val="both"/>
            </w:pPr>
            <w:r>
              <w:rPr>
                <w:rFonts w:ascii="Times New Roman"/>
                <w:b w:val="false"/>
                <w:i w:val="false"/>
                <w:color w:val="000000"/>
                <w:sz w:val="20"/>
              </w:rPr>
              <w:t>
128</w:t>
            </w:r>
          </w:p>
          <w:bookmarkEnd w:id="85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века при других инфекционных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855"/>
          <w:p>
            <w:pPr>
              <w:spacing w:after="20"/>
              <w:ind w:left="20"/>
              <w:jc w:val="both"/>
            </w:pPr>
            <w:r>
              <w:rPr>
                <w:rFonts w:ascii="Times New Roman"/>
                <w:b w:val="false"/>
                <w:i w:val="false"/>
                <w:color w:val="000000"/>
                <w:sz w:val="20"/>
              </w:rPr>
              <w:t>
129</w:t>
            </w:r>
          </w:p>
          <w:bookmarkEnd w:id="85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века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856"/>
          <w:p>
            <w:pPr>
              <w:spacing w:after="20"/>
              <w:ind w:left="20"/>
              <w:jc w:val="both"/>
            </w:pPr>
            <w:r>
              <w:rPr>
                <w:rFonts w:ascii="Times New Roman"/>
                <w:b w:val="false"/>
                <w:i w:val="false"/>
                <w:color w:val="000000"/>
                <w:sz w:val="20"/>
              </w:rPr>
              <w:t>
130</w:t>
            </w:r>
          </w:p>
          <w:bookmarkEnd w:id="85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слезного аппарата и глазницы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857"/>
          <w:p>
            <w:pPr>
              <w:spacing w:after="20"/>
              <w:ind w:left="20"/>
              <w:jc w:val="both"/>
            </w:pPr>
            <w:r>
              <w:rPr>
                <w:rFonts w:ascii="Times New Roman"/>
                <w:b w:val="false"/>
                <w:i w:val="false"/>
                <w:color w:val="000000"/>
                <w:sz w:val="20"/>
              </w:rPr>
              <w:t>
131</w:t>
            </w:r>
          </w:p>
          <w:bookmarkEnd w:id="85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слезного аппарата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858"/>
          <w:p>
            <w:pPr>
              <w:spacing w:after="20"/>
              <w:ind w:left="20"/>
              <w:jc w:val="both"/>
            </w:pPr>
            <w:r>
              <w:rPr>
                <w:rFonts w:ascii="Times New Roman"/>
                <w:b w:val="false"/>
                <w:i w:val="false"/>
                <w:color w:val="000000"/>
                <w:sz w:val="20"/>
              </w:rPr>
              <w:t>
132</w:t>
            </w:r>
          </w:p>
          <w:bookmarkEnd w:id="85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Паразитарная инвазия глазницы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859"/>
          <w:p>
            <w:pPr>
              <w:spacing w:after="20"/>
              <w:ind w:left="20"/>
              <w:jc w:val="both"/>
            </w:pPr>
            <w:r>
              <w:rPr>
                <w:rFonts w:ascii="Times New Roman"/>
                <w:b w:val="false"/>
                <w:i w:val="false"/>
                <w:color w:val="000000"/>
                <w:sz w:val="20"/>
              </w:rPr>
              <w:t>
133</w:t>
            </w:r>
          </w:p>
          <w:bookmarkEnd w:id="85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 при нарушении функции щитовидной железы (Е05.-)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860"/>
          <w:p>
            <w:pPr>
              <w:spacing w:after="20"/>
              <w:ind w:left="20"/>
              <w:jc w:val="both"/>
            </w:pPr>
            <w:r>
              <w:rPr>
                <w:rFonts w:ascii="Times New Roman"/>
                <w:b w:val="false"/>
                <w:i w:val="false"/>
                <w:color w:val="000000"/>
                <w:sz w:val="20"/>
              </w:rPr>
              <w:t>
134</w:t>
            </w:r>
          </w:p>
          <w:bookmarkEnd w:id="86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глазницы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861"/>
          <w:p>
            <w:pPr>
              <w:spacing w:after="20"/>
              <w:ind w:left="20"/>
              <w:jc w:val="both"/>
            </w:pPr>
            <w:r>
              <w:rPr>
                <w:rFonts w:ascii="Times New Roman"/>
                <w:b w:val="false"/>
                <w:i w:val="false"/>
                <w:color w:val="000000"/>
                <w:sz w:val="20"/>
              </w:rPr>
              <w:t>
135</w:t>
            </w:r>
          </w:p>
          <w:bookmarkEnd w:id="86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конъюнктивы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862"/>
          <w:p>
            <w:pPr>
              <w:spacing w:after="20"/>
              <w:ind w:left="20"/>
              <w:jc w:val="both"/>
            </w:pPr>
            <w:r>
              <w:rPr>
                <w:rFonts w:ascii="Times New Roman"/>
                <w:b w:val="false"/>
                <w:i w:val="false"/>
                <w:color w:val="000000"/>
                <w:sz w:val="20"/>
              </w:rPr>
              <w:t>
136</w:t>
            </w:r>
          </w:p>
          <w:bookmarkEnd w:id="86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Филярийная инвазия конъюнктивы (В74.-)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863"/>
          <w:p>
            <w:pPr>
              <w:spacing w:after="20"/>
              <w:ind w:left="20"/>
              <w:jc w:val="both"/>
            </w:pPr>
            <w:r>
              <w:rPr>
                <w:rFonts w:ascii="Times New Roman"/>
                <w:b w:val="false"/>
                <w:i w:val="false"/>
                <w:color w:val="000000"/>
                <w:sz w:val="20"/>
              </w:rPr>
              <w:t>
137</w:t>
            </w:r>
          </w:p>
          <w:bookmarkEnd w:id="86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конъюнктивит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864"/>
          <w:p>
            <w:pPr>
              <w:spacing w:after="20"/>
              <w:ind w:left="20"/>
              <w:jc w:val="both"/>
            </w:pPr>
            <w:r>
              <w:rPr>
                <w:rFonts w:ascii="Times New Roman"/>
                <w:b w:val="false"/>
                <w:i w:val="false"/>
                <w:color w:val="000000"/>
                <w:sz w:val="20"/>
              </w:rPr>
              <w:t>
138</w:t>
            </w:r>
          </w:p>
          <w:bookmarkEnd w:id="86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865"/>
          <w:p>
            <w:pPr>
              <w:spacing w:after="20"/>
              <w:ind w:left="20"/>
              <w:jc w:val="both"/>
            </w:pPr>
            <w:r>
              <w:rPr>
                <w:rFonts w:ascii="Times New Roman"/>
                <w:b w:val="false"/>
                <w:i w:val="false"/>
                <w:color w:val="000000"/>
                <w:sz w:val="20"/>
              </w:rPr>
              <w:t>
139</w:t>
            </w:r>
          </w:p>
          <w:bookmarkEnd w:id="86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Глазной пемфигоид (L12.-)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866"/>
          <w:p>
            <w:pPr>
              <w:spacing w:after="20"/>
              <w:ind w:left="20"/>
              <w:jc w:val="both"/>
            </w:pPr>
            <w:r>
              <w:rPr>
                <w:rFonts w:ascii="Times New Roman"/>
                <w:b w:val="false"/>
                <w:i w:val="false"/>
                <w:color w:val="000000"/>
                <w:sz w:val="20"/>
              </w:rPr>
              <w:t>
140</w:t>
            </w:r>
          </w:p>
          <w:bookmarkEnd w:id="86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конъюнктивы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867"/>
          <w:p>
            <w:pPr>
              <w:spacing w:after="20"/>
              <w:ind w:left="20"/>
              <w:jc w:val="both"/>
            </w:pPr>
            <w:r>
              <w:rPr>
                <w:rFonts w:ascii="Times New Roman"/>
                <w:b w:val="false"/>
                <w:i w:val="false"/>
                <w:color w:val="000000"/>
                <w:sz w:val="20"/>
              </w:rPr>
              <w:t>
141</w:t>
            </w:r>
          </w:p>
          <w:bookmarkEnd w:id="86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склеры и роговицы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868"/>
          <w:p>
            <w:pPr>
              <w:spacing w:after="20"/>
              <w:ind w:left="20"/>
              <w:jc w:val="both"/>
            </w:pPr>
            <w:r>
              <w:rPr>
                <w:rFonts w:ascii="Times New Roman"/>
                <w:b w:val="false"/>
                <w:i w:val="false"/>
                <w:color w:val="000000"/>
                <w:sz w:val="20"/>
              </w:rPr>
              <w:t>
142</w:t>
            </w:r>
          </w:p>
          <w:bookmarkEnd w:id="86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Склерит и эписклерит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869"/>
          <w:p>
            <w:pPr>
              <w:spacing w:after="20"/>
              <w:ind w:left="20"/>
              <w:jc w:val="both"/>
            </w:pPr>
            <w:r>
              <w:rPr>
                <w:rFonts w:ascii="Times New Roman"/>
                <w:b w:val="false"/>
                <w:i w:val="false"/>
                <w:color w:val="000000"/>
                <w:sz w:val="20"/>
              </w:rPr>
              <w:t>
143</w:t>
            </w:r>
          </w:p>
          <w:bookmarkEnd w:id="86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обусловленный вирусом простого герпеса, и кератоконъюнктивит (В00.5)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870"/>
          <w:p>
            <w:pPr>
              <w:spacing w:after="20"/>
              <w:ind w:left="20"/>
              <w:jc w:val="both"/>
            </w:pPr>
            <w:r>
              <w:rPr>
                <w:rFonts w:ascii="Times New Roman"/>
                <w:b w:val="false"/>
                <w:i w:val="false"/>
                <w:color w:val="000000"/>
                <w:sz w:val="20"/>
              </w:rPr>
              <w:t>
144</w:t>
            </w:r>
          </w:p>
          <w:bookmarkEnd w:id="87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и кератоконъюнктивит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871"/>
          <w:p>
            <w:pPr>
              <w:spacing w:after="20"/>
              <w:ind w:left="20"/>
              <w:jc w:val="both"/>
            </w:pPr>
            <w:r>
              <w:rPr>
                <w:rFonts w:ascii="Times New Roman"/>
                <w:b w:val="false"/>
                <w:i w:val="false"/>
                <w:color w:val="000000"/>
                <w:sz w:val="20"/>
              </w:rPr>
              <w:t>
145</w:t>
            </w:r>
          </w:p>
          <w:bookmarkEnd w:id="87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и кератоконъюнктивит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872"/>
          <w:p>
            <w:pPr>
              <w:spacing w:after="20"/>
              <w:ind w:left="20"/>
              <w:jc w:val="both"/>
            </w:pPr>
            <w:r>
              <w:rPr>
                <w:rFonts w:ascii="Times New Roman"/>
                <w:b w:val="false"/>
                <w:i w:val="false"/>
                <w:color w:val="000000"/>
                <w:sz w:val="20"/>
              </w:rPr>
              <w:t>
146</w:t>
            </w:r>
          </w:p>
          <w:bookmarkEnd w:id="87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 и роговицы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873"/>
          <w:p>
            <w:pPr>
              <w:spacing w:after="20"/>
              <w:ind w:left="20"/>
              <w:jc w:val="both"/>
            </w:pPr>
            <w:r>
              <w:rPr>
                <w:rFonts w:ascii="Times New Roman"/>
                <w:b w:val="false"/>
                <w:i w:val="false"/>
                <w:color w:val="000000"/>
                <w:sz w:val="20"/>
              </w:rPr>
              <w:t>
147</w:t>
            </w:r>
          </w:p>
          <w:bookmarkEnd w:id="87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радужной оболочки и цилиарного тела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874"/>
          <w:p>
            <w:pPr>
              <w:spacing w:after="20"/>
              <w:ind w:left="20"/>
              <w:jc w:val="both"/>
            </w:pPr>
            <w:r>
              <w:rPr>
                <w:rFonts w:ascii="Times New Roman"/>
                <w:b w:val="false"/>
                <w:i w:val="false"/>
                <w:color w:val="000000"/>
                <w:sz w:val="20"/>
              </w:rPr>
              <w:t>
148</w:t>
            </w:r>
          </w:p>
          <w:bookmarkEnd w:id="87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875"/>
          <w:p>
            <w:pPr>
              <w:spacing w:after="20"/>
              <w:ind w:left="20"/>
              <w:jc w:val="both"/>
            </w:pPr>
            <w:r>
              <w:rPr>
                <w:rFonts w:ascii="Times New Roman"/>
                <w:b w:val="false"/>
                <w:i w:val="false"/>
                <w:color w:val="000000"/>
                <w:sz w:val="20"/>
              </w:rPr>
              <w:t>
149</w:t>
            </w:r>
          </w:p>
          <w:bookmarkEnd w:id="87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876"/>
          <w:p>
            <w:pPr>
              <w:spacing w:after="20"/>
              <w:ind w:left="20"/>
              <w:jc w:val="both"/>
            </w:pPr>
            <w:r>
              <w:rPr>
                <w:rFonts w:ascii="Times New Roman"/>
                <w:b w:val="false"/>
                <w:i w:val="false"/>
                <w:color w:val="000000"/>
                <w:sz w:val="20"/>
              </w:rPr>
              <w:t>
150</w:t>
            </w:r>
          </w:p>
          <w:bookmarkEnd w:id="87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радужной оболочки и цилиарного тела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877"/>
          <w:p>
            <w:pPr>
              <w:spacing w:after="20"/>
              <w:ind w:left="20"/>
              <w:jc w:val="both"/>
            </w:pPr>
            <w:r>
              <w:rPr>
                <w:rFonts w:ascii="Times New Roman"/>
                <w:b w:val="false"/>
                <w:i w:val="false"/>
                <w:color w:val="000000"/>
                <w:sz w:val="20"/>
              </w:rPr>
              <w:t>
151</w:t>
            </w:r>
          </w:p>
          <w:bookmarkEnd w:id="87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и другие поражения хрусталика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878"/>
          <w:p>
            <w:pPr>
              <w:spacing w:after="20"/>
              <w:ind w:left="20"/>
              <w:jc w:val="both"/>
            </w:pPr>
            <w:r>
              <w:rPr>
                <w:rFonts w:ascii="Times New Roman"/>
                <w:b w:val="false"/>
                <w:i w:val="false"/>
                <w:color w:val="000000"/>
                <w:sz w:val="20"/>
              </w:rPr>
              <w:t>
152</w:t>
            </w:r>
          </w:p>
          <w:bookmarkEnd w:id="87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катаракта (Е10-Е14 с общим четвертым знаком .3)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879"/>
          <w:p>
            <w:pPr>
              <w:spacing w:after="20"/>
              <w:ind w:left="20"/>
              <w:jc w:val="both"/>
            </w:pPr>
            <w:r>
              <w:rPr>
                <w:rFonts w:ascii="Times New Roman"/>
                <w:b w:val="false"/>
                <w:i w:val="false"/>
                <w:color w:val="000000"/>
                <w:sz w:val="20"/>
              </w:rPr>
              <w:t>
153</w:t>
            </w:r>
          </w:p>
          <w:bookmarkEnd w:id="87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других болезнях эндокринной системы, расстройствах питания и нарушениях обмена веществ,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880"/>
          <w:p>
            <w:pPr>
              <w:spacing w:after="20"/>
              <w:ind w:left="20"/>
              <w:jc w:val="both"/>
            </w:pPr>
            <w:r>
              <w:rPr>
                <w:rFonts w:ascii="Times New Roman"/>
                <w:b w:val="false"/>
                <w:i w:val="false"/>
                <w:color w:val="000000"/>
                <w:sz w:val="20"/>
              </w:rPr>
              <w:t>
154</w:t>
            </w:r>
          </w:p>
          <w:bookmarkEnd w:id="88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881"/>
          <w:p>
            <w:pPr>
              <w:spacing w:after="20"/>
              <w:ind w:left="20"/>
              <w:jc w:val="both"/>
            </w:pPr>
            <w:r>
              <w:rPr>
                <w:rFonts w:ascii="Times New Roman"/>
                <w:b w:val="false"/>
                <w:i w:val="false"/>
                <w:color w:val="000000"/>
                <w:sz w:val="20"/>
              </w:rPr>
              <w:t>
155</w:t>
            </w:r>
          </w:p>
          <w:bookmarkEnd w:id="88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хрусталика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882"/>
          <w:p>
            <w:pPr>
              <w:spacing w:after="20"/>
              <w:ind w:left="20"/>
              <w:jc w:val="both"/>
            </w:pPr>
            <w:r>
              <w:rPr>
                <w:rFonts w:ascii="Times New Roman"/>
                <w:b w:val="false"/>
                <w:i w:val="false"/>
                <w:color w:val="000000"/>
                <w:sz w:val="20"/>
              </w:rPr>
              <w:t>
156</w:t>
            </w:r>
          </w:p>
          <w:bookmarkEnd w:id="88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Хориоретинальные нарушения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883"/>
          <w:p>
            <w:pPr>
              <w:spacing w:after="20"/>
              <w:ind w:left="20"/>
              <w:jc w:val="both"/>
            </w:pPr>
            <w:r>
              <w:rPr>
                <w:rFonts w:ascii="Times New Roman"/>
                <w:b w:val="false"/>
                <w:i w:val="false"/>
                <w:color w:val="000000"/>
                <w:sz w:val="20"/>
              </w:rPr>
              <w:t>
157</w:t>
            </w:r>
          </w:p>
          <w:bookmarkEnd w:id="88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884"/>
          <w:p>
            <w:pPr>
              <w:spacing w:after="20"/>
              <w:ind w:left="20"/>
              <w:jc w:val="both"/>
            </w:pPr>
            <w:r>
              <w:rPr>
                <w:rFonts w:ascii="Times New Roman"/>
                <w:b w:val="false"/>
                <w:i w:val="false"/>
                <w:color w:val="000000"/>
                <w:sz w:val="20"/>
              </w:rPr>
              <w:t>
158</w:t>
            </w:r>
          </w:p>
          <w:bookmarkEnd w:id="88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нарушения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885"/>
          <w:p>
            <w:pPr>
              <w:spacing w:after="20"/>
              <w:ind w:left="20"/>
              <w:jc w:val="both"/>
            </w:pPr>
            <w:r>
              <w:rPr>
                <w:rFonts w:ascii="Times New Roman"/>
                <w:b w:val="false"/>
                <w:i w:val="false"/>
                <w:color w:val="000000"/>
                <w:sz w:val="20"/>
              </w:rPr>
              <w:t>
159</w:t>
            </w:r>
          </w:p>
          <w:bookmarkEnd w:id="88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сетчатки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886"/>
          <w:p>
            <w:pPr>
              <w:spacing w:after="20"/>
              <w:ind w:left="20"/>
              <w:jc w:val="both"/>
            </w:pPr>
            <w:r>
              <w:rPr>
                <w:rFonts w:ascii="Times New Roman"/>
                <w:b w:val="false"/>
                <w:i w:val="false"/>
                <w:color w:val="000000"/>
                <w:sz w:val="20"/>
              </w:rPr>
              <w:t>
160</w:t>
            </w:r>
          </w:p>
          <w:bookmarkEnd w:id="88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ретинопатия (Е10-Е14) с общим четвертым знаком .3)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887"/>
          <w:p>
            <w:pPr>
              <w:spacing w:after="20"/>
              <w:ind w:left="20"/>
              <w:jc w:val="both"/>
            </w:pPr>
            <w:r>
              <w:rPr>
                <w:rFonts w:ascii="Times New Roman"/>
                <w:b w:val="false"/>
                <w:i w:val="false"/>
                <w:color w:val="000000"/>
                <w:sz w:val="20"/>
              </w:rPr>
              <w:t>
161</w:t>
            </w:r>
          </w:p>
          <w:bookmarkEnd w:id="88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нарушения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888"/>
          <w:p>
            <w:pPr>
              <w:spacing w:after="20"/>
              <w:ind w:left="20"/>
              <w:jc w:val="both"/>
            </w:pPr>
            <w:r>
              <w:rPr>
                <w:rFonts w:ascii="Times New Roman"/>
                <w:b w:val="false"/>
                <w:i w:val="false"/>
                <w:color w:val="000000"/>
                <w:sz w:val="20"/>
              </w:rPr>
              <w:t>
162</w:t>
            </w:r>
          </w:p>
          <w:bookmarkEnd w:id="88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889"/>
          <w:p>
            <w:pPr>
              <w:spacing w:after="20"/>
              <w:ind w:left="20"/>
              <w:jc w:val="both"/>
            </w:pPr>
            <w:r>
              <w:rPr>
                <w:rFonts w:ascii="Times New Roman"/>
                <w:b w:val="false"/>
                <w:i w:val="false"/>
                <w:color w:val="000000"/>
                <w:sz w:val="20"/>
              </w:rPr>
              <w:t>
163</w:t>
            </w:r>
          </w:p>
          <w:bookmarkEnd w:id="88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болезнях эндокринной системы, расстройствах питания и нарушениях обмена веществ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890"/>
          <w:p>
            <w:pPr>
              <w:spacing w:after="20"/>
              <w:ind w:left="20"/>
              <w:jc w:val="both"/>
            </w:pPr>
            <w:r>
              <w:rPr>
                <w:rFonts w:ascii="Times New Roman"/>
                <w:b w:val="false"/>
                <w:i w:val="false"/>
                <w:color w:val="000000"/>
                <w:sz w:val="20"/>
              </w:rPr>
              <w:t>
164</w:t>
            </w:r>
          </w:p>
          <w:bookmarkEnd w:id="89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891"/>
          <w:p>
            <w:pPr>
              <w:spacing w:after="20"/>
              <w:ind w:left="20"/>
              <w:jc w:val="both"/>
            </w:pPr>
            <w:r>
              <w:rPr>
                <w:rFonts w:ascii="Times New Roman"/>
                <w:b w:val="false"/>
                <w:i w:val="false"/>
                <w:color w:val="000000"/>
                <w:sz w:val="20"/>
              </w:rPr>
              <w:t>
165</w:t>
            </w:r>
          </w:p>
          <w:bookmarkEnd w:id="89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стекловидного тела и глазного яблока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892"/>
          <w:p>
            <w:pPr>
              <w:spacing w:after="20"/>
              <w:ind w:left="20"/>
              <w:jc w:val="both"/>
            </w:pPr>
            <w:r>
              <w:rPr>
                <w:rFonts w:ascii="Times New Roman"/>
                <w:b w:val="false"/>
                <w:i w:val="false"/>
                <w:color w:val="000000"/>
                <w:sz w:val="20"/>
              </w:rPr>
              <w:t>
166</w:t>
            </w:r>
          </w:p>
          <w:bookmarkEnd w:id="89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стекловидное тело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893"/>
          <w:p>
            <w:pPr>
              <w:spacing w:after="20"/>
              <w:ind w:left="20"/>
              <w:jc w:val="both"/>
            </w:pPr>
            <w:r>
              <w:rPr>
                <w:rFonts w:ascii="Times New Roman"/>
                <w:b w:val="false"/>
                <w:i w:val="false"/>
                <w:color w:val="000000"/>
                <w:sz w:val="20"/>
              </w:rPr>
              <w:t>
167</w:t>
            </w:r>
          </w:p>
          <w:bookmarkEnd w:id="89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Эндофтальмит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894"/>
          <w:p>
            <w:pPr>
              <w:spacing w:after="20"/>
              <w:ind w:left="20"/>
              <w:jc w:val="both"/>
            </w:pPr>
            <w:r>
              <w:rPr>
                <w:rFonts w:ascii="Times New Roman"/>
                <w:b w:val="false"/>
                <w:i w:val="false"/>
                <w:color w:val="000000"/>
                <w:sz w:val="20"/>
              </w:rPr>
              <w:t>
168</w:t>
            </w:r>
          </w:p>
          <w:bookmarkEnd w:id="89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стекловидного тела и глазного яблока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895"/>
          <w:p>
            <w:pPr>
              <w:spacing w:after="20"/>
              <w:ind w:left="20"/>
              <w:jc w:val="both"/>
            </w:pPr>
            <w:r>
              <w:rPr>
                <w:rFonts w:ascii="Times New Roman"/>
                <w:b w:val="false"/>
                <w:i w:val="false"/>
                <w:color w:val="000000"/>
                <w:sz w:val="20"/>
              </w:rPr>
              <w:t>
169</w:t>
            </w:r>
          </w:p>
          <w:bookmarkEnd w:id="89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зрительного [2-го] нерва и зрительных путей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896"/>
          <w:p>
            <w:pPr>
              <w:spacing w:after="20"/>
              <w:ind w:left="20"/>
              <w:jc w:val="both"/>
            </w:pPr>
            <w:r>
              <w:rPr>
                <w:rFonts w:ascii="Times New Roman"/>
                <w:b w:val="false"/>
                <w:i w:val="false"/>
                <w:color w:val="000000"/>
                <w:sz w:val="20"/>
              </w:rPr>
              <w:t>
170</w:t>
            </w:r>
          </w:p>
          <w:bookmarkEnd w:id="89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зрительного нерва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897"/>
          <w:p>
            <w:pPr>
              <w:spacing w:after="20"/>
              <w:ind w:left="20"/>
              <w:jc w:val="both"/>
            </w:pPr>
            <w:r>
              <w:rPr>
                <w:rFonts w:ascii="Times New Roman"/>
                <w:b w:val="false"/>
                <w:i w:val="false"/>
                <w:color w:val="000000"/>
                <w:sz w:val="20"/>
              </w:rPr>
              <w:t>
171</w:t>
            </w:r>
          </w:p>
          <w:bookmarkEnd w:id="89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Ретробульбарный неврит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898"/>
          <w:p>
            <w:pPr>
              <w:spacing w:after="20"/>
              <w:ind w:left="20"/>
              <w:jc w:val="both"/>
            </w:pPr>
            <w:r>
              <w:rPr>
                <w:rFonts w:ascii="Times New Roman"/>
                <w:b w:val="false"/>
                <w:i w:val="false"/>
                <w:color w:val="000000"/>
                <w:sz w:val="20"/>
              </w:rPr>
              <w:t>
172</w:t>
            </w:r>
          </w:p>
          <w:bookmarkEnd w:id="89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зрительного нерва и зрительных путей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899"/>
          <w:p>
            <w:pPr>
              <w:spacing w:after="20"/>
              <w:ind w:left="20"/>
              <w:jc w:val="both"/>
            </w:pPr>
            <w:r>
              <w:rPr>
                <w:rFonts w:ascii="Times New Roman"/>
                <w:b w:val="false"/>
                <w:i w:val="false"/>
                <w:color w:val="000000"/>
                <w:sz w:val="20"/>
              </w:rPr>
              <w:t>
173</w:t>
            </w:r>
          </w:p>
          <w:bookmarkEnd w:id="89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глаза и его придаточного аппарата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900"/>
          <w:p>
            <w:pPr>
              <w:spacing w:after="20"/>
              <w:ind w:left="20"/>
              <w:jc w:val="both"/>
            </w:pPr>
            <w:r>
              <w:rPr>
                <w:rFonts w:ascii="Times New Roman"/>
                <w:b w:val="false"/>
                <w:i w:val="false"/>
                <w:color w:val="000000"/>
                <w:sz w:val="20"/>
              </w:rPr>
              <w:t>
174</w:t>
            </w:r>
          </w:p>
          <w:bookmarkEnd w:id="90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зрачковой функции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901"/>
          <w:p>
            <w:pPr>
              <w:spacing w:after="20"/>
              <w:ind w:left="20"/>
              <w:jc w:val="both"/>
            </w:pPr>
            <w:r>
              <w:rPr>
                <w:rFonts w:ascii="Times New Roman"/>
                <w:b w:val="false"/>
                <w:i w:val="false"/>
                <w:color w:val="000000"/>
                <w:sz w:val="20"/>
              </w:rPr>
              <w:t>
175</w:t>
            </w:r>
          </w:p>
          <w:bookmarkEnd w:id="90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902"/>
          <w:p>
            <w:pPr>
              <w:spacing w:after="20"/>
              <w:ind w:left="20"/>
              <w:jc w:val="both"/>
            </w:pPr>
            <w:r>
              <w:rPr>
                <w:rFonts w:ascii="Times New Roman"/>
                <w:b w:val="false"/>
                <w:i w:val="false"/>
                <w:color w:val="000000"/>
                <w:sz w:val="20"/>
              </w:rPr>
              <w:t>
176</w:t>
            </w:r>
          </w:p>
          <w:bookmarkEnd w:id="90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глаза и его придаточного аппарата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903"/>
          <w:p>
            <w:pPr>
              <w:spacing w:after="20"/>
              <w:ind w:left="20"/>
              <w:jc w:val="both"/>
            </w:pPr>
            <w:r>
              <w:rPr>
                <w:rFonts w:ascii="Times New Roman"/>
                <w:b w:val="false"/>
                <w:i w:val="false"/>
                <w:color w:val="000000"/>
                <w:sz w:val="20"/>
              </w:rPr>
              <w:t>
177</w:t>
            </w:r>
          </w:p>
          <w:bookmarkEnd w:id="90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наружного уха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904"/>
          <w:p>
            <w:pPr>
              <w:spacing w:after="20"/>
              <w:ind w:left="20"/>
              <w:jc w:val="both"/>
            </w:pPr>
            <w:r>
              <w:rPr>
                <w:rFonts w:ascii="Times New Roman"/>
                <w:b w:val="false"/>
                <w:i w:val="false"/>
                <w:color w:val="000000"/>
                <w:sz w:val="20"/>
              </w:rPr>
              <w:t>
178</w:t>
            </w:r>
          </w:p>
          <w:bookmarkEnd w:id="90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отит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905"/>
          <w:p>
            <w:pPr>
              <w:spacing w:after="20"/>
              <w:ind w:left="20"/>
              <w:jc w:val="both"/>
            </w:pPr>
            <w:r>
              <w:rPr>
                <w:rFonts w:ascii="Times New Roman"/>
                <w:b w:val="false"/>
                <w:i w:val="false"/>
                <w:color w:val="000000"/>
                <w:sz w:val="20"/>
              </w:rPr>
              <w:t>
179</w:t>
            </w:r>
          </w:p>
          <w:bookmarkEnd w:id="90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отит при вирусных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906"/>
          <w:p>
            <w:pPr>
              <w:spacing w:after="20"/>
              <w:ind w:left="20"/>
              <w:jc w:val="both"/>
            </w:pPr>
            <w:r>
              <w:rPr>
                <w:rFonts w:ascii="Times New Roman"/>
                <w:b w:val="false"/>
                <w:i w:val="false"/>
                <w:color w:val="000000"/>
                <w:sz w:val="20"/>
              </w:rPr>
              <w:t>
180</w:t>
            </w:r>
          </w:p>
          <w:bookmarkEnd w:id="90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отит при микозах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907"/>
          <w:p>
            <w:pPr>
              <w:spacing w:after="20"/>
              <w:ind w:left="20"/>
              <w:jc w:val="both"/>
            </w:pPr>
            <w:r>
              <w:rPr>
                <w:rFonts w:ascii="Times New Roman"/>
                <w:b w:val="false"/>
                <w:i w:val="false"/>
                <w:color w:val="000000"/>
                <w:sz w:val="20"/>
              </w:rPr>
              <w:t>
181</w:t>
            </w:r>
          </w:p>
          <w:bookmarkEnd w:id="90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отит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908"/>
          <w:p>
            <w:pPr>
              <w:spacing w:after="20"/>
              <w:ind w:left="20"/>
              <w:jc w:val="both"/>
            </w:pPr>
            <w:r>
              <w:rPr>
                <w:rFonts w:ascii="Times New Roman"/>
                <w:b w:val="false"/>
                <w:i w:val="false"/>
                <w:color w:val="000000"/>
                <w:sz w:val="20"/>
              </w:rPr>
              <w:t>
182</w:t>
            </w:r>
          </w:p>
          <w:bookmarkEnd w:id="90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отит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909"/>
          <w:p>
            <w:pPr>
              <w:spacing w:after="20"/>
              <w:ind w:left="20"/>
              <w:jc w:val="both"/>
            </w:pPr>
            <w:r>
              <w:rPr>
                <w:rFonts w:ascii="Times New Roman"/>
                <w:b w:val="false"/>
                <w:i w:val="false"/>
                <w:color w:val="000000"/>
                <w:sz w:val="20"/>
              </w:rPr>
              <w:t>
183</w:t>
            </w:r>
          </w:p>
          <w:bookmarkEnd w:id="90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наружного уха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910"/>
          <w:p>
            <w:pPr>
              <w:spacing w:after="20"/>
              <w:ind w:left="20"/>
              <w:jc w:val="both"/>
            </w:pPr>
            <w:r>
              <w:rPr>
                <w:rFonts w:ascii="Times New Roman"/>
                <w:b w:val="false"/>
                <w:i w:val="false"/>
                <w:color w:val="000000"/>
                <w:sz w:val="20"/>
              </w:rPr>
              <w:t>
184</w:t>
            </w:r>
          </w:p>
          <w:bookmarkEnd w:id="91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911"/>
          <w:p>
            <w:pPr>
              <w:spacing w:after="20"/>
              <w:ind w:left="20"/>
              <w:jc w:val="both"/>
            </w:pPr>
            <w:r>
              <w:rPr>
                <w:rFonts w:ascii="Times New Roman"/>
                <w:b w:val="false"/>
                <w:i w:val="false"/>
                <w:color w:val="000000"/>
                <w:sz w:val="20"/>
              </w:rPr>
              <w:t>
185</w:t>
            </w:r>
          </w:p>
          <w:bookmarkEnd w:id="91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912"/>
          <w:p>
            <w:pPr>
              <w:spacing w:after="20"/>
              <w:ind w:left="20"/>
              <w:jc w:val="both"/>
            </w:pPr>
            <w:r>
              <w:rPr>
                <w:rFonts w:ascii="Times New Roman"/>
                <w:b w:val="false"/>
                <w:i w:val="false"/>
                <w:color w:val="000000"/>
                <w:sz w:val="20"/>
              </w:rPr>
              <w:t>
186</w:t>
            </w:r>
          </w:p>
          <w:bookmarkEnd w:id="91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при вирусных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913"/>
          <w:p>
            <w:pPr>
              <w:spacing w:after="20"/>
              <w:ind w:left="20"/>
              <w:jc w:val="both"/>
            </w:pPr>
            <w:r>
              <w:rPr>
                <w:rFonts w:ascii="Times New Roman"/>
                <w:b w:val="false"/>
                <w:i w:val="false"/>
                <w:color w:val="000000"/>
                <w:sz w:val="20"/>
              </w:rPr>
              <w:t>
187</w:t>
            </w:r>
          </w:p>
          <w:bookmarkEnd w:id="91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914"/>
          <w:p>
            <w:pPr>
              <w:spacing w:after="20"/>
              <w:ind w:left="20"/>
              <w:jc w:val="both"/>
            </w:pPr>
            <w:r>
              <w:rPr>
                <w:rFonts w:ascii="Times New Roman"/>
                <w:b w:val="false"/>
                <w:i w:val="false"/>
                <w:color w:val="000000"/>
                <w:sz w:val="20"/>
              </w:rPr>
              <w:t>
188</w:t>
            </w:r>
          </w:p>
          <w:bookmarkEnd w:id="91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среднего уха и сосцевидного отростка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915"/>
          <w:p>
            <w:pPr>
              <w:spacing w:after="20"/>
              <w:ind w:left="20"/>
              <w:jc w:val="both"/>
            </w:pPr>
            <w:r>
              <w:rPr>
                <w:rFonts w:ascii="Times New Roman"/>
                <w:b w:val="false"/>
                <w:i w:val="false"/>
                <w:color w:val="000000"/>
                <w:sz w:val="20"/>
              </w:rPr>
              <w:t>
189</w:t>
            </w:r>
          </w:p>
          <w:bookmarkEnd w:id="91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916"/>
          <w:p>
            <w:pPr>
              <w:spacing w:after="20"/>
              <w:ind w:left="20"/>
              <w:jc w:val="both"/>
            </w:pPr>
            <w:r>
              <w:rPr>
                <w:rFonts w:ascii="Times New Roman"/>
                <w:b w:val="false"/>
                <w:i w:val="false"/>
                <w:color w:val="000000"/>
                <w:sz w:val="20"/>
              </w:rPr>
              <w:t>
190</w:t>
            </w:r>
          </w:p>
          <w:bookmarkEnd w:id="91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среднего уха и сосцевидного отростка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917"/>
          <w:p>
            <w:pPr>
              <w:spacing w:after="20"/>
              <w:ind w:left="20"/>
              <w:jc w:val="both"/>
            </w:pPr>
            <w:r>
              <w:rPr>
                <w:rFonts w:ascii="Times New Roman"/>
                <w:b w:val="false"/>
                <w:i w:val="false"/>
                <w:color w:val="000000"/>
                <w:sz w:val="20"/>
              </w:rPr>
              <w:t>
191</w:t>
            </w:r>
          </w:p>
          <w:bookmarkEnd w:id="91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Вестибулярные синдромы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918"/>
          <w:p>
            <w:pPr>
              <w:spacing w:after="20"/>
              <w:ind w:left="20"/>
              <w:jc w:val="both"/>
            </w:pPr>
            <w:r>
              <w:rPr>
                <w:rFonts w:ascii="Times New Roman"/>
                <w:b w:val="false"/>
                <w:i w:val="false"/>
                <w:color w:val="000000"/>
                <w:sz w:val="20"/>
              </w:rPr>
              <w:t>
192</w:t>
            </w:r>
          </w:p>
          <w:bookmarkEnd w:id="91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уха при болезнях, класифицированных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919"/>
          <w:p>
            <w:pPr>
              <w:spacing w:after="20"/>
              <w:ind w:left="20"/>
              <w:jc w:val="both"/>
            </w:pPr>
            <w:r>
              <w:rPr>
                <w:rFonts w:ascii="Times New Roman"/>
                <w:b w:val="false"/>
                <w:i w:val="false"/>
                <w:color w:val="000000"/>
                <w:sz w:val="20"/>
              </w:rPr>
              <w:t>
193</w:t>
            </w:r>
          </w:p>
          <w:bookmarkEnd w:id="91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Кохлеарный неврит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920"/>
          <w:p>
            <w:pPr>
              <w:spacing w:after="20"/>
              <w:ind w:left="20"/>
              <w:jc w:val="both"/>
            </w:pPr>
            <w:r>
              <w:rPr>
                <w:rFonts w:ascii="Times New Roman"/>
                <w:b w:val="false"/>
                <w:i w:val="false"/>
                <w:color w:val="000000"/>
                <w:sz w:val="20"/>
              </w:rPr>
              <w:t>
194</w:t>
            </w:r>
          </w:p>
          <w:bookmarkEnd w:id="92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уха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921"/>
          <w:p>
            <w:pPr>
              <w:spacing w:after="20"/>
              <w:ind w:left="20"/>
              <w:jc w:val="both"/>
            </w:pPr>
            <w:r>
              <w:rPr>
                <w:rFonts w:ascii="Times New Roman"/>
                <w:b w:val="false"/>
                <w:i w:val="false"/>
                <w:color w:val="000000"/>
                <w:sz w:val="20"/>
              </w:rPr>
              <w:t>
195</w:t>
            </w:r>
          </w:p>
          <w:bookmarkEnd w:id="92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922"/>
          <w:p>
            <w:pPr>
              <w:spacing w:after="20"/>
              <w:ind w:left="20"/>
              <w:jc w:val="both"/>
            </w:pPr>
            <w:r>
              <w:rPr>
                <w:rFonts w:ascii="Times New Roman"/>
                <w:b w:val="false"/>
                <w:i w:val="false"/>
                <w:color w:val="000000"/>
                <w:sz w:val="20"/>
              </w:rPr>
              <w:t>
196</w:t>
            </w:r>
          </w:p>
          <w:bookmarkEnd w:id="92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923"/>
          <w:p>
            <w:pPr>
              <w:spacing w:after="20"/>
              <w:ind w:left="20"/>
              <w:jc w:val="both"/>
            </w:pPr>
            <w:r>
              <w:rPr>
                <w:rFonts w:ascii="Times New Roman"/>
                <w:b w:val="false"/>
                <w:i w:val="false"/>
                <w:color w:val="000000"/>
                <w:sz w:val="20"/>
              </w:rPr>
              <w:t>
197</w:t>
            </w:r>
          </w:p>
          <w:bookmarkEnd w:id="92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924"/>
          <w:p>
            <w:pPr>
              <w:spacing w:after="20"/>
              <w:ind w:left="20"/>
              <w:jc w:val="both"/>
            </w:pPr>
            <w:r>
              <w:rPr>
                <w:rFonts w:ascii="Times New Roman"/>
                <w:b w:val="false"/>
                <w:i w:val="false"/>
                <w:color w:val="000000"/>
                <w:sz w:val="20"/>
              </w:rPr>
              <w:t>
198</w:t>
            </w:r>
          </w:p>
          <w:bookmarkEnd w:id="92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925"/>
          <w:p>
            <w:pPr>
              <w:spacing w:after="20"/>
              <w:ind w:left="20"/>
              <w:jc w:val="both"/>
            </w:pPr>
            <w:r>
              <w:rPr>
                <w:rFonts w:ascii="Times New Roman"/>
                <w:b w:val="false"/>
                <w:i w:val="false"/>
                <w:color w:val="000000"/>
                <w:sz w:val="20"/>
              </w:rPr>
              <w:t>
199</w:t>
            </w:r>
          </w:p>
          <w:bookmarkEnd w:id="92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и поражения клапанов сердца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926"/>
          <w:p>
            <w:pPr>
              <w:spacing w:after="20"/>
              <w:ind w:left="20"/>
              <w:jc w:val="both"/>
            </w:pPr>
            <w:r>
              <w:rPr>
                <w:rFonts w:ascii="Times New Roman"/>
                <w:b w:val="false"/>
                <w:i w:val="false"/>
                <w:color w:val="000000"/>
                <w:sz w:val="20"/>
              </w:rPr>
              <w:t>
200</w:t>
            </w:r>
          </w:p>
          <w:bookmarkEnd w:id="92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митрального клапана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927"/>
          <w:p>
            <w:pPr>
              <w:spacing w:after="20"/>
              <w:ind w:left="20"/>
              <w:jc w:val="both"/>
            </w:pPr>
            <w:r>
              <w:rPr>
                <w:rFonts w:ascii="Times New Roman"/>
                <w:b w:val="false"/>
                <w:i w:val="false"/>
                <w:color w:val="000000"/>
                <w:sz w:val="20"/>
              </w:rPr>
              <w:t>
201</w:t>
            </w:r>
          </w:p>
          <w:bookmarkEnd w:id="92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аортального клапана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928"/>
          <w:p>
            <w:pPr>
              <w:spacing w:after="20"/>
              <w:ind w:left="20"/>
              <w:jc w:val="both"/>
            </w:pPr>
            <w:r>
              <w:rPr>
                <w:rFonts w:ascii="Times New Roman"/>
                <w:b w:val="false"/>
                <w:i w:val="false"/>
                <w:color w:val="000000"/>
                <w:sz w:val="20"/>
              </w:rPr>
              <w:t>
202</w:t>
            </w:r>
          </w:p>
          <w:bookmarkEnd w:id="92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трехстворчатого клапана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929"/>
          <w:p>
            <w:pPr>
              <w:spacing w:after="20"/>
              <w:ind w:left="20"/>
              <w:jc w:val="both"/>
            </w:pPr>
            <w:r>
              <w:rPr>
                <w:rFonts w:ascii="Times New Roman"/>
                <w:b w:val="false"/>
                <w:i w:val="false"/>
                <w:color w:val="000000"/>
                <w:sz w:val="20"/>
              </w:rPr>
              <w:t>
203</w:t>
            </w:r>
          </w:p>
          <w:bookmarkEnd w:id="92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клапана легочной артерии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930"/>
          <w:p>
            <w:pPr>
              <w:spacing w:after="20"/>
              <w:ind w:left="20"/>
              <w:jc w:val="both"/>
            </w:pPr>
            <w:r>
              <w:rPr>
                <w:rFonts w:ascii="Times New Roman"/>
                <w:b w:val="false"/>
                <w:i w:val="false"/>
                <w:color w:val="000000"/>
                <w:sz w:val="20"/>
              </w:rPr>
              <w:t>
204</w:t>
            </w:r>
          </w:p>
          <w:bookmarkEnd w:id="93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клапанов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931"/>
          <w:p>
            <w:pPr>
              <w:spacing w:after="20"/>
              <w:ind w:left="20"/>
              <w:jc w:val="both"/>
            </w:pPr>
            <w:r>
              <w:rPr>
                <w:rFonts w:ascii="Times New Roman"/>
                <w:b w:val="false"/>
                <w:i w:val="false"/>
                <w:color w:val="000000"/>
                <w:sz w:val="20"/>
              </w:rPr>
              <w:t>
205</w:t>
            </w:r>
          </w:p>
          <w:bookmarkEnd w:id="93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932"/>
          <w:p>
            <w:pPr>
              <w:spacing w:after="20"/>
              <w:ind w:left="20"/>
              <w:jc w:val="both"/>
            </w:pPr>
            <w:r>
              <w:rPr>
                <w:rFonts w:ascii="Times New Roman"/>
                <w:b w:val="false"/>
                <w:i w:val="false"/>
                <w:color w:val="000000"/>
                <w:sz w:val="20"/>
              </w:rPr>
              <w:t>
206</w:t>
            </w:r>
          </w:p>
          <w:bookmarkEnd w:id="93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933"/>
          <w:p>
            <w:pPr>
              <w:spacing w:after="20"/>
              <w:ind w:left="20"/>
              <w:jc w:val="both"/>
            </w:pPr>
            <w:r>
              <w:rPr>
                <w:rFonts w:ascii="Times New Roman"/>
                <w:b w:val="false"/>
                <w:i w:val="false"/>
                <w:color w:val="000000"/>
                <w:sz w:val="20"/>
              </w:rPr>
              <w:t>
207</w:t>
            </w:r>
          </w:p>
          <w:bookmarkEnd w:id="93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934"/>
          <w:p>
            <w:pPr>
              <w:spacing w:after="20"/>
              <w:ind w:left="20"/>
              <w:jc w:val="both"/>
            </w:pPr>
            <w:r>
              <w:rPr>
                <w:rFonts w:ascii="Times New Roman"/>
                <w:b w:val="false"/>
                <w:i w:val="false"/>
                <w:color w:val="000000"/>
                <w:sz w:val="20"/>
              </w:rPr>
              <w:t>
208</w:t>
            </w:r>
          </w:p>
          <w:bookmarkEnd w:id="93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вирусных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935"/>
          <w:p>
            <w:pPr>
              <w:spacing w:after="20"/>
              <w:ind w:left="20"/>
              <w:jc w:val="both"/>
            </w:pPr>
            <w:r>
              <w:rPr>
                <w:rFonts w:ascii="Times New Roman"/>
                <w:b w:val="false"/>
                <w:i w:val="false"/>
                <w:color w:val="000000"/>
                <w:sz w:val="20"/>
              </w:rPr>
              <w:t>
209</w:t>
            </w:r>
          </w:p>
          <w:bookmarkEnd w:id="93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936"/>
          <w:p>
            <w:pPr>
              <w:spacing w:after="20"/>
              <w:ind w:left="20"/>
              <w:jc w:val="both"/>
            </w:pPr>
            <w:r>
              <w:rPr>
                <w:rFonts w:ascii="Times New Roman"/>
                <w:b w:val="false"/>
                <w:i w:val="false"/>
                <w:color w:val="000000"/>
                <w:sz w:val="20"/>
              </w:rPr>
              <w:t>
210</w:t>
            </w:r>
          </w:p>
          <w:bookmarkEnd w:id="93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937"/>
          <w:p>
            <w:pPr>
              <w:spacing w:after="20"/>
              <w:ind w:left="20"/>
              <w:jc w:val="both"/>
            </w:pPr>
            <w:r>
              <w:rPr>
                <w:rFonts w:ascii="Times New Roman"/>
                <w:b w:val="false"/>
                <w:i w:val="false"/>
                <w:color w:val="000000"/>
                <w:sz w:val="20"/>
              </w:rPr>
              <w:t>
211</w:t>
            </w:r>
          </w:p>
          <w:bookmarkEnd w:id="93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938"/>
          <w:p>
            <w:pPr>
              <w:spacing w:after="20"/>
              <w:ind w:left="20"/>
              <w:jc w:val="both"/>
            </w:pPr>
            <w:r>
              <w:rPr>
                <w:rFonts w:ascii="Times New Roman"/>
                <w:b w:val="false"/>
                <w:i w:val="false"/>
                <w:color w:val="000000"/>
                <w:sz w:val="20"/>
              </w:rPr>
              <w:t>
212</w:t>
            </w:r>
          </w:p>
          <w:bookmarkEnd w:id="93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939"/>
          <w:p>
            <w:pPr>
              <w:spacing w:after="20"/>
              <w:ind w:left="20"/>
              <w:jc w:val="both"/>
            </w:pPr>
            <w:r>
              <w:rPr>
                <w:rFonts w:ascii="Times New Roman"/>
                <w:b w:val="false"/>
                <w:i w:val="false"/>
                <w:color w:val="000000"/>
                <w:sz w:val="20"/>
              </w:rPr>
              <w:t>
213</w:t>
            </w:r>
          </w:p>
          <w:bookmarkEnd w:id="93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метаболических нарушениях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940"/>
          <w:p>
            <w:pPr>
              <w:spacing w:after="20"/>
              <w:ind w:left="20"/>
              <w:jc w:val="both"/>
            </w:pPr>
            <w:r>
              <w:rPr>
                <w:rFonts w:ascii="Times New Roman"/>
                <w:b w:val="false"/>
                <w:i w:val="false"/>
                <w:color w:val="000000"/>
                <w:sz w:val="20"/>
              </w:rPr>
              <w:t>
214</w:t>
            </w:r>
          </w:p>
          <w:bookmarkEnd w:id="94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расстройствах питания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941"/>
          <w:p>
            <w:pPr>
              <w:spacing w:after="20"/>
              <w:ind w:left="20"/>
              <w:jc w:val="both"/>
            </w:pPr>
            <w:r>
              <w:rPr>
                <w:rFonts w:ascii="Times New Roman"/>
                <w:b w:val="false"/>
                <w:i w:val="false"/>
                <w:color w:val="000000"/>
                <w:sz w:val="20"/>
              </w:rPr>
              <w:t>
215</w:t>
            </w:r>
          </w:p>
          <w:bookmarkEnd w:id="94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942"/>
          <w:p>
            <w:pPr>
              <w:spacing w:after="20"/>
              <w:ind w:left="20"/>
              <w:jc w:val="both"/>
            </w:pPr>
            <w:r>
              <w:rPr>
                <w:rFonts w:ascii="Times New Roman"/>
                <w:b w:val="false"/>
                <w:i w:val="false"/>
                <w:color w:val="000000"/>
                <w:sz w:val="20"/>
              </w:rPr>
              <w:t>
216</w:t>
            </w:r>
          </w:p>
          <w:bookmarkEnd w:id="94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943"/>
          <w:p>
            <w:pPr>
              <w:spacing w:after="20"/>
              <w:ind w:left="20"/>
              <w:jc w:val="both"/>
            </w:pPr>
            <w:r>
              <w:rPr>
                <w:rFonts w:ascii="Times New Roman"/>
                <w:b w:val="false"/>
                <w:i w:val="false"/>
                <w:color w:val="000000"/>
                <w:sz w:val="20"/>
              </w:rPr>
              <w:t>
217</w:t>
            </w:r>
          </w:p>
          <w:bookmarkEnd w:id="94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944"/>
          <w:p>
            <w:pPr>
              <w:spacing w:after="20"/>
              <w:ind w:left="20"/>
              <w:jc w:val="both"/>
            </w:pPr>
            <w:r>
              <w:rPr>
                <w:rFonts w:ascii="Times New Roman"/>
                <w:b w:val="false"/>
                <w:i w:val="false"/>
                <w:color w:val="000000"/>
                <w:sz w:val="20"/>
              </w:rPr>
              <w:t>
218</w:t>
            </w:r>
          </w:p>
          <w:bookmarkEnd w:id="94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945"/>
          <w:p>
            <w:pPr>
              <w:spacing w:after="20"/>
              <w:ind w:left="20"/>
              <w:jc w:val="both"/>
            </w:pPr>
            <w:r>
              <w:rPr>
                <w:rFonts w:ascii="Times New Roman"/>
                <w:b w:val="false"/>
                <w:i w:val="false"/>
                <w:color w:val="000000"/>
                <w:sz w:val="20"/>
              </w:rPr>
              <w:t>
219</w:t>
            </w:r>
          </w:p>
          <w:bookmarkEnd w:id="94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946"/>
          <w:p>
            <w:pPr>
              <w:spacing w:after="20"/>
              <w:ind w:left="20"/>
              <w:jc w:val="both"/>
            </w:pPr>
            <w:r>
              <w:rPr>
                <w:rFonts w:ascii="Times New Roman"/>
                <w:b w:val="false"/>
                <w:i w:val="false"/>
                <w:color w:val="000000"/>
                <w:sz w:val="20"/>
              </w:rPr>
              <w:t>
220</w:t>
            </w:r>
          </w:p>
          <w:bookmarkEnd w:id="94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сосудов мозга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947"/>
          <w:p>
            <w:pPr>
              <w:spacing w:after="20"/>
              <w:ind w:left="20"/>
              <w:jc w:val="both"/>
            </w:pPr>
            <w:r>
              <w:rPr>
                <w:rFonts w:ascii="Times New Roman"/>
                <w:b w:val="false"/>
                <w:i w:val="false"/>
                <w:color w:val="000000"/>
                <w:sz w:val="20"/>
              </w:rPr>
              <w:t>
221</w:t>
            </w:r>
          </w:p>
          <w:bookmarkEnd w:id="94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амилоидная ангиопатия (Е85.-)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948"/>
          <w:p>
            <w:pPr>
              <w:spacing w:after="20"/>
              <w:ind w:left="20"/>
              <w:jc w:val="both"/>
            </w:pPr>
            <w:r>
              <w:rPr>
                <w:rFonts w:ascii="Times New Roman"/>
                <w:b w:val="false"/>
                <w:i w:val="false"/>
                <w:color w:val="000000"/>
                <w:sz w:val="20"/>
              </w:rPr>
              <w:t>
222</w:t>
            </w:r>
          </w:p>
          <w:bookmarkEnd w:id="94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949"/>
          <w:p>
            <w:pPr>
              <w:spacing w:after="20"/>
              <w:ind w:left="20"/>
              <w:jc w:val="both"/>
            </w:pPr>
            <w:r>
              <w:rPr>
                <w:rFonts w:ascii="Times New Roman"/>
                <w:b w:val="false"/>
                <w:i w:val="false"/>
                <w:color w:val="000000"/>
                <w:sz w:val="20"/>
              </w:rPr>
              <w:t>
223</w:t>
            </w:r>
          </w:p>
          <w:bookmarkEnd w:id="94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950"/>
          <w:p>
            <w:pPr>
              <w:spacing w:after="20"/>
              <w:ind w:left="20"/>
              <w:jc w:val="both"/>
            </w:pPr>
            <w:r>
              <w:rPr>
                <w:rFonts w:ascii="Times New Roman"/>
                <w:b w:val="false"/>
                <w:i w:val="false"/>
                <w:color w:val="000000"/>
                <w:sz w:val="20"/>
              </w:rPr>
              <w:t>
224</w:t>
            </w:r>
          </w:p>
          <w:bookmarkEnd w:id="95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сосудов мозга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951"/>
          <w:p>
            <w:pPr>
              <w:spacing w:after="20"/>
              <w:ind w:left="20"/>
              <w:jc w:val="both"/>
            </w:pPr>
            <w:r>
              <w:rPr>
                <w:rFonts w:ascii="Times New Roman"/>
                <w:b w:val="false"/>
                <w:i w:val="false"/>
                <w:color w:val="000000"/>
                <w:sz w:val="20"/>
              </w:rPr>
              <w:t>
225</w:t>
            </w:r>
          </w:p>
          <w:bookmarkEnd w:id="95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артерий, артериол и капилляров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952"/>
          <w:p>
            <w:pPr>
              <w:spacing w:after="20"/>
              <w:ind w:left="20"/>
              <w:jc w:val="both"/>
            </w:pPr>
            <w:r>
              <w:rPr>
                <w:rFonts w:ascii="Times New Roman"/>
                <w:b w:val="false"/>
                <w:i w:val="false"/>
                <w:color w:val="000000"/>
                <w:sz w:val="20"/>
              </w:rPr>
              <w:t>
226</w:t>
            </w:r>
          </w:p>
          <w:bookmarkEnd w:id="95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953"/>
          <w:p>
            <w:pPr>
              <w:spacing w:after="20"/>
              <w:ind w:left="20"/>
              <w:jc w:val="both"/>
            </w:pPr>
            <w:r>
              <w:rPr>
                <w:rFonts w:ascii="Times New Roman"/>
                <w:b w:val="false"/>
                <w:i w:val="false"/>
                <w:color w:val="000000"/>
                <w:sz w:val="20"/>
              </w:rPr>
              <w:t>
227</w:t>
            </w:r>
          </w:p>
          <w:bookmarkEnd w:id="95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954"/>
          <w:p>
            <w:pPr>
              <w:spacing w:after="20"/>
              <w:ind w:left="20"/>
              <w:jc w:val="both"/>
            </w:pPr>
            <w:r>
              <w:rPr>
                <w:rFonts w:ascii="Times New Roman"/>
                <w:b w:val="false"/>
                <w:i w:val="false"/>
                <w:color w:val="000000"/>
                <w:sz w:val="20"/>
              </w:rPr>
              <w:t>
228</w:t>
            </w:r>
          </w:p>
          <w:bookmarkEnd w:id="95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ангиопатия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955"/>
          <w:p>
            <w:pPr>
              <w:spacing w:after="20"/>
              <w:ind w:left="20"/>
              <w:jc w:val="both"/>
            </w:pPr>
            <w:r>
              <w:rPr>
                <w:rFonts w:ascii="Times New Roman"/>
                <w:b w:val="false"/>
                <w:i w:val="false"/>
                <w:color w:val="000000"/>
                <w:sz w:val="20"/>
              </w:rPr>
              <w:t>
229</w:t>
            </w:r>
          </w:p>
          <w:bookmarkEnd w:id="95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артерий, артериол и капилляров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956"/>
          <w:p>
            <w:pPr>
              <w:spacing w:after="20"/>
              <w:ind w:left="20"/>
              <w:jc w:val="both"/>
            </w:pPr>
            <w:r>
              <w:rPr>
                <w:rFonts w:ascii="Times New Roman"/>
                <w:b w:val="false"/>
                <w:i w:val="false"/>
                <w:color w:val="000000"/>
                <w:sz w:val="20"/>
              </w:rPr>
              <w:t>
230</w:t>
            </w:r>
          </w:p>
          <w:bookmarkEnd w:id="95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957"/>
          <w:p>
            <w:pPr>
              <w:spacing w:after="20"/>
              <w:ind w:left="20"/>
              <w:jc w:val="both"/>
            </w:pPr>
            <w:r>
              <w:rPr>
                <w:rFonts w:ascii="Times New Roman"/>
                <w:b w:val="false"/>
                <w:i w:val="false"/>
                <w:color w:val="000000"/>
                <w:sz w:val="20"/>
              </w:rPr>
              <w:t>
231</w:t>
            </w:r>
          </w:p>
          <w:bookmarkEnd w:id="95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сердечно-сосудистой системы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958"/>
          <w:p>
            <w:pPr>
              <w:spacing w:after="20"/>
              <w:ind w:left="20"/>
              <w:jc w:val="both"/>
            </w:pPr>
            <w:r>
              <w:rPr>
                <w:rFonts w:ascii="Times New Roman"/>
                <w:b w:val="false"/>
                <w:i w:val="false"/>
                <w:color w:val="000000"/>
                <w:sz w:val="20"/>
              </w:rPr>
              <w:t>
232</w:t>
            </w:r>
          </w:p>
          <w:bookmarkEnd w:id="95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сердечно-сосудистой системы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959"/>
          <w:p>
            <w:pPr>
              <w:spacing w:after="20"/>
              <w:ind w:left="20"/>
              <w:jc w:val="both"/>
            </w:pPr>
            <w:r>
              <w:rPr>
                <w:rFonts w:ascii="Times New Roman"/>
                <w:b w:val="false"/>
                <w:i w:val="false"/>
                <w:color w:val="000000"/>
                <w:sz w:val="20"/>
              </w:rPr>
              <w:t>
233</w:t>
            </w:r>
          </w:p>
          <w:bookmarkEnd w:id="95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960"/>
          <w:p>
            <w:pPr>
              <w:spacing w:after="20"/>
              <w:ind w:left="20"/>
              <w:jc w:val="both"/>
            </w:pPr>
            <w:r>
              <w:rPr>
                <w:rFonts w:ascii="Times New Roman"/>
                <w:b w:val="false"/>
                <w:i w:val="false"/>
                <w:color w:val="000000"/>
                <w:sz w:val="20"/>
              </w:rPr>
              <w:t>
234</w:t>
            </w:r>
          </w:p>
          <w:bookmarkEnd w:id="96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системы кровообращения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961"/>
          <w:p>
            <w:pPr>
              <w:spacing w:after="20"/>
              <w:ind w:left="20"/>
              <w:jc w:val="both"/>
            </w:pPr>
            <w:r>
              <w:rPr>
                <w:rFonts w:ascii="Times New Roman"/>
                <w:b w:val="false"/>
                <w:i w:val="false"/>
                <w:color w:val="000000"/>
                <w:sz w:val="20"/>
              </w:rPr>
              <w:t>
235</w:t>
            </w:r>
          </w:p>
          <w:bookmarkEnd w:id="96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962"/>
          <w:p>
            <w:pPr>
              <w:spacing w:after="20"/>
              <w:ind w:left="20"/>
              <w:jc w:val="both"/>
            </w:pPr>
            <w:r>
              <w:rPr>
                <w:rFonts w:ascii="Times New Roman"/>
                <w:b w:val="false"/>
                <w:i w:val="false"/>
                <w:color w:val="000000"/>
                <w:sz w:val="20"/>
              </w:rPr>
              <w:t>
236</w:t>
            </w:r>
          </w:p>
          <w:bookmarkEnd w:id="96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963"/>
          <w:p>
            <w:pPr>
              <w:spacing w:after="20"/>
              <w:ind w:left="20"/>
              <w:jc w:val="both"/>
            </w:pPr>
            <w:r>
              <w:rPr>
                <w:rFonts w:ascii="Times New Roman"/>
                <w:b w:val="false"/>
                <w:i w:val="false"/>
                <w:color w:val="000000"/>
                <w:sz w:val="20"/>
              </w:rPr>
              <w:t>
237</w:t>
            </w:r>
          </w:p>
          <w:bookmarkEnd w:id="96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вирусных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964"/>
          <w:p>
            <w:pPr>
              <w:spacing w:after="20"/>
              <w:ind w:left="20"/>
              <w:jc w:val="both"/>
            </w:pPr>
            <w:r>
              <w:rPr>
                <w:rFonts w:ascii="Times New Roman"/>
                <w:b w:val="false"/>
                <w:i w:val="false"/>
                <w:color w:val="000000"/>
                <w:sz w:val="20"/>
              </w:rPr>
              <w:t>
238</w:t>
            </w:r>
          </w:p>
          <w:bookmarkEnd w:id="96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микозах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965"/>
          <w:p>
            <w:pPr>
              <w:spacing w:after="20"/>
              <w:ind w:left="20"/>
              <w:jc w:val="both"/>
            </w:pPr>
            <w:r>
              <w:rPr>
                <w:rFonts w:ascii="Times New Roman"/>
                <w:b w:val="false"/>
                <w:i w:val="false"/>
                <w:color w:val="000000"/>
                <w:sz w:val="20"/>
              </w:rPr>
              <w:t>
239</w:t>
            </w:r>
          </w:p>
          <w:bookmarkEnd w:id="96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паразитарных болезнях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966"/>
          <w:p>
            <w:pPr>
              <w:spacing w:after="20"/>
              <w:ind w:left="20"/>
              <w:jc w:val="both"/>
            </w:pPr>
            <w:r>
              <w:rPr>
                <w:rFonts w:ascii="Times New Roman"/>
                <w:b w:val="false"/>
                <w:i w:val="false"/>
                <w:color w:val="000000"/>
                <w:sz w:val="20"/>
              </w:rPr>
              <w:t>
240</w:t>
            </w:r>
          </w:p>
          <w:bookmarkEnd w:id="96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967"/>
          <w:p>
            <w:pPr>
              <w:spacing w:after="20"/>
              <w:ind w:left="20"/>
              <w:jc w:val="both"/>
            </w:pPr>
            <w:r>
              <w:rPr>
                <w:rFonts w:ascii="Times New Roman"/>
                <w:b w:val="false"/>
                <w:i w:val="false"/>
                <w:color w:val="000000"/>
                <w:sz w:val="20"/>
              </w:rPr>
              <w:t>
241</w:t>
            </w:r>
          </w:p>
          <w:bookmarkEnd w:id="96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Плевральный выпот при состояниях,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968"/>
          <w:p>
            <w:pPr>
              <w:spacing w:after="20"/>
              <w:ind w:left="20"/>
              <w:jc w:val="both"/>
            </w:pPr>
            <w:r>
              <w:rPr>
                <w:rFonts w:ascii="Times New Roman"/>
                <w:b w:val="false"/>
                <w:i w:val="false"/>
                <w:color w:val="000000"/>
                <w:sz w:val="20"/>
              </w:rPr>
              <w:t>
242</w:t>
            </w:r>
          </w:p>
          <w:bookmarkEnd w:id="96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нарушения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969"/>
          <w:p>
            <w:pPr>
              <w:spacing w:after="20"/>
              <w:ind w:left="20"/>
              <w:jc w:val="both"/>
            </w:pPr>
            <w:r>
              <w:rPr>
                <w:rFonts w:ascii="Times New Roman"/>
                <w:b w:val="false"/>
                <w:i w:val="false"/>
                <w:color w:val="000000"/>
                <w:sz w:val="20"/>
              </w:rPr>
              <w:t>
243</w:t>
            </w:r>
          </w:p>
          <w:bookmarkEnd w:id="96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(М05.1)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970"/>
          <w:p>
            <w:pPr>
              <w:spacing w:after="20"/>
              <w:ind w:left="20"/>
              <w:jc w:val="both"/>
            </w:pPr>
            <w:r>
              <w:rPr>
                <w:rFonts w:ascii="Times New Roman"/>
                <w:b w:val="false"/>
                <w:i w:val="false"/>
                <w:color w:val="000000"/>
                <w:sz w:val="20"/>
              </w:rPr>
              <w:t>
244</w:t>
            </w:r>
          </w:p>
          <w:bookmarkEnd w:id="97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нарушения при других диффузных нарушениях соединительной ткани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971"/>
          <w:p>
            <w:pPr>
              <w:spacing w:after="20"/>
              <w:ind w:left="20"/>
              <w:jc w:val="both"/>
            </w:pPr>
            <w:r>
              <w:rPr>
                <w:rFonts w:ascii="Times New Roman"/>
                <w:b w:val="false"/>
                <w:i w:val="false"/>
                <w:color w:val="000000"/>
                <w:sz w:val="20"/>
              </w:rPr>
              <w:t>
245</w:t>
            </w:r>
          </w:p>
          <w:bookmarkEnd w:id="97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нарушения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972"/>
          <w:p>
            <w:pPr>
              <w:spacing w:after="20"/>
              <w:ind w:left="20"/>
              <w:jc w:val="both"/>
            </w:pPr>
            <w:r>
              <w:rPr>
                <w:rFonts w:ascii="Times New Roman"/>
                <w:b w:val="false"/>
                <w:i w:val="false"/>
                <w:color w:val="000000"/>
                <w:sz w:val="20"/>
              </w:rPr>
              <w:t>
246</w:t>
            </w:r>
          </w:p>
          <w:bookmarkEnd w:id="97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пищевода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973"/>
          <w:p>
            <w:pPr>
              <w:spacing w:after="20"/>
              <w:ind w:left="20"/>
              <w:jc w:val="both"/>
            </w:pPr>
            <w:r>
              <w:rPr>
                <w:rFonts w:ascii="Times New Roman"/>
                <w:b w:val="false"/>
                <w:i w:val="false"/>
                <w:color w:val="000000"/>
                <w:sz w:val="20"/>
              </w:rPr>
              <w:t>
247</w:t>
            </w:r>
          </w:p>
          <w:bookmarkEnd w:id="97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эзофагит (А18.8)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974"/>
          <w:p>
            <w:pPr>
              <w:spacing w:after="20"/>
              <w:ind w:left="20"/>
              <w:jc w:val="both"/>
            </w:pPr>
            <w:r>
              <w:rPr>
                <w:rFonts w:ascii="Times New Roman"/>
                <w:b w:val="false"/>
                <w:i w:val="false"/>
                <w:color w:val="000000"/>
                <w:sz w:val="20"/>
              </w:rPr>
              <w:t>
248</w:t>
            </w:r>
          </w:p>
          <w:bookmarkEnd w:id="97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пищевода при болезни Шагаса (В57.3)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975"/>
          <w:p>
            <w:pPr>
              <w:spacing w:after="20"/>
              <w:ind w:left="20"/>
              <w:jc w:val="both"/>
            </w:pPr>
            <w:r>
              <w:rPr>
                <w:rFonts w:ascii="Times New Roman"/>
                <w:b w:val="false"/>
                <w:i w:val="false"/>
                <w:color w:val="000000"/>
                <w:sz w:val="20"/>
              </w:rPr>
              <w:t>
249</w:t>
            </w:r>
          </w:p>
          <w:bookmarkEnd w:id="97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пищевода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976"/>
          <w:p>
            <w:pPr>
              <w:spacing w:after="20"/>
              <w:ind w:left="20"/>
              <w:jc w:val="both"/>
            </w:pPr>
            <w:r>
              <w:rPr>
                <w:rFonts w:ascii="Times New Roman"/>
                <w:b w:val="false"/>
                <w:i w:val="false"/>
                <w:color w:val="000000"/>
                <w:sz w:val="20"/>
              </w:rPr>
              <w:t>
250</w:t>
            </w:r>
          </w:p>
          <w:bookmarkEnd w:id="97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брюшины при инфекционных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977"/>
          <w:p>
            <w:pPr>
              <w:spacing w:after="20"/>
              <w:ind w:left="20"/>
              <w:jc w:val="both"/>
            </w:pPr>
            <w:r>
              <w:rPr>
                <w:rFonts w:ascii="Times New Roman"/>
                <w:b w:val="false"/>
                <w:i w:val="false"/>
                <w:color w:val="000000"/>
                <w:sz w:val="20"/>
              </w:rPr>
              <w:t>
251</w:t>
            </w:r>
          </w:p>
          <w:bookmarkEnd w:id="97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Хламидийный перитонит (А74.8)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978"/>
          <w:p>
            <w:pPr>
              <w:spacing w:after="20"/>
              <w:ind w:left="20"/>
              <w:jc w:val="both"/>
            </w:pPr>
            <w:r>
              <w:rPr>
                <w:rFonts w:ascii="Times New Roman"/>
                <w:b w:val="false"/>
                <w:i w:val="false"/>
                <w:color w:val="000000"/>
                <w:sz w:val="20"/>
              </w:rPr>
              <w:t>
252</w:t>
            </w:r>
          </w:p>
          <w:bookmarkEnd w:id="97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перитонит (А54.8)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979"/>
          <w:p>
            <w:pPr>
              <w:spacing w:after="20"/>
              <w:ind w:left="20"/>
              <w:jc w:val="both"/>
            </w:pPr>
            <w:r>
              <w:rPr>
                <w:rFonts w:ascii="Times New Roman"/>
                <w:b w:val="false"/>
                <w:i w:val="false"/>
                <w:color w:val="000000"/>
                <w:sz w:val="20"/>
              </w:rPr>
              <w:t>
253</w:t>
            </w:r>
          </w:p>
          <w:bookmarkEnd w:id="97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Сифилитический перитонит (А52.7)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980"/>
          <w:p>
            <w:pPr>
              <w:spacing w:after="20"/>
              <w:ind w:left="20"/>
              <w:jc w:val="both"/>
            </w:pPr>
            <w:r>
              <w:rPr>
                <w:rFonts w:ascii="Times New Roman"/>
                <w:b w:val="false"/>
                <w:i w:val="false"/>
                <w:color w:val="000000"/>
                <w:sz w:val="20"/>
              </w:rPr>
              <w:t>
254</w:t>
            </w:r>
          </w:p>
          <w:bookmarkEnd w:id="98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перитонит (А18.3)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981"/>
          <w:p>
            <w:pPr>
              <w:spacing w:after="20"/>
              <w:ind w:left="20"/>
              <w:jc w:val="both"/>
            </w:pPr>
            <w:r>
              <w:rPr>
                <w:rFonts w:ascii="Times New Roman"/>
                <w:b w:val="false"/>
                <w:i w:val="false"/>
                <w:color w:val="000000"/>
                <w:sz w:val="20"/>
              </w:rPr>
              <w:t>
255</w:t>
            </w:r>
          </w:p>
          <w:bookmarkEnd w:id="98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брюшины при инфекционных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982"/>
          <w:p>
            <w:pPr>
              <w:spacing w:after="20"/>
              <w:ind w:left="20"/>
              <w:jc w:val="both"/>
            </w:pPr>
            <w:r>
              <w:rPr>
                <w:rFonts w:ascii="Times New Roman"/>
                <w:b w:val="false"/>
                <w:i w:val="false"/>
                <w:color w:val="000000"/>
                <w:sz w:val="20"/>
              </w:rPr>
              <w:t>
256</w:t>
            </w:r>
          </w:p>
          <w:bookmarkEnd w:id="98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983"/>
          <w:p>
            <w:pPr>
              <w:spacing w:after="20"/>
              <w:ind w:left="20"/>
              <w:jc w:val="both"/>
            </w:pPr>
            <w:r>
              <w:rPr>
                <w:rFonts w:ascii="Times New Roman"/>
                <w:b w:val="false"/>
                <w:i w:val="false"/>
                <w:color w:val="000000"/>
                <w:sz w:val="20"/>
              </w:rPr>
              <w:t>
257</w:t>
            </w:r>
          </w:p>
          <w:bookmarkEnd w:id="98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984"/>
          <w:p>
            <w:pPr>
              <w:spacing w:after="20"/>
              <w:ind w:left="20"/>
              <w:jc w:val="both"/>
            </w:pPr>
            <w:r>
              <w:rPr>
                <w:rFonts w:ascii="Times New Roman"/>
                <w:b w:val="false"/>
                <w:i w:val="false"/>
                <w:color w:val="000000"/>
                <w:sz w:val="20"/>
              </w:rPr>
              <w:t>
258</w:t>
            </w:r>
          </w:p>
          <w:bookmarkEnd w:id="98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985"/>
          <w:p>
            <w:pPr>
              <w:spacing w:after="20"/>
              <w:ind w:left="20"/>
              <w:jc w:val="both"/>
            </w:pPr>
            <w:r>
              <w:rPr>
                <w:rFonts w:ascii="Times New Roman"/>
                <w:b w:val="false"/>
                <w:i w:val="false"/>
                <w:color w:val="000000"/>
                <w:sz w:val="20"/>
              </w:rPr>
              <w:t>
259</w:t>
            </w:r>
          </w:p>
          <w:bookmarkEnd w:id="98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желчного пузыря, желчевыводящих путей и поджелудочной железы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986"/>
          <w:p>
            <w:pPr>
              <w:spacing w:after="20"/>
              <w:ind w:left="20"/>
              <w:jc w:val="both"/>
            </w:pPr>
            <w:r>
              <w:rPr>
                <w:rFonts w:ascii="Times New Roman"/>
                <w:b w:val="false"/>
                <w:i w:val="false"/>
                <w:color w:val="000000"/>
                <w:sz w:val="20"/>
              </w:rPr>
              <w:t>
260</w:t>
            </w:r>
          </w:p>
          <w:bookmarkEnd w:id="98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желчного пузыря и желчевыводящих путей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987"/>
          <w:p>
            <w:pPr>
              <w:spacing w:after="20"/>
              <w:ind w:left="20"/>
              <w:jc w:val="both"/>
            </w:pPr>
            <w:r>
              <w:rPr>
                <w:rFonts w:ascii="Times New Roman"/>
                <w:b w:val="false"/>
                <w:i w:val="false"/>
                <w:color w:val="000000"/>
                <w:sz w:val="20"/>
              </w:rPr>
              <w:t>
261</w:t>
            </w:r>
          </w:p>
          <w:bookmarkEnd w:id="98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поджелудочной железы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988"/>
          <w:p>
            <w:pPr>
              <w:spacing w:after="20"/>
              <w:ind w:left="20"/>
              <w:jc w:val="both"/>
            </w:pPr>
            <w:r>
              <w:rPr>
                <w:rFonts w:ascii="Times New Roman"/>
                <w:b w:val="false"/>
                <w:i w:val="false"/>
                <w:color w:val="000000"/>
                <w:sz w:val="20"/>
              </w:rPr>
              <w:t>
262</w:t>
            </w:r>
          </w:p>
          <w:bookmarkEnd w:id="98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других органов пищеварения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989"/>
          <w:p>
            <w:pPr>
              <w:spacing w:after="20"/>
              <w:ind w:left="20"/>
              <w:jc w:val="both"/>
            </w:pPr>
            <w:r>
              <w:rPr>
                <w:rFonts w:ascii="Times New Roman"/>
                <w:b w:val="false"/>
                <w:i w:val="false"/>
                <w:color w:val="000000"/>
                <w:sz w:val="20"/>
              </w:rPr>
              <w:t>
263</w:t>
            </w:r>
          </w:p>
          <w:bookmarkEnd w:id="98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Туберкулезное поражение кишечника, брюшины и лимфатических узлов брыжейки (А18.3)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990"/>
          <w:p>
            <w:pPr>
              <w:spacing w:after="20"/>
              <w:ind w:left="20"/>
              <w:jc w:val="both"/>
            </w:pPr>
            <w:r>
              <w:rPr>
                <w:rFonts w:ascii="Times New Roman"/>
                <w:b w:val="false"/>
                <w:i w:val="false"/>
                <w:color w:val="000000"/>
                <w:sz w:val="20"/>
              </w:rPr>
              <w:t>
264</w:t>
            </w:r>
          </w:p>
          <w:bookmarkEnd w:id="99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Мегаколон при болезни Шагаса (В57.3)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991"/>
          <w:p>
            <w:pPr>
              <w:spacing w:after="20"/>
              <w:ind w:left="20"/>
              <w:jc w:val="both"/>
            </w:pPr>
            <w:r>
              <w:rPr>
                <w:rFonts w:ascii="Times New Roman"/>
                <w:b w:val="false"/>
                <w:i w:val="false"/>
                <w:color w:val="000000"/>
                <w:sz w:val="20"/>
              </w:rPr>
              <w:t>
265</w:t>
            </w:r>
          </w:p>
          <w:bookmarkEnd w:id="99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уточненных органов пищеварения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992"/>
          <w:p>
            <w:pPr>
              <w:spacing w:after="20"/>
              <w:ind w:left="20"/>
              <w:jc w:val="both"/>
            </w:pPr>
            <w:r>
              <w:rPr>
                <w:rFonts w:ascii="Times New Roman"/>
                <w:b w:val="false"/>
                <w:i w:val="false"/>
                <w:color w:val="000000"/>
                <w:sz w:val="20"/>
              </w:rPr>
              <w:t>
266</w:t>
            </w:r>
          </w:p>
          <w:bookmarkEnd w:id="99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Буллезные нарушения кожи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993"/>
          <w:p>
            <w:pPr>
              <w:spacing w:after="20"/>
              <w:ind w:left="20"/>
              <w:jc w:val="both"/>
            </w:pPr>
            <w:r>
              <w:rPr>
                <w:rFonts w:ascii="Times New Roman"/>
                <w:b w:val="false"/>
                <w:i w:val="false"/>
                <w:color w:val="000000"/>
                <w:sz w:val="20"/>
              </w:rPr>
              <w:t>
267</w:t>
            </w:r>
          </w:p>
          <w:bookmarkEnd w:id="99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Папулосквамозные нарушения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994"/>
          <w:p>
            <w:pPr>
              <w:spacing w:after="20"/>
              <w:ind w:left="20"/>
              <w:jc w:val="both"/>
            </w:pPr>
            <w:r>
              <w:rPr>
                <w:rFonts w:ascii="Times New Roman"/>
                <w:b w:val="false"/>
                <w:i w:val="false"/>
                <w:color w:val="000000"/>
                <w:sz w:val="20"/>
              </w:rPr>
              <w:t>
268</w:t>
            </w:r>
          </w:p>
          <w:bookmarkEnd w:id="99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995"/>
          <w:p>
            <w:pPr>
              <w:spacing w:after="20"/>
              <w:ind w:left="20"/>
              <w:jc w:val="both"/>
            </w:pPr>
            <w:r>
              <w:rPr>
                <w:rFonts w:ascii="Times New Roman"/>
                <w:b w:val="false"/>
                <w:i w:val="false"/>
                <w:color w:val="000000"/>
                <w:sz w:val="20"/>
              </w:rPr>
              <w:t>
269</w:t>
            </w:r>
          </w:p>
          <w:bookmarkEnd w:id="99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маргинальная при остром суставном ревматизме (I00)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996"/>
          <w:p>
            <w:pPr>
              <w:spacing w:after="20"/>
              <w:ind w:left="20"/>
              <w:jc w:val="both"/>
            </w:pPr>
            <w:r>
              <w:rPr>
                <w:rFonts w:ascii="Times New Roman"/>
                <w:b w:val="false"/>
                <w:i w:val="false"/>
                <w:color w:val="000000"/>
                <w:sz w:val="20"/>
              </w:rPr>
              <w:t>
270</w:t>
            </w:r>
          </w:p>
          <w:bookmarkEnd w:id="99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997"/>
          <w:p>
            <w:pPr>
              <w:spacing w:after="20"/>
              <w:ind w:left="20"/>
              <w:jc w:val="both"/>
            </w:pPr>
            <w:r>
              <w:rPr>
                <w:rFonts w:ascii="Times New Roman"/>
                <w:b w:val="false"/>
                <w:i w:val="false"/>
                <w:color w:val="000000"/>
                <w:sz w:val="20"/>
              </w:rPr>
              <w:t>
271</w:t>
            </w:r>
          </w:p>
          <w:bookmarkEnd w:id="99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ногтей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998"/>
          <w:p>
            <w:pPr>
              <w:spacing w:after="20"/>
              <w:ind w:left="20"/>
              <w:jc w:val="both"/>
            </w:pPr>
            <w:r>
              <w:rPr>
                <w:rFonts w:ascii="Times New Roman"/>
                <w:b w:val="false"/>
                <w:i w:val="false"/>
                <w:color w:val="000000"/>
                <w:sz w:val="20"/>
              </w:rPr>
              <w:t>
272</w:t>
            </w:r>
          </w:p>
          <w:bookmarkEnd w:id="99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Булавовидный ноготь при пахидермопериостозе (М89.4)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999"/>
          <w:p>
            <w:pPr>
              <w:spacing w:after="20"/>
              <w:ind w:left="20"/>
              <w:jc w:val="both"/>
            </w:pPr>
            <w:r>
              <w:rPr>
                <w:rFonts w:ascii="Times New Roman"/>
                <w:b w:val="false"/>
                <w:i w:val="false"/>
                <w:color w:val="000000"/>
                <w:sz w:val="20"/>
              </w:rPr>
              <w:t>
273</w:t>
            </w:r>
          </w:p>
          <w:bookmarkEnd w:id="99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ногтей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000"/>
          <w:p>
            <w:pPr>
              <w:spacing w:after="20"/>
              <w:ind w:left="20"/>
              <w:jc w:val="both"/>
            </w:pPr>
            <w:r>
              <w:rPr>
                <w:rFonts w:ascii="Times New Roman"/>
                <w:b w:val="false"/>
                <w:i w:val="false"/>
                <w:color w:val="000000"/>
                <w:sz w:val="20"/>
              </w:rPr>
              <w:t>
274</w:t>
            </w:r>
          </w:p>
          <w:bookmarkEnd w:id="100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Кератодермии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001"/>
          <w:p>
            <w:pPr>
              <w:spacing w:after="20"/>
              <w:ind w:left="20"/>
              <w:jc w:val="both"/>
            </w:pPr>
            <w:r>
              <w:rPr>
                <w:rFonts w:ascii="Times New Roman"/>
                <w:b w:val="false"/>
                <w:i w:val="false"/>
                <w:color w:val="000000"/>
                <w:sz w:val="20"/>
              </w:rPr>
              <w:t>
275</w:t>
            </w:r>
          </w:p>
          <w:bookmarkEnd w:id="100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кожи и подкожной клетчатки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1002"/>
          <w:p>
            <w:pPr>
              <w:spacing w:after="20"/>
              <w:ind w:left="20"/>
              <w:jc w:val="both"/>
            </w:pPr>
            <w:r>
              <w:rPr>
                <w:rFonts w:ascii="Times New Roman"/>
                <w:b w:val="false"/>
                <w:i w:val="false"/>
                <w:color w:val="000000"/>
                <w:sz w:val="20"/>
              </w:rPr>
              <w:t>
276</w:t>
            </w:r>
          </w:p>
          <w:bookmarkEnd w:id="100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 кожи (Е85.-)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003"/>
          <w:p>
            <w:pPr>
              <w:spacing w:after="20"/>
              <w:ind w:left="20"/>
              <w:jc w:val="both"/>
            </w:pPr>
            <w:r>
              <w:rPr>
                <w:rFonts w:ascii="Times New Roman"/>
                <w:b w:val="false"/>
                <w:i w:val="false"/>
                <w:color w:val="000000"/>
                <w:sz w:val="20"/>
              </w:rPr>
              <w:t>
277</w:t>
            </w:r>
          </w:p>
          <w:bookmarkEnd w:id="100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кожи и подкожной клетчатки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1004"/>
          <w:p>
            <w:pPr>
              <w:spacing w:after="20"/>
              <w:ind w:left="20"/>
              <w:jc w:val="both"/>
            </w:pPr>
            <w:r>
              <w:rPr>
                <w:rFonts w:ascii="Times New Roman"/>
                <w:b w:val="false"/>
                <w:i w:val="false"/>
                <w:color w:val="000000"/>
                <w:sz w:val="20"/>
              </w:rPr>
              <w:t>
278</w:t>
            </w:r>
          </w:p>
          <w:bookmarkEnd w:id="100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инфицирование сустава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005"/>
          <w:p>
            <w:pPr>
              <w:spacing w:after="20"/>
              <w:ind w:left="20"/>
              <w:jc w:val="both"/>
            </w:pPr>
            <w:r>
              <w:rPr>
                <w:rFonts w:ascii="Times New Roman"/>
                <w:b w:val="false"/>
                <w:i w:val="false"/>
                <w:color w:val="000000"/>
                <w:sz w:val="20"/>
              </w:rPr>
              <w:t>
279</w:t>
            </w:r>
          </w:p>
          <w:bookmarkEnd w:id="100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артрит (А39.8)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006"/>
          <w:p>
            <w:pPr>
              <w:spacing w:after="20"/>
              <w:ind w:left="20"/>
              <w:jc w:val="both"/>
            </w:pPr>
            <w:r>
              <w:rPr>
                <w:rFonts w:ascii="Times New Roman"/>
                <w:b w:val="false"/>
                <w:i w:val="false"/>
                <w:color w:val="000000"/>
                <w:sz w:val="20"/>
              </w:rPr>
              <w:t>
280</w:t>
            </w:r>
          </w:p>
          <w:bookmarkEnd w:id="100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артрит (А18.0)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1007"/>
          <w:p>
            <w:pPr>
              <w:spacing w:after="20"/>
              <w:ind w:left="20"/>
              <w:jc w:val="both"/>
            </w:pPr>
            <w:r>
              <w:rPr>
                <w:rFonts w:ascii="Times New Roman"/>
                <w:b w:val="false"/>
                <w:i w:val="false"/>
                <w:color w:val="000000"/>
                <w:sz w:val="20"/>
              </w:rPr>
              <w:t>
281</w:t>
            </w:r>
          </w:p>
          <w:bookmarkEnd w:id="100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болезни Лайма (А69.2)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1008"/>
          <w:p>
            <w:pPr>
              <w:spacing w:after="20"/>
              <w:ind w:left="20"/>
              <w:jc w:val="both"/>
            </w:pPr>
            <w:r>
              <w:rPr>
                <w:rFonts w:ascii="Times New Roman"/>
                <w:b w:val="false"/>
                <w:i w:val="false"/>
                <w:color w:val="000000"/>
                <w:sz w:val="20"/>
              </w:rPr>
              <w:t>
282</w:t>
            </w:r>
          </w:p>
          <w:bookmarkEnd w:id="100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1009"/>
          <w:p>
            <w:pPr>
              <w:spacing w:after="20"/>
              <w:ind w:left="20"/>
              <w:jc w:val="both"/>
            </w:pPr>
            <w:r>
              <w:rPr>
                <w:rFonts w:ascii="Times New Roman"/>
                <w:b w:val="false"/>
                <w:i w:val="false"/>
                <w:color w:val="000000"/>
                <w:sz w:val="20"/>
              </w:rPr>
              <w:t>
283</w:t>
            </w:r>
          </w:p>
          <w:bookmarkEnd w:id="100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краснухе (В06.8)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010"/>
          <w:p>
            <w:pPr>
              <w:spacing w:after="20"/>
              <w:ind w:left="20"/>
              <w:jc w:val="both"/>
            </w:pPr>
            <w:r>
              <w:rPr>
                <w:rFonts w:ascii="Times New Roman"/>
                <w:b w:val="false"/>
                <w:i w:val="false"/>
                <w:color w:val="000000"/>
                <w:sz w:val="20"/>
              </w:rPr>
              <w:t>
284</w:t>
            </w:r>
          </w:p>
          <w:bookmarkEnd w:id="101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вирусных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011"/>
          <w:p>
            <w:pPr>
              <w:spacing w:after="20"/>
              <w:ind w:left="20"/>
              <w:jc w:val="both"/>
            </w:pPr>
            <w:r>
              <w:rPr>
                <w:rFonts w:ascii="Times New Roman"/>
                <w:b w:val="false"/>
                <w:i w:val="false"/>
                <w:color w:val="000000"/>
                <w:sz w:val="20"/>
              </w:rPr>
              <w:t>
285</w:t>
            </w:r>
          </w:p>
          <w:bookmarkEnd w:id="101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микозах (В35-В49)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012"/>
          <w:p>
            <w:pPr>
              <w:spacing w:after="20"/>
              <w:ind w:left="20"/>
              <w:jc w:val="both"/>
            </w:pPr>
            <w:r>
              <w:rPr>
                <w:rFonts w:ascii="Times New Roman"/>
                <w:b w:val="false"/>
                <w:i w:val="false"/>
                <w:color w:val="000000"/>
                <w:sz w:val="20"/>
              </w:rPr>
              <w:t>
286</w:t>
            </w:r>
          </w:p>
          <w:bookmarkEnd w:id="101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013"/>
          <w:p>
            <w:pPr>
              <w:spacing w:after="20"/>
              <w:ind w:left="20"/>
              <w:jc w:val="both"/>
            </w:pPr>
            <w:r>
              <w:rPr>
                <w:rFonts w:ascii="Times New Roman"/>
                <w:b w:val="false"/>
                <w:i w:val="false"/>
                <w:color w:val="000000"/>
                <w:sz w:val="20"/>
              </w:rPr>
              <w:t>
287</w:t>
            </w:r>
          </w:p>
          <w:bookmarkEnd w:id="101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Постинфекционные и реактивные артропатии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1014"/>
          <w:p>
            <w:pPr>
              <w:spacing w:after="20"/>
              <w:ind w:left="20"/>
              <w:jc w:val="both"/>
            </w:pPr>
            <w:r>
              <w:rPr>
                <w:rFonts w:ascii="Times New Roman"/>
                <w:b w:val="false"/>
                <w:i w:val="false"/>
                <w:color w:val="000000"/>
                <w:sz w:val="20"/>
              </w:rPr>
              <w:t>
288</w:t>
            </w:r>
          </w:p>
          <w:bookmarkEnd w:id="101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после перенесенной менингококковой инфекции (А39.8)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015"/>
          <w:p>
            <w:pPr>
              <w:spacing w:after="20"/>
              <w:ind w:left="20"/>
              <w:jc w:val="both"/>
            </w:pPr>
            <w:r>
              <w:rPr>
                <w:rFonts w:ascii="Times New Roman"/>
                <w:b w:val="false"/>
                <w:i w:val="false"/>
                <w:color w:val="000000"/>
                <w:sz w:val="20"/>
              </w:rPr>
              <w:t>
289</w:t>
            </w:r>
          </w:p>
          <w:bookmarkEnd w:id="101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Постинфекционная артропатия при сифилисе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1016"/>
          <w:p>
            <w:pPr>
              <w:spacing w:after="20"/>
              <w:ind w:left="20"/>
              <w:jc w:val="both"/>
            </w:pPr>
            <w:r>
              <w:rPr>
                <w:rFonts w:ascii="Times New Roman"/>
                <w:b w:val="false"/>
                <w:i w:val="false"/>
                <w:color w:val="000000"/>
                <w:sz w:val="20"/>
              </w:rPr>
              <w:t>
290</w:t>
            </w:r>
          </w:p>
          <w:bookmarkEnd w:id="101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постинфекционные артропатии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1017"/>
          <w:p>
            <w:pPr>
              <w:spacing w:after="20"/>
              <w:ind w:left="20"/>
              <w:jc w:val="both"/>
            </w:pPr>
            <w:r>
              <w:rPr>
                <w:rFonts w:ascii="Times New Roman"/>
                <w:b w:val="false"/>
                <w:i w:val="false"/>
                <w:color w:val="000000"/>
                <w:sz w:val="20"/>
              </w:rPr>
              <w:t>
291</w:t>
            </w:r>
          </w:p>
          <w:bookmarkEnd w:id="101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Реактивная артропатия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1018"/>
          <w:p>
            <w:pPr>
              <w:spacing w:after="20"/>
              <w:ind w:left="20"/>
              <w:jc w:val="both"/>
            </w:pPr>
            <w:r>
              <w:rPr>
                <w:rFonts w:ascii="Times New Roman"/>
                <w:b w:val="false"/>
                <w:i w:val="false"/>
                <w:color w:val="000000"/>
                <w:sz w:val="20"/>
              </w:rPr>
              <w:t>
292</w:t>
            </w:r>
          </w:p>
          <w:bookmarkEnd w:id="101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Псориатические и энтеропатические артропатии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1019"/>
          <w:p>
            <w:pPr>
              <w:spacing w:after="20"/>
              <w:ind w:left="20"/>
              <w:jc w:val="both"/>
            </w:pPr>
            <w:r>
              <w:rPr>
                <w:rFonts w:ascii="Times New Roman"/>
                <w:b w:val="false"/>
                <w:i w:val="false"/>
                <w:color w:val="000000"/>
                <w:sz w:val="20"/>
              </w:rPr>
              <w:t>
293</w:t>
            </w:r>
          </w:p>
          <w:bookmarkEnd w:id="101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Дистальная межфаланговая псориатическая артропатия (L40.5)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1020"/>
          <w:p>
            <w:pPr>
              <w:spacing w:after="20"/>
              <w:ind w:left="20"/>
              <w:jc w:val="both"/>
            </w:pPr>
            <w:r>
              <w:rPr>
                <w:rFonts w:ascii="Times New Roman"/>
                <w:b w:val="false"/>
                <w:i w:val="false"/>
                <w:color w:val="000000"/>
                <w:sz w:val="20"/>
              </w:rPr>
              <w:t>
294</w:t>
            </w:r>
          </w:p>
          <w:bookmarkEnd w:id="102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Мутилирующий артрит (L40.5)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1021"/>
          <w:p>
            <w:pPr>
              <w:spacing w:after="20"/>
              <w:ind w:left="20"/>
              <w:jc w:val="both"/>
            </w:pPr>
            <w:r>
              <w:rPr>
                <w:rFonts w:ascii="Times New Roman"/>
                <w:b w:val="false"/>
                <w:i w:val="false"/>
                <w:color w:val="000000"/>
                <w:sz w:val="20"/>
              </w:rPr>
              <w:t>
295</w:t>
            </w:r>
          </w:p>
          <w:bookmarkEnd w:id="102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Псориатический спондилит (L40.5)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1022"/>
          <w:p>
            <w:pPr>
              <w:spacing w:after="20"/>
              <w:ind w:left="20"/>
              <w:jc w:val="both"/>
            </w:pPr>
            <w:r>
              <w:rPr>
                <w:rFonts w:ascii="Times New Roman"/>
                <w:b w:val="false"/>
                <w:i w:val="false"/>
                <w:color w:val="000000"/>
                <w:sz w:val="20"/>
              </w:rPr>
              <w:t>
296</w:t>
            </w:r>
          </w:p>
          <w:bookmarkEnd w:id="102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псориатические артропатии (L40.5)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1023"/>
          <w:p>
            <w:pPr>
              <w:spacing w:after="20"/>
              <w:ind w:left="20"/>
              <w:jc w:val="both"/>
            </w:pPr>
            <w:r>
              <w:rPr>
                <w:rFonts w:ascii="Times New Roman"/>
                <w:b w:val="false"/>
                <w:i w:val="false"/>
                <w:color w:val="000000"/>
                <w:sz w:val="20"/>
              </w:rPr>
              <w:t>
297</w:t>
            </w:r>
          </w:p>
          <w:bookmarkEnd w:id="102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болезни Крона [регионарном энтерите] (K50.-)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024"/>
          <w:p>
            <w:pPr>
              <w:spacing w:after="20"/>
              <w:ind w:left="20"/>
              <w:jc w:val="both"/>
            </w:pPr>
            <w:r>
              <w:rPr>
                <w:rFonts w:ascii="Times New Roman"/>
                <w:b w:val="false"/>
                <w:i w:val="false"/>
                <w:color w:val="000000"/>
                <w:sz w:val="20"/>
              </w:rPr>
              <w:t>
298</w:t>
            </w:r>
          </w:p>
          <w:bookmarkEnd w:id="102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язвенном колите (К51.-)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1025"/>
          <w:p>
            <w:pPr>
              <w:spacing w:after="20"/>
              <w:ind w:left="20"/>
              <w:jc w:val="both"/>
            </w:pPr>
            <w:r>
              <w:rPr>
                <w:rFonts w:ascii="Times New Roman"/>
                <w:b w:val="false"/>
                <w:i w:val="false"/>
                <w:color w:val="000000"/>
                <w:sz w:val="20"/>
              </w:rPr>
              <w:t>
299</w:t>
            </w:r>
          </w:p>
          <w:bookmarkEnd w:id="102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энтеропатические артропатии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1026"/>
          <w:p>
            <w:pPr>
              <w:spacing w:after="20"/>
              <w:ind w:left="20"/>
              <w:jc w:val="both"/>
            </w:pPr>
            <w:r>
              <w:rPr>
                <w:rFonts w:ascii="Times New Roman"/>
                <w:b w:val="false"/>
                <w:i w:val="false"/>
                <w:color w:val="000000"/>
                <w:sz w:val="20"/>
              </w:rPr>
              <w:t>
300</w:t>
            </w:r>
          </w:p>
          <w:bookmarkEnd w:id="102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[ювенильный] артрит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1027"/>
          <w:p>
            <w:pPr>
              <w:spacing w:after="20"/>
              <w:ind w:left="20"/>
              <w:jc w:val="both"/>
            </w:pPr>
            <w:r>
              <w:rPr>
                <w:rFonts w:ascii="Times New Roman"/>
                <w:b w:val="false"/>
                <w:i w:val="false"/>
                <w:color w:val="000000"/>
                <w:sz w:val="20"/>
              </w:rPr>
              <w:t>
301</w:t>
            </w:r>
          </w:p>
          <w:bookmarkEnd w:id="102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псориазе (L40.5)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1028"/>
          <w:p>
            <w:pPr>
              <w:spacing w:after="20"/>
              <w:ind w:left="20"/>
              <w:jc w:val="both"/>
            </w:pPr>
            <w:r>
              <w:rPr>
                <w:rFonts w:ascii="Times New Roman"/>
                <w:b w:val="false"/>
                <w:i w:val="false"/>
                <w:color w:val="000000"/>
                <w:sz w:val="20"/>
              </w:rPr>
              <w:t>
302</w:t>
            </w:r>
          </w:p>
          <w:bookmarkEnd w:id="102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болезни Крона регионарном энтерите (К50.-)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1029"/>
          <w:p>
            <w:pPr>
              <w:spacing w:after="20"/>
              <w:ind w:left="20"/>
              <w:jc w:val="both"/>
            </w:pPr>
            <w:r>
              <w:rPr>
                <w:rFonts w:ascii="Times New Roman"/>
                <w:b w:val="false"/>
                <w:i w:val="false"/>
                <w:color w:val="000000"/>
                <w:sz w:val="20"/>
              </w:rPr>
              <w:t>
303</w:t>
            </w:r>
          </w:p>
          <w:bookmarkEnd w:id="102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язвенном колите (К51.-)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1030"/>
          <w:p>
            <w:pPr>
              <w:spacing w:after="20"/>
              <w:ind w:left="20"/>
              <w:jc w:val="both"/>
            </w:pPr>
            <w:r>
              <w:rPr>
                <w:rFonts w:ascii="Times New Roman"/>
                <w:b w:val="false"/>
                <w:i w:val="false"/>
                <w:color w:val="000000"/>
                <w:sz w:val="20"/>
              </w:rPr>
              <w:t>
304</w:t>
            </w:r>
          </w:p>
          <w:bookmarkEnd w:id="103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1031"/>
          <w:p>
            <w:pPr>
              <w:spacing w:after="20"/>
              <w:ind w:left="20"/>
              <w:jc w:val="both"/>
            </w:pPr>
            <w:r>
              <w:rPr>
                <w:rFonts w:ascii="Times New Roman"/>
                <w:b w:val="false"/>
                <w:i w:val="false"/>
                <w:color w:val="000000"/>
                <w:sz w:val="20"/>
              </w:rPr>
              <w:t>
305</w:t>
            </w:r>
          </w:p>
          <w:bookmarkEnd w:id="103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Артропатии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032"/>
          <w:p>
            <w:pPr>
              <w:spacing w:after="20"/>
              <w:ind w:left="20"/>
              <w:jc w:val="both"/>
            </w:pPr>
            <w:r>
              <w:rPr>
                <w:rFonts w:ascii="Times New Roman"/>
                <w:b w:val="false"/>
                <w:i w:val="false"/>
                <w:color w:val="000000"/>
                <w:sz w:val="20"/>
              </w:rPr>
              <w:t>
306</w:t>
            </w:r>
          </w:p>
          <w:bookmarkEnd w:id="103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Подагрическая артропатия вследствие ферментных дефектов и других наследственных нарушений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033"/>
          <w:p>
            <w:pPr>
              <w:spacing w:after="20"/>
              <w:ind w:left="20"/>
              <w:jc w:val="both"/>
            </w:pPr>
            <w:r>
              <w:rPr>
                <w:rFonts w:ascii="Times New Roman"/>
                <w:b w:val="false"/>
                <w:i w:val="false"/>
                <w:color w:val="000000"/>
                <w:sz w:val="20"/>
              </w:rPr>
              <w:t>
307</w:t>
            </w:r>
          </w:p>
          <w:bookmarkEnd w:id="103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Кристаллическая артропатия при других обменных болезнях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034"/>
          <w:p>
            <w:pPr>
              <w:spacing w:after="20"/>
              <w:ind w:left="20"/>
              <w:jc w:val="both"/>
            </w:pPr>
            <w:r>
              <w:rPr>
                <w:rFonts w:ascii="Times New Roman"/>
                <w:b w:val="false"/>
                <w:i w:val="false"/>
                <w:color w:val="000000"/>
                <w:sz w:val="20"/>
              </w:rPr>
              <w:t>
308</w:t>
            </w:r>
          </w:p>
          <w:bookmarkEnd w:id="103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артропатия (Е10-Е14) с общим четвертым знаком .6)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035"/>
          <w:p>
            <w:pPr>
              <w:spacing w:after="20"/>
              <w:ind w:left="20"/>
              <w:jc w:val="both"/>
            </w:pPr>
            <w:r>
              <w:rPr>
                <w:rFonts w:ascii="Times New Roman"/>
                <w:b w:val="false"/>
                <w:i w:val="false"/>
                <w:color w:val="000000"/>
                <w:sz w:val="20"/>
              </w:rPr>
              <w:t>
309</w:t>
            </w:r>
          </w:p>
          <w:bookmarkEnd w:id="103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Липоидный дерматоартрит (Е78.8)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1036"/>
          <w:p>
            <w:pPr>
              <w:spacing w:after="20"/>
              <w:ind w:left="20"/>
              <w:jc w:val="both"/>
            </w:pPr>
            <w:r>
              <w:rPr>
                <w:rFonts w:ascii="Times New Roman"/>
                <w:b w:val="false"/>
                <w:i w:val="false"/>
                <w:color w:val="000000"/>
                <w:sz w:val="20"/>
              </w:rPr>
              <w:t>
310</w:t>
            </w:r>
          </w:p>
          <w:bookmarkEnd w:id="103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амилоидозе (Е85.-)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1037"/>
          <w:p>
            <w:pPr>
              <w:spacing w:after="20"/>
              <w:ind w:left="20"/>
              <w:jc w:val="both"/>
            </w:pPr>
            <w:r>
              <w:rPr>
                <w:rFonts w:ascii="Times New Roman"/>
                <w:b w:val="false"/>
                <w:i w:val="false"/>
                <w:color w:val="000000"/>
                <w:sz w:val="20"/>
              </w:rPr>
              <w:t>
311</w:t>
            </w:r>
          </w:p>
          <w:bookmarkEnd w:id="103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болезнях эндокринной системы, расстройствах питания и нарушениях обмена веществ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1038"/>
          <w:p>
            <w:pPr>
              <w:spacing w:after="20"/>
              <w:ind w:left="20"/>
              <w:jc w:val="both"/>
            </w:pPr>
            <w:r>
              <w:rPr>
                <w:rFonts w:ascii="Times New Roman"/>
                <w:b w:val="false"/>
                <w:i w:val="false"/>
                <w:color w:val="000000"/>
                <w:sz w:val="20"/>
              </w:rPr>
              <w:t>
312</w:t>
            </w:r>
          </w:p>
          <w:bookmarkEnd w:id="103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Невропатическая артропатия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039"/>
          <w:p>
            <w:pPr>
              <w:spacing w:after="20"/>
              <w:ind w:left="20"/>
              <w:jc w:val="both"/>
            </w:pPr>
            <w:r>
              <w:rPr>
                <w:rFonts w:ascii="Times New Roman"/>
                <w:b w:val="false"/>
                <w:i w:val="false"/>
                <w:color w:val="000000"/>
                <w:sz w:val="20"/>
              </w:rPr>
              <w:t>
313</w:t>
            </w:r>
          </w:p>
          <w:bookmarkEnd w:id="103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уточненных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1040"/>
          <w:p>
            <w:pPr>
              <w:spacing w:after="20"/>
              <w:ind w:left="20"/>
              <w:jc w:val="both"/>
            </w:pPr>
            <w:r>
              <w:rPr>
                <w:rFonts w:ascii="Times New Roman"/>
                <w:b w:val="false"/>
                <w:i w:val="false"/>
                <w:color w:val="000000"/>
                <w:sz w:val="20"/>
              </w:rPr>
              <w:t>
314</w:t>
            </w:r>
          </w:p>
          <w:bookmarkEnd w:id="104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1041"/>
          <w:p>
            <w:pPr>
              <w:spacing w:after="20"/>
              <w:ind w:left="20"/>
              <w:jc w:val="both"/>
            </w:pPr>
            <w:r>
              <w:rPr>
                <w:rFonts w:ascii="Times New Roman"/>
                <w:b w:val="false"/>
                <w:i w:val="false"/>
                <w:color w:val="000000"/>
                <w:sz w:val="20"/>
              </w:rPr>
              <w:t>
315</w:t>
            </w:r>
          </w:p>
          <w:bookmarkEnd w:id="104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 миозит при новообразованиях (С00-D48)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1042"/>
          <w:p>
            <w:pPr>
              <w:spacing w:after="20"/>
              <w:ind w:left="20"/>
              <w:jc w:val="both"/>
            </w:pPr>
            <w:r>
              <w:rPr>
                <w:rFonts w:ascii="Times New Roman"/>
                <w:b w:val="false"/>
                <w:i w:val="false"/>
                <w:color w:val="000000"/>
                <w:sz w:val="20"/>
              </w:rPr>
              <w:t>
316</w:t>
            </w:r>
          </w:p>
          <w:bookmarkEnd w:id="104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новообразованиях (С00-D48)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1043"/>
          <w:p>
            <w:pPr>
              <w:spacing w:after="20"/>
              <w:ind w:left="20"/>
              <w:jc w:val="both"/>
            </w:pPr>
            <w:r>
              <w:rPr>
                <w:rFonts w:ascii="Times New Roman"/>
                <w:b w:val="false"/>
                <w:i w:val="false"/>
                <w:color w:val="000000"/>
                <w:sz w:val="20"/>
              </w:rPr>
              <w:t>
317</w:t>
            </w:r>
          </w:p>
          <w:bookmarkEnd w:id="104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гемофилии (D66-D68)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1044"/>
          <w:p>
            <w:pPr>
              <w:spacing w:after="20"/>
              <w:ind w:left="20"/>
              <w:jc w:val="both"/>
            </w:pPr>
            <w:r>
              <w:rPr>
                <w:rFonts w:ascii="Times New Roman"/>
                <w:b w:val="false"/>
                <w:i w:val="false"/>
                <w:color w:val="000000"/>
                <w:sz w:val="20"/>
              </w:rPr>
              <w:t>
318</w:t>
            </w:r>
          </w:p>
          <w:bookmarkEnd w:id="104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болезнях крови (D50-D76)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1045"/>
          <w:p>
            <w:pPr>
              <w:spacing w:after="20"/>
              <w:ind w:left="20"/>
              <w:jc w:val="both"/>
            </w:pPr>
            <w:r>
              <w:rPr>
                <w:rFonts w:ascii="Times New Roman"/>
                <w:b w:val="false"/>
                <w:i w:val="false"/>
                <w:color w:val="000000"/>
                <w:sz w:val="20"/>
              </w:rPr>
              <w:t>
319</w:t>
            </w:r>
          </w:p>
          <w:bookmarkEnd w:id="104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реакциях гиперчувствительности,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1046"/>
          <w:p>
            <w:pPr>
              <w:spacing w:after="20"/>
              <w:ind w:left="20"/>
              <w:jc w:val="both"/>
            </w:pPr>
            <w:r>
              <w:rPr>
                <w:rFonts w:ascii="Times New Roman"/>
                <w:b w:val="false"/>
                <w:i w:val="false"/>
                <w:color w:val="000000"/>
                <w:sz w:val="20"/>
              </w:rPr>
              <w:t>
320</w:t>
            </w:r>
          </w:p>
          <w:bookmarkEnd w:id="104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047"/>
          <w:p>
            <w:pPr>
              <w:spacing w:after="20"/>
              <w:ind w:left="20"/>
              <w:jc w:val="both"/>
            </w:pPr>
            <w:r>
              <w:rPr>
                <w:rFonts w:ascii="Times New Roman"/>
                <w:b w:val="false"/>
                <w:i w:val="false"/>
                <w:color w:val="000000"/>
                <w:sz w:val="20"/>
              </w:rPr>
              <w:t>
321</w:t>
            </w:r>
          </w:p>
          <w:bookmarkEnd w:id="104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Спондилопатии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048"/>
          <w:p>
            <w:pPr>
              <w:spacing w:after="20"/>
              <w:ind w:left="20"/>
              <w:jc w:val="both"/>
            </w:pPr>
            <w:r>
              <w:rPr>
                <w:rFonts w:ascii="Times New Roman"/>
                <w:b w:val="false"/>
                <w:i w:val="false"/>
                <w:color w:val="000000"/>
                <w:sz w:val="20"/>
              </w:rPr>
              <w:t>
322</w:t>
            </w:r>
          </w:p>
          <w:bookmarkEnd w:id="104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позвоночника (А18.0)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1049"/>
          <w:p>
            <w:pPr>
              <w:spacing w:after="20"/>
              <w:ind w:left="20"/>
              <w:jc w:val="both"/>
            </w:pPr>
            <w:r>
              <w:rPr>
                <w:rFonts w:ascii="Times New Roman"/>
                <w:b w:val="false"/>
                <w:i w:val="false"/>
                <w:color w:val="000000"/>
                <w:sz w:val="20"/>
              </w:rPr>
              <w:t>
323</w:t>
            </w:r>
          </w:p>
          <w:bookmarkEnd w:id="104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Бруцеллезный спондилит (А23.-)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1050"/>
          <w:p>
            <w:pPr>
              <w:spacing w:after="20"/>
              <w:ind w:left="20"/>
              <w:jc w:val="both"/>
            </w:pPr>
            <w:r>
              <w:rPr>
                <w:rFonts w:ascii="Times New Roman"/>
                <w:b w:val="false"/>
                <w:i w:val="false"/>
                <w:color w:val="000000"/>
                <w:sz w:val="20"/>
              </w:rPr>
              <w:t>
324</w:t>
            </w:r>
          </w:p>
          <w:bookmarkEnd w:id="105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Энтеробактериальный спондилит (А01-А04)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051"/>
          <w:p>
            <w:pPr>
              <w:spacing w:after="20"/>
              <w:ind w:left="20"/>
              <w:jc w:val="both"/>
            </w:pPr>
            <w:r>
              <w:rPr>
                <w:rFonts w:ascii="Times New Roman"/>
                <w:b w:val="false"/>
                <w:i w:val="false"/>
                <w:color w:val="000000"/>
                <w:sz w:val="20"/>
              </w:rPr>
              <w:t>
325</w:t>
            </w:r>
          </w:p>
          <w:bookmarkEnd w:id="105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Спондилопатии при других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052"/>
          <w:p>
            <w:pPr>
              <w:spacing w:after="20"/>
              <w:ind w:left="20"/>
              <w:jc w:val="both"/>
            </w:pPr>
            <w:r>
              <w:rPr>
                <w:rFonts w:ascii="Times New Roman"/>
                <w:b w:val="false"/>
                <w:i w:val="false"/>
                <w:color w:val="000000"/>
                <w:sz w:val="20"/>
              </w:rPr>
              <w:t>
326</w:t>
            </w:r>
          </w:p>
          <w:bookmarkEnd w:id="105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Нейропатическая спондилопатия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053"/>
          <w:p>
            <w:pPr>
              <w:spacing w:after="20"/>
              <w:ind w:left="20"/>
              <w:jc w:val="both"/>
            </w:pPr>
            <w:r>
              <w:rPr>
                <w:rFonts w:ascii="Times New Roman"/>
                <w:b w:val="false"/>
                <w:i w:val="false"/>
                <w:color w:val="000000"/>
                <w:sz w:val="20"/>
              </w:rPr>
              <w:t>
327</w:t>
            </w:r>
          </w:p>
          <w:bookmarkEnd w:id="105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позвоночника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054"/>
          <w:p>
            <w:pPr>
              <w:spacing w:after="20"/>
              <w:ind w:left="20"/>
              <w:jc w:val="both"/>
            </w:pPr>
            <w:r>
              <w:rPr>
                <w:rFonts w:ascii="Times New Roman"/>
                <w:b w:val="false"/>
                <w:i w:val="false"/>
                <w:color w:val="000000"/>
                <w:sz w:val="20"/>
              </w:rPr>
              <w:t>
328</w:t>
            </w:r>
          </w:p>
          <w:bookmarkEnd w:id="105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Спондилопатии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055"/>
          <w:p>
            <w:pPr>
              <w:spacing w:after="20"/>
              <w:ind w:left="20"/>
              <w:jc w:val="both"/>
            </w:pPr>
            <w:r>
              <w:rPr>
                <w:rFonts w:ascii="Times New Roman"/>
                <w:b w:val="false"/>
                <w:i w:val="false"/>
                <w:color w:val="000000"/>
                <w:sz w:val="20"/>
              </w:rPr>
              <w:t>
329</w:t>
            </w:r>
          </w:p>
          <w:bookmarkEnd w:id="105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мышцы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056"/>
          <w:p>
            <w:pPr>
              <w:spacing w:after="20"/>
              <w:ind w:left="20"/>
              <w:jc w:val="both"/>
            </w:pPr>
            <w:r>
              <w:rPr>
                <w:rFonts w:ascii="Times New Roman"/>
                <w:b w:val="false"/>
                <w:i w:val="false"/>
                <w:color w:val="000000"/>
                <w:sz w:val="20"/>
              </w:rPr>
              <w:t>
330</w:t>
            </w:r>
          </w:p>
          <w:bookmarkEnd w:id="105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Миозиты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057"/>
          <w:p>
            <w:pPr>
              <w:spacing w:after="20"/>
              <w:ind w:left="20"/>
              <w:jc w:val="both"/>
            </w:pPr>
            <w:r>
              <w:rPr>
                <w:rFonts w:ascii="Times New Roman"/>
                <w:b w:val="false"/>
                <w:i w:val="false"/>
                <w:color w:val="000000"/>
                <w:sz w:val="20"/>
              </w:rPr>
              <w:t>
331</w:t>
            </w:r>
          </w:p>
          <w:bookmarkEnd w:id="105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Миозиты при протозойной и паразитарной инфекциях,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1058"/>
          <w:p>
            <w:pPr>
              <w:spacing w:after="20"/>
              <w:ind w:left="20"/>
              <w:jc w:val="both"/>
            </w:pPr>
            <w:r>
              <w:rPr>
                <w:rFonts w:ascii="Times New Roman"/>
                <w:b w:val="false"/>
                <w:i w:val="false"/>
                <w:color w:val="000000"/>
                <w:sz w:val="20"/>
              </w:rPr>
              <w:t>
332</w:t>
            </w:r>
          </w:p>
          <w:bookmarkEnd w:id="105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при других инфекционных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059"/>
          <w:p>
            <w:pPr>
              <w:spacing w:after="20"/>
              <w:ind w:left="20"/>
              <w:jc w:val="both"/>
            </w:pPr>
            <w:r>
              <w:rPr>
                <w:rFonts w:ascii="Times New Roman"/>
                <w:b w:val="false"/>
                <w:i w:val="false"/>
                <w:color w:val="000000"/>
                <w:sz w:val="20"/>
              </w:rPr>
              <w:t>
333</w:t>
            </w:r>
          </w:p>
          <w:bookmarkEnd w:id="105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при саркоидозе (D86.8)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060"/>
          <w:p>
            <w:pPr>
              <w:spacing w:after="20"/>
              <w:ind w:left="20"/>
              <w:jc w:val="both"/>
            </w:pPr>
            <w:r>
              <w:rPr>
                <w:rFonts w:ascii="Times New Roman"/>
                <w:b w:val="false"/>
                <w:i w:val="false"/>
                <w:color w:val="000000"/>
                <w:sz w:val="20"/>
              </w:rPr>
              <w:t>
334</w:t>
            </w:r>
          </w:p>
          <w:bookmarkEnd w:id="106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мышечные расстройства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061"/>
          <w:p>
            <w:pPr>
              <w:spacing w:after="20"/>
              <w:ind w:left="20"/>
              <w:jc w:val="both"/>
            </w:pPr>
            <w:r>
              <w:rPr>
                <w:rFonts w:ascii="Times New Roman"/>
                <w:b w:val="false"/>
                <w:i w:val="false"/>
                <w:color w:val="000000"/>
                <w:sz w:val="20"/>
              </w:rPr>
              <w:t>
335</w:t>
            </w:r>
          </w:p>
          <w:bookmarkEnd w:id="106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синовиальных оболочек и сухожилий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062"/>
          <w:p>
            <w:pPr>
              <w:spacing w:after="20"/>
              <w:ind w:left="20"/>
              <w:jc w:val="both"/>
            </w:pPr>
            <w:r>
              <w:rPr>
                <w:rFonts w:ascii="Times New Roman"/>
                <w:b w:val="false"/>
                <w:i w:val="false"/>
                <w:color w:val="000000"/>
                <w:sz w:val="20"/>
              </w:rPr>
              <w:t>
336</w:t>
            </w:r>
          </w:p>
          <w:bookmarkEnd w:id="106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Синовит и теносиновит при бактериальных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063"/>
          <w:p>
            <w:pPr>
              <w:spacing w:after="20"/>
              <w:ind w:left="20"/>
              <w:jc w:val="both"/>
            </w:pPr>
            <w:r>
              <w:rPr>
                <w:rFonts w:ascii="Times New Roman"/>
                <w:b w:val="false"/>
                <w:i w:val="false"/>
                <w:color w:val="000000"/>
                <w:sz w:val="20"/>
              </w:rPr>
              <w:t>
337</w:t>
            </w:r>
          </w:p>
          <w:bookmarkEnd w:id="106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синовиальных оболочек и сухожилий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064"/>
          <w:p>
            <w:pPr>
              <w:spacing w:after="20"/>
              <w:ind w:left="20"/>
              <w:jc w:val="both"/>
            </w:pPr>
            <w:r>
              <w:rPr>
                <w:rFonts w:ascii="Times New Roman"/>
                <w:b w:val="false"/>
                <w:i w:val="false"/>
                <w:color w:val="000000"/>
                <w:sz w:val="20"/>
              </w:rPr>
              <w:t>
338</w:t>
            </w:r>
          </w:p>
          <w:bookmarkEnd w:id="106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мягких тканей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065"/>
          <w:p>
            <w:pPr>
              <w:spacing w:after="20"/>
              <w:ind w:left="20"/>
              <w:jc w:val="both"/>
            </w:pPr>
            <w:r>
              <w:rPr>
                <w:rFonts w:ascii="Times New Roman"/>
                <w:b w:val="false"/>
                <w:i w:val="false"/>
                <w:color w:val="000000"/>
                <w:sz w:val="20"/>
              </w:rPr>
              <w:t>
339</w:t>
            </w:r>
          </w:p>
          <w:bookmarkEnd w:id="106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бурсит (А54.4)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1066"/>
          <w:p>
            <w:pPr>
              <w:spacing w:after="20"/>
              <w:ind w:left="20"/>
              <w:jc w:val="both"/>
            </w:pPr>
            <w:r>
              <w:rPr>
                <w:rFonts w:ascii="Times New Roman"/>
                <w:b w:val="false"/>
                <w:i w:val="false"/>
                <w:color w:val="000000"/>
                <w:sz w:val="20"/>
              </w:rPr>
              <w:t>
340</w:t>
            </w:r>
          </w:p>
          <w:bookmarkEnd w:id="106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Сифилитический бурсит (А52.7)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067"/>
          <w:p>
            <w:pPr>
              <w:spacing w:after="20"/>
              <w:ind w:left="20"/>
              <w:jc w:val="both"/>
            </w:pPr>
            <w:r>
              <w:rPr>
                <w:rFonts w:ascii="Times New Roman"/>
                <w:b w:val="false"/>
                <w:i w:val="false"/>
                <w:color w:val="000000"/>
                <w:sz w:val="20"/>
              </w:rPr>
              <w:t>
341</w:t>
            </w:r>
          </w:p>
          <w:bookmarkEnd w:id="106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мягких тканей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068"/>
          <w:p>
            <w:pPr>
              <w:spacing w:after="20"/>
              <w:ind w:left="20"/>
              <w:jc w:val="both"/>
            </w:pPr>
            <w:r>
              <w:rPr>
                <w:rFonts w:ascii="Times New Roman"/>
                <w:b w:val="false"/>
                <w:i w:val="false"/>
                <w:color w:val="000000"/>
                <w:sz w:val="20"/>
              </w:rPr>
              <w:t>
342</w:t>
            </w:r>
          </w:p>
          <w:bookmarkEnd w:id="106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069"/>
          <w:p>
            <w:pPr>
              <w:spacing w:after="20"/>
              <w:ind w:left="20"/>
              <w:jc w:val="both"/>
            </w:pPr>
            <w:r>
              <w:rPr>
                <w:rFonts w:ascii="Times New Roman"/>
                <w:b w:val="false"/>
                <w:i w:val="false"/>
                <w:color w:val="000000"/>
                <w:sz w:val="20"/>
              </w:rPr>
              <w:t>
343</w:t>
            </w:r>
          </w:p>
          <w:bookmarkEnd w:id="106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множественном миеломатозе (С90.0)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1070"/>
          <w:p>
            <w:pPr>
              <w:spacing w:after="20"/>
              <w:ind w:left="20"/>
              <w:jc w:val="both"/>
            </w:pPr>
            <w:r>
              <w:rPr>
                <w:rFonts w:ascii="Times New Roman"/>
                <w:b w:val="false"/>
                <w:i w:val="false"/>
                <w:color w:val="000000"/>
                <w:sz w:val="20"/>
              </w:rPr>
              <w:t>
344</w:t>
            </w:r>
          </w:p>
          <w:bookmarkEnd w:id="107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эндокринных нарушениях (Е00-Е34)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1071"/>
          <w:p>
            <w:pPr>
              <w:spacing w:after="20"/>
              <w:ind w:left="20"/>
              <w:jc w:val="both"/>
            </w:pPr>
            <w:r>
              <w:rPr>
                <w:rFonts w:ascii="Times New Roman"/>
                <w:b w:val="false"/>
                <w:i w:val="false"/>
                <w:color w:val="000000"/>
                <w:sz w:val="20"/>
              </w:rPr>
              <w:t>
345</w:t>
            </w:r>
          </w:p>
          <w:bookmarkEnd w:id="107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072"/>
          <w:p>
            <w:pPr>
              <w:spacing w:after="20"/>
              <w:ind w:left="20"/>
              <w:jc w:val="both"/>
            </w:pPr>
            <w:r>
              <w:rPr>
                <w:rFonts w:ascii="Times New Roman"/>
                <w:b w:val="false"/>
                <w:i w:val="false"/>
                <w:color w:val="000000"/>
                <w:sz w:val="20"/>
              </w:rPr>
              <w:t>
346</w:t>
            </w:r>
          </w:p>
          <w:bookmarkEnd w:id="107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Остеопатии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073"/>
          <w:p>
            <w:pPr>
              <w:spacing w:after="20"/>
              <w:ind w:left="20"/>
              <w:jc w:val="both"/>
            </w:pPr>
            <w:r>
              <w:rPr>
                <w:rFonts w:ascii="Times New Roman"/>
                <w:b w:val="false"/>
                <w:i w:val="false"/>
                <w:color w:val="000000"/>
                <w:sz w:val="20"/>
              </w:rPr>
              <w:t>
347</w:t>
            </w:r>
          </w:p>
          <w:bookmarkEnd w:id="107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(А18.0)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1074"/>
          <w:p>
            <w:pPr>
              <w:spacing w:after="20"/>
              <w:ind w:left="20"/>
              <w:jc w:val="both"/>
            </w:pPr>
            <w:r>
              <w:rPr>
                <w:rFonts w:ascii="Times New Roman"/>
                <w:b w:val="false"/>
                <w:i w:val="false"/>
                <w:color w:val="000000"/>
                <w:sz w:val="20"/>
              </w:rPr>
              <w:t>
348</w:t>
            </w:r>
          </w:p>
          <w:bookmarkEnd w:id="107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 при инфекционных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1075"/>
          <w:p>
            <w:pPr>
              <w:spacing w:after="20"/>
              <w:ind w:left="20"/>
              <w:jc w:val="both"/>
            </w:pPr>
            <w:r>
              <w:rPr>
                <w:rFonts w:ascii="Times New Roman"/>
                <w:b w:val="false"/>
                <w:i w:val="false"/>
                <w:color w:val="000000"/>
                <w:sz w:val="20"/>
              </w:rPr>
              <w:t>
349</w:t>
            </w:r>
          </w:p>
          <w:bookmarkEnd w:id="107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 при других инфекционных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076"/>
          <w:p>
            <w:pPr>
              <w:spacing w:after="20"/>
              <w:ind w:left="20"/>
              <w:jc w:val="both"/>
            </w:pPr>
            <w:r>
              <w:rPr>
                <w:rFonts w:ascii="Times New Roman"/>
                <w:b w:val="false"/>
                <w:i w:val="false"/>
                <w:color w:val="000000"/>
                <w:sz w:val="20"/>
              </w:rPr>
              <w:t>
350</w:t>
            </w:r>
          </w:p>
          <w:bookmarkEnd w:id="107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при кессонной болезни (Т70.3)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1077"/>
          <w:p>
            <w:pPr>
              <w:spacing w:after="20"/>
              <w:ind w:left="20"/>
              <w:jc w:val="both"/>
            </w:pPr>
            <w:r>
              <w:rPr>
                <w:rFonts w:ascii="Times New Roman"/>
                <w:b w:val="false"/>
                <w:i w:val="false"/>
                <w:color w:val="000000"/>
                <w:sz w:val="20"/>
              </w:rPr>
              <w:t>
351</w:t>
            </w:r>
          </w:p>
          <w:bookmarkEnd w:id="107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вследствие гемоглобинопатии (D50-D64)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078"/>
          <w:p>
            <w:pPr>
              <w:spacing w:after="20"/>
              <w:ind w:left="20"/>
              <w:jc w:val="both"/>
            </w:pPr>
            <w:r>
              <w:rPr>
                <w:rFonts w:ascii="Times New Roman"/>
                <w:b w:val="false"/>
                <w:i w:val="false"/>
                <w:color w:val="000000"/>
                <w:sz w:val="20"/>
              </w:rPr>
              <w:t>
352</w:t>
            </w:r>
          </w:p>
          <w:bookmarkEnd w:id="107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079"/>
          <w:p>
            <w:pPr>
              <w:spacing w:after="20"/>
              <w:ind w:left="20"/>
              <w:jc w:val="both"/>
            </w:pPr>
            <w:r>
              <w:rPr>
                <w:rFonts w:ascii="Times New Roman"/>
                <w:b w:val="false"/>
                <w:i w:val="false"/>
                <w:color w:val="000000"/>
                <w:sz w:val="20"/>
              </w:rPr>
              <w:t>
353</w:t>
            </w:r>
          </w:p>
          <w:bookmarkEnd w:id="107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Деформирующий остеит при новообразованиях (С00-D48)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080"/>
          <w:p>
            <w:pPr>
              <w:spacing w:after="20"/>
              <w:ind w:left="20"/>
              <w:jc w:val="both"/>
            </w:pPr>
            <w:r>
              <w:rPr>
                <w:rFonts w:ascii="Times New Roman"/>
                <w:b w:val="false"/>
                <w:i w:val="false"/>
                <w:color w:val="000000"/>
                <w:sz w:val="20"/>
              </w:rPr>
              <w:t>
354</w:t>
            </w:r>
          </w:p>
          <w:bookmarkEnd w:id="108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при новообразованиях (С00-D48)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081"/>
          <w:p>
            <w:pPr>
              <w:spacing w:after="20"/>
              <w:ind w:left="20"/>
              <w:jc w:val="both"/>
            </w:pPr>
            <w:r>
              <w:rPr>
                <w:rFonts w:ascii="Times New Roman"/>
                <w:b w:val="false"/>
                <w:i w:val="false"/>
                <w:color w:val="000000"/>
                <w:sz w:val="20"/>
              </w:rPr>
              <w:t>
355</w:t>
            </w:r>
          </w:p>
          <w:bookmarkEnd w:id="108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082"/>
          <w:p>
            <w:pPr>
              <w:spacing w:after="20"/>
              <w:ind w:left="20"/>
              <w:jc w:val="both"/>
            </w:pPr>
            <w:r>
              <w:rPr>
                <w:rFonts w:ascii="Times New Roman"/>
                <w:b w:val="false"/>
                <w:i w:val="false"/>
                <w:color w:val="000000"/>
                <w:sz w:val="20"/>
              </w:rPr>
              <w:t>
356</w:t>
            </w:r>
          </w:p>
          <w:bookmarkEnd w:id="108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083"/>
          <w:p>
            <w:pPr>
              <w:spacing w:after="20"/>
              <w:ind w:left="20"/>
              <w:jc w:val="both"/>
            </w:pPr>
            <w:r>
              <w:rPr>
                <w:rFonts w:ascii="Times New Roman"/>
                <w:b w:val="false"/>
                <w:i w:val="false"/>
                <w:color w:val="000000"/>
                <w:sz w:val="20"/>
              </w:rPr>
              <w:t>
357</w:t>
            </w:r>
          </w:p>
          <w:bookmarkEnd w:id="108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084"/>
          <w:p>
            <w:pPr>
              <w:spacing w:after="20"/>
              <w:ind w:left="20"/>
              <w:jc w:val="both"/>
            </w:pPr>
            <w:r>
              <w:rPr>
                <w:rFonts w:ascii="Times New Roman"/>
                <w:b w:val="false"/>
                <w:i w:val="false"/>
                <w:color w:val="000000"/>
                <w:sz w:val="20"/>
              </w:rPr>
              <w:t>
358</w:t>
            </w:r>
          </w:p>
          <w:bookmarkEnd w:id="108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новообразованиях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1085"/>
          <w:p>
            <w:pPr>
              <w:spacing w:after="20"/>
              <w:ind w:left="20"/>
              <w:jc w:val="both"/>
            </w:pPr>
            <w:r>
              <w:rPr>
                <w:rFonts w:ascii="Times New Roman"/>
                <w:b w:val="false"/>
                <w:i w:val="false"/>
                <w:color w:val="000000"/>
                <w:sz w:val="20"/>
              </w:rPr>
              <w:t>
359</w:t>
            </w:r>
          </w:p>
          <w:bookmarkEnd w:id="108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болезнях крови и иммунных нарушениях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1086"/>
          <w:p>
            <w:pPr>
              <w:spacing w:after="20"/>
              <w:ind w:left="20"/>
              <w:jc w:val="both"/>
            </w:pPr>
            <w:r>
              <w:rPr>
                <w:rFonts w:ascii="Times New Roman"/>
                <w:b w:val="false"/>
                <w:i w:val="false"/>
                <w:color w:val="000000"/>
                <w:sz w:val="20"/>
              </w:rPr>
              <w:t>
360</w:t>
            </w:r>
          </w:p>
          <w:bookmarkEnd w:id="108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сахарном диабете (Е10-Е14) с общим четвертым знаком .2)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087"/>
          <w:p>
            <w:pPr>
              <w:spacing w:after="20"/>
              <w:ind w:left="20"/>
              <w:jc w:val="both"/>
            </w:pPr>
            <w:r>
              <w:rPr>
                <w:rFonts w:ascii="Times New Roman"/>
                <w:b w:val="false"/>
                <w:i w:val="false"/>
                <w:color w:val="000000"/>
                <w:sz w:val="20"/>
              </w:rPr>
              <w:t>
361</w:t>
            </w:r>
          </w:p>
          <w:bookmarkEnd w:id="108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других болезнях эндокринной системы, расстройствах питания и нарушениях обмена веществ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088"/>
          <w:p>
            <w:pPr>
              <w:spacing w:after="20"/>
              <w:ind w:left="20"/>
              <w:jc w:val="both"/>
            </w:pPr>
            <w:r>
              <w:rPr>
                <w:rFonts w:ascii="Times New Roman"/>
                <w:b w:val="false"/>
                <w:i w:val="false"/>
                <w:color w:val="000000"/>
                <w:sz w:val="20"/>
              </w:rPr>
              <w:t>
362</w:t>
            </w:r>
          </w:p>
          <w:bookmarkEnd w:id="108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системных болезнях соединительной ткани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1089"/>
          <w:p>
            <w:pPr>
              <w:spacing w:after="20"/>
              <w:ind w:left="20"/>
              <w:jc w:val="both"/>
            </w:pPr>
            <w:r>
              <w:rPr>
                <w:rFonts w:ascii="Times New Roman"/>
                <w:b w:val="false"/>
                <w:i w:val="false"/>
                <w:color w:val="000000"/>
                <w:sz w:val="20"/>
              </w:rPr>
              <w:t>
363</w:t>
            </w:r>
          </w:p>
          <w:bookmarkEnd w:id="108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090"/>
          <w:p>
            <w:pPr>
              <w:spacing w:after="20"/>
              <w:ind w:left="20"/>
              <w:jc w:val="both"/>
            </w:pPr>
            <w:r>
              <w:rPr>
                <w:rFonts w:ascii="Times New Roman"/>
                <w:b w:val="false"/>
                <w:i w:val="false"/>
                <w:color w:val="000000"/>
                <w:sz w:val="20"/>
              </w:rPr>
              <w:t>
364</w:t>
            </w:r>
          </w:p>
          <w:bookmarkEnd w:id="109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Тубулоинтерстициальные поражения почек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091"/>
          <w:p>
            <w:pPr>
              <w:spacing w:after="20"/>
              <w:ind w:left="20"/>
              <w:jc w:val="both"/>
            </w:pPr>
            <w:r>
              <w:rPr>
                <w:rFonts w:ascii="Times New Roman"/>
                <w:b w:val="false"/>
                <w:i w:val="false"/>
                <w:color w:val="000000"/>
                <w:sz w:val="20"/>
              </w:rPr>
              <w:t>
365</w:t>
            </w:r>
          </w:p>
          <w:bookmarkEnd w:id="109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092"/>
          <w:p>
            <w:pPr>
              <w:spacing w:after="20"/>
              <w:ind w:left="20"/>
              <w:jc w:val="both"/>
            </w:pPr>
            <w:r>
              <w:rPr>
                <w:rFonts w:ascii="Times New Roman"/>
                <w:b w:val="false"/>
                <w:i w:val="false"/>
                <w:color w:val="000000"/>
                <w:sz w:val="20"/>
              </w:rPr>
              <w:t>
366</w:t>
            </w:r>
          </w:p>
          <w:bookmarkEnd w:id="109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новообразованиях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093"/>
          <w:p>
            <w:pPr>
              <w:spacing w:after="20"/>
              <w:ind w:left="20"/>
              <w:jc w:val="both"/>
            </w:pPr>
            <w:r>
              <w:rPr>
                <w:rFonts w:ascii="Times New Roman"/>
                <w:b w:val="false"/>
                <w:i w:val="false"/>
                <w:color w:val="000000"/>
                <w:sz w:val="20"/>
              </w:rPr>
              <w:t>
367</w:t>
            </w:r>
          </w:p>
          <w:bookmarkEnd w:id="109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болезнях крови и нарушениях, вовлекающих иммунный механизм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1094"/>
          <w:p>
            <w:pPr>
              <w:spacing w:after="20"/>
              <w:ind w:left="20"/>
              <w:jc w:val="both"/>
            </w:pPr>
            <w:r>
              <w:rPr>
                <w:rFonts w:ascii="Times New Roman"/>
                <w:b w:val="false"/>
                <w:i w:val="false"/>
                <w:color w:val="000000"/>
                <w:sz w:val="20"/>
              </w:rPr>
              <w:t>
368</w:t>
            </w:r>
          </w:p>
          <w:bookmarkEnd w:id="109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нарушениях обмена веществ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095"/>
          <w:p>
            <w:pPr>
              <w:spacing w:after="20"/>
              <w:ind w:left="20"/>
              <w:jc w:val="both"/>
            </w:pPr>
            <w:r>
              <w:rPr>
                <w:rFonts w:ascii="Times New Roman"/>
                <w:b w:val="false"/>
                <w:i w:val="false"/>
                <w:color w:val="000000"/>
                <w:sz w:val="20"/>
              </w:rPr>
              <w:t>
369</w:t>
            </w:r>
          </w:p>
          <w:bookmarkEnd w:id="109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системных болезнях соединительной ткани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096"/>
          <w:p>
            <w:pPr>
              <w:spacing w:after="20"/>
              <w:ind w:left="20"/>
              <w:jc w:val="both"/>
            </w:pPr>
            <w:r>
              <w:rPr>
                <w:rFonts w:ascii="Times New Roman"/>
                <w:b w:val="false"/>
                <w:i w:val="false"/>
                <w:color w:val="000000"/>
                <w:sz w:val="20"/>
              </w:rPr>
              <w:t>
370</w:t>
            </w:r>
          </w:p>
          <w:bookmarkEnd w:id="109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отторжении трансплантанта (Т86.-)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097"/>
          <w:p>
            <w:pPr>
              <w:spacing w:after="20"/>
              <w:ind w:left="20"/>
              <w:jc w:val="both"/>
            </w:pPr>
            <w:r>
              <w:rPr>
                <w:rFonts w:ascii="Times New Roman"/>
                <w:b w:val="false"/>
                <w:i w:val="false"/>
                <w:color w:val="000000"/>
                <w:sz w:val="20"/>
              </w:rPr>
              <w:t>
371</w:t>
            </w:r>
          </w:p>
          <w:bookmarkEnd w:id="109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1098"/>
          <w:p>
            <w:pPr>
              <w:spacing w:after="20"/>
              <w:ind w:left="20"/>
              <w:jc w:val="both"/>
            </w:pPr>
            <w:r>
              <w:rPr>
                <w:rFonts w:ascii="Times New Roman"/>
                <w:b w:val="false"/>
                <w:i w:val="false"/>
                <w:color w:val="000000"/>
                <w:sz w:val="20"/>
              </w:rPr>
              <w:t>
372</w:t>
            </w:r>
          </w:p>
          <w:bookmarkEnd w:id="109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мочевых путей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099"/>
          <w:p>
            <w:pPr>
              <w:spacing w:after="20"/>
              <w:ind w:left="20"/>
              <w:jc w:val="both"/>
            </w:pPr>
            <w:r>
              <w:rPr>
                <w:rFonts w:ascii="Times New Roman"/>
                <w:b w:val="false"/>
                <w:i w:val="false"/>
                <w:color w:val="000000"/>
                <w:sz w:val="20"/>
              </w:rPr>
              <w:t>
373</w:t>
            </w:r>
          </w:p>
          <w:bookmarkEnd w:id="109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при шистосомозе [бильгарциозе] (В65.-)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1100"/>
          <w:p>
            <w:pPr>
              <w:spacing w:after="20"/>
              <w:ind w:left="20"/>
              <w:jc w:val="both"/>
            </w:pPr>
            <w:r>
              <w:rPr>
                <w:rFonts w:ascii="Times New Roman"/>
                <w:b w:val="false"/>
                <w:i w:val="false"/>
                <w:color w:val="000000"/>
                <w:sz w:val="20"/>
              </w:rPr>
              <w:t>
374</w:t>
            </w:r>
          </w:p>
          <w:bookmarkEnd w:id="110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мочевых путей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1101"/>
          <w:p>
            <w:pPr>
              <w:spacing w:after="20"/>
              <w:ind w:left="20"/>
              <w:jc w:val="both"/>
            </w:pPr>
            <w:r>
              <w:rPr>
                <w:rFonts w:ascii="Times New Roman"/>
                <w:b w:val="false"/>
                <w:i w:val="false"/>
                <w:color w:val="000000"/>
                <w:sz w:val="20"/>
              </w:rPr>
              <w:t>
375</w:t>
            </w:r>
          </w:p>
          <w:bookmarkEnd w:id="110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1102"/>
          <w:p>
            <w:pPr>
              <w:spacing w:after="20"/>
              <w:ind w:left="20"/>
              <w:jc w:val="both"/>
            </w:pPr>
            <w:r>
              <w:rPr>
                <w:rFonts w:ascii="Times New Roman"/>
                <w:b w:val="false"/>
                <w:i w:val="false"/>
                <w:color w:val="000000"/>
                <w:sz w:val="20"/>
              </w:rPr>
              <w:t>
376</w:t>
            </w:r>
          </w:p>
          <w:bookmarkEnd w:id="110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почки (А52.7)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1103"/>
          <w:p>
            <w:pPr>
              <w:spacing w:after="20"/>
              <w:ind w:left="20"/>
              <w:jc w:val="both"/>
            </w:pPr>
            <w:r>
              <w:rPr>
                <w:rFonts w:ascii="Times New Roman"/>
                <w:b w:val="false"/>
                <w:i w:val="false"/>
                <w:color w:val="000000"/>
                <w:sz w:val="20"/>
              </w:rPr>
              <w:t>
377</w:t>
            </w:r>
          </w:p>
          <w:bookmarkEnd w:id="110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104"/>
          <w:p>
            <w:pPr>
              <w:spacing w:after="20"/>
              <w:ind w:left="20"/>
              <w:jc w:val="both"/>
            </w:pPr>
            <w:r>
              <w:rPr>
                <w:rFonts w:ascii="Times New Roman"/>
                <w:b w:val="false"/>
                <w:i w:val="false"/>
                <w:color w:val="000000"/>
                <w:sz w:val="20"/>
              </w:rPr>
              <w:t>
378</w:t>
            </w:r>
          </w:p>
          <w:bookmarkEnd w:id="110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1105"/>
          <w:p>
            <w:pPr>
              <w:spacing w:after="20"/>
              <w:ind w:left="20"/>
              <w:jc w:val="both"/>
            </w:pPr>
            <w:r>
              <w:rPr>
                <w:rFonts w:ascii="Times New Roman"/>
                <w:b w:val="false"/>
                <w:i w:val="false"/>
                <w:color w:val="000000"/>
                <w:sz w:val="20"/>
              </w:rPr>
              <w:t>
379</w:t>
            </w:r>
          </w:p>
          <w:bookmarkEnd w:id="110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мочевого пузыря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1106"/>
          <w:p>
            <w:pPr>
              <w:spacing w:after="20"/>
              <w:ind w:left="20"/>
              <w:jc w:val="both"/>
            </w:pPr>
            <w:r>
              <w:rPr>
                <w:rFonts w:ascii="Times New Roman"/>
                <w:b w:val="false"/>
                <w:i w:val="false"/>
                <w:color w:val="000000"/>
                <w:sz w:val="20"/>
              </w:rPr>
              <w:t>
380</w:t>
            </w:r>
          </w:p>
          <w:bookmarkEnd w:id="110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цистит (А18.1)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107"/>
          <w:p>
            <w:pPr>
              <w:spacing w:after="20"/>
              <w:ind w:left="20"/>
              <w:jc w:val="both"/>
            </w:pPr>
            <w:r>
              <w:rPr>
                <w:rFonts w:ascii="Times New Roman"/>
                <w:b w:val="false"/>
                <w:i w:val="false"/>
                <w:color w:val="000000"/>
                <w:sz w:val="20"/>
              </w:rPr>
              <w:t>
381</w:t>
            </w:r>
          </w:p>
          <w:bookmarkEnd w:id="110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мочевого пузыря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1108"/>
          <w:p>
            <w:pPr>
              <w:spacing w:after="20"/>
              <w:ind w:left="20"/>
              <w:jc w:val="both"/>
            </w:pPr>
            <w:r>
              <w:rPr>
                <w:rFonts w:ascii="Times New Roman"/>
                <w:b w:val="false"/>
                <w:i w:val="false"/>
                <w:color w:val="000000"/>
                <w:sz w:val="20"/>
              </w:rPr>
              <w:t>
382</w:t>
            </w:r>
          </w:p>
          <w:bookmarkEnd w:id="110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уретры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109"/>
          <w:p>
            <w:pPr>
              <w:spacing w:after="20"/>
              <w:ind w:left="20"/>
              <w:jc w:val="both"/>
            </w:pPr>
            <w:r>
              <w:rPr>
                <w:rFonts w:ascii="Times New Roman"/>
                <w:b w:val="false"/>
                <w:i w:val="false"/>
                <w:color w:val="000000"/>
                <w:sz w:val="20"/>
              </w:rPr>
              <w:t>
383</w:t>
            </w:r>
          </w:p>
          <w:bookmarkEnd w:id="110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1110"/>
          <w:p>
            <w:pPr>
              <w:spacing w:after="20"/>
              <w:ind w:left="20"/>
              <w:jc w:val="both"/>
            </w:pPr>
            <w:r>
              <w:rPr>
                <w:rFonts w:ascii="Times New Roman"/>
                <w:b w:val="false"/>
                <w:i w:val="false"/>
                <w:color w:val="000000"/>
                <w:sz w:val="20"/>
              </w:rPr>
              <w:t>
384</w:t>
            </w:r>
          </w:p>
          <w:bookmarkEnd w:id="111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уретры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1111"/>
          <w:p>
            <w:pPr>
              <w:spacing w:after="20"/>
              <w:ind w:left="20"/>
              <w:jc w:val="both"/>
            </w:pPr>
            <w:r>
              <w:rPr>
                <w:rFonts w:ascii="Times New Roman"/>
                <w:b w:val="false"/>
                <w:i w:val="false"/>
                <w:color w:val="000000"/>
                <w:sz w:val="20"/>
              </w:rPr>
              <w:t>
385</w:t>
            </w:r>
          </w:p>
          <w:bookmarkEnd w:id="111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мужских половых органов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112"/>
          <w:p>
            <w:pPr>
              <w:spacing w:after="20"/>
              <w:ind w:left="20"/>
              <w:jc w:val="both"/>
            </w:pPr>
            <w:r>
              <w:rPr>
                <w:rFonts w:ascii="Times New Roman"/>
                <w:b w:val="false"/>
                <w:i w:val="false"/>
                <w:color w:val="000000"/>
                <w:sz w:val="20"/>
              </w:rPr>
              <w:t>
386</w:t>
            </w:r>
          </w:p>
          <w:bookmarkEnd w:id="111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предстательной железы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113"/>
          <w:p>
            <w:pPr>
              <w:spacing w:after="20"/>
              <w:ind w:left="20"/>
              <w:jc w:val="both"/>
            </w:pPr>
            <w:r>
              <w:rPr>
                <w:rFonts w:ascii="Times New Roman"/>
                <w:b w:val="false"/>
                <w:i w:val="false"/>
                <w:color w:val="000000"/>
                <w:sz w:val="20"/>
              </w:rPr>
              <w:t>
387</w:t>
            </w:r>
          </w:p>
          <w:bookmarkEnd w:id="111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яичка и его придатков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114"/>
          <w:p>
            <w:pPr>
              <w:spacing w:after="20"/>
              <w:ind w:left="20"/>
              <w:jc w:val="both"/>
            </w:pPr>
            <w:r>
              <w:rPr>
                <w:rFonts w:ascii="Times New Roman"/>
                <w:b w:val="false"/>
                <w:i w:val="false"/>
                <w:color w:val="000000"/>
                <w:sz w:val="20"/>
              </w:rPr>
              <w:t>
388</w:t>
            </w:r>
          </w:p>
          <w:bookmarkEnd w:id="111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Баланит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115"/>
          <w:p>
            <w:pPr>
              <w:spacing w:after="20"/>
              <w:ind w:left="20"/>
              <w:jc w:val="both"/>
            </w:pPr>
            <w:r>
              <w:rPr>
                <w:rFonts w:ascii="Times New Roman"/>
                <w:b w:val="false"/>
                <w:i w:val="false"/>
                <w:color w:val="000000"/>
                <w:sz w:val="20"/>
              </w:rPr>
              <w:t>
389</w:t>
            </w:r>
          </w:p>
          <w:bookmarkEnd w:id="111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мужских половых органов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1116"/>
          <w:p>
            <w:pPr>
              <w:spacing w:after="20"/>
              <w:ind w:left="20"/>
              <w:jc w:val="both"/>
            </w:pPr>
            <w:r>
              <w:rPr>
                <w:rFonts w:ascii="Times New Roman"/>
                <w:b w:val="false"/>
                <w:i w:val="false"/>
                <w:color w:val="000000"/>
                <w:sz w:val="20"/>
              </w:rPr>
              <w:t>
390</w:t>
            </w:r>
          </w:p>
          <w:bookmarkEnd w:id="111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117"/>
          <w:p>
            <w:pPr>
              <w:spacing w:after="20"/>
              <w:ind w:left="20"/>
              <w:jc w:val="both"/>
            </w:pPr>
            <w:r>
              <w:rPr>
                <w:rFonts w:ascii="Times New Roman"/>
                <w:b w:val="false"/>
                <w:i w:val="false"/>
                <w:color w:val="000000"/>
                <w:sz w:val="20"/>
              </w:rPr>
              <w:t>
391</w:t>
            </w:r>
          </w:p>
          <w:bookmarkEnd w:id="111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Туберкулезная инфекция шейки матки (А18.1)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118"/>
          <w:p>
            <w:pPr>
              <w:spacing w:after="20"/>
              <w:ind w:left="20"/>
              <w:jc w:val="both"/>
            </w:pPr>
            <w:r>
              <w:rPr>
                <w:rFonts w:ascii="Times New Roman"/>
                <w:b w:val="false"/>
                <w:i w:val="false"/>
                <w:color w:val="000000"/>
                <w:sz w:val="20"/>
              </w:rPr>
              <w:t>
392</w:t>
            </w:r>
          </w:p>
          <w:bookmarkEnd w:id="111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 туберкулезной этиологии (А18.1)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119"/>
          <w:p>
            <w:pPr>
              <w:spacing w:after="20"/>
              <w:ind w:left="20"/>
              <w:jc w:val="both"/>
            </w:pPr>
            <w:r>
              <w:rPr>
                <w:rFonts w:ascii="Times New Roman"/>
                <w:b w:val="false"/>
                <w:i w:val="false"/>
                <w:color w:val="000000"/>
                <w:sz w:val="20"/>
              </w:rPr>
              <w:t>
393</w:t>
            </w:r>
          </w:p>
          <w:bookmarkEnd w:id="111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 вызванные сифилисом (А51.4, А52.7)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1120"/>
          <w:p>
            <w:pPr>
              <w:spacing w:after="20"/>
              <w:ind w:left="20"/>
              <w:jc w:val="both"/>
            </w:pPr>
            <w:r>
              <w:rPr>
                <w:rFonts w:ascii="Times New Roman"/>
                <w:b w:val="false"/>
                <w:i w:val="false"/>
                <w:color w:val="000000"/>
                <w:sz w:val="20"/>
              </w:rPr>
              <w:t>
394</w:t>
            </w:r>
          </w:p>
          <w:bookmarkEnd w:id="112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Гонококковые воспалительные болезни женских тазовых органов (А54.2)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1121"/>
          <w:p>
            <w:pPr>
              <w:spacing w:after="20"/>
              <w:ind w:left="20"/>
              <w:jc w:val="both"/>
            </w:pPr>
            <w:r>
              <w:rPr>
                <w:rFonts w:ascii="Times New Roman"/>
                <w:b w:val="false"/>
                <w:i w:val="false"/>
                <w:color w:val="000000"/>
                <w:sz w:val="20"/>
              </w:rPr>
              <w:t>
395</w:t>
            </w:r>
          </w:p>
          <w:bookmarkEnd w:id="112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 вызванные хламидиями (А56.1)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1122"/>
          <w:p>
            <w:pPr>
              <w:spacing w:after="20"/>
              <w:ind w:left="20"/>
              <w:jc w:val="both"/>
            </w:pPr>
            <w:r>
              <w:rPr>
                <w:rFonts w:ascii="Times New Roman"/>
                <w:b w:val="false"/>
                <w:i w:val="false"/>
                <w:color w:val="000000"/>
                <w:sz w:val="20"/>
              </w:rPr>
              <w:t>
396</w:t>
            </w:r>
          </w:p>
          <w:bookmarkEnd w:id="112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123"/>
          <w:p>
            <w:pPr>
              <w:spacing w:after="20"/>
              <w:ind w:left="20"/>
              <w:jc w:val="both"/>
            </w:pPr>
            <w:r>
              <w:rPr>
                <w:rFonts w:ascii="Times New Roman"/>
                <w:b w:val="false"/>
                <w:i w:val="false"/>
                <w:color w:val="000000"/>
                <w:sz w:val="20"/>
              </w:rPr>
              <w:t>
397</w:t>
            </w:r>
          </w:p>
          <w:bookmarkEnd w:id="112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Изъязвление и воспаление вульвы и влагалища при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124"/>
          <w:p>
            <w:pPr>
              <w:spacing w:after="20"/>
              <w:ind w:left="20"/>
              <w:jc w:val="both"/>
            </w:pPr>
            <w:r>
              <w:rPr>
                <w:rFonts w:ascii="Times New Roman"/>
                <w:b w:val="false"/>
                <w:i w:val="false"/>
                <w:color w:val="000000"/>
                <w:sz w:val="20"/>
              </w:rPr>
              <w:t>
398</w:t>
            </w:r>
          </w:p>
          <w:bookmarkEnd w:id="112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Изъязвление вульвы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1125"/>
          <w:p>
            <w:pPr>
              <w:spacing w:after="20"/>
              <w:ind w:left="20"/>
              <w:jc w:val="both"/>
            </w:pPr>
            <w:r>
              <w:rPr>
                <w:rFonts w:ascii="Times New Roman"/>
                <w:b w:val="false"/>
                <w:i w:val="false"/>
                <w:color w:val="000000"/>
                <w:sz w:val="20"/>
              </w:rPr>
              <w:t>
399</w:t>
            </w:r>
          </w:p>
          <w:bookmarkEnd w:id="112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Вагинит, вульвит и вульвовагинит при инфекционных и паразитарных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1126"/>
          <w:p>
            <w:pPr>
              <w:spacing w:after="20"/>
              <w:ind w:left="20"/>
              <w:jc w:val="both"/>
            </w:pPr>
            <w:r>
              <w:rPr>
                <w:rFonts w:ascii="Times New Roman"/>
                <w:b w:val="false"/>
                <w:i w:val="false"/>
                <w:color w:val="000000"/>
                <w:sz w:val="20"/>
              </w:rPr>
              <w:t>
400</w:t>
            </w:r>
          </w:p>
          <w:bookmarkEnd w:id="112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Изъязвление и воспаление вульвы и влагалища при других болезнях,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127"/>
          <w:p>
            <w:pPr>
              <w:spacing w:after="20"/>
              <w:ind w:left="20"/>
              <w:jc w:val="both"/>
            </w:pPr>
            <w:r>
              <w:rPr>
                <w:rFonts w:ascii="Times New Roman"/>
                <w:b w:val="false"/>
                <w:i w:val="false"/>
                <w:color w:val="000000"/>
                <w:sz w:val="20"/>
              </w:rPr>
              <w:t>
401</w:t>
            </w:r>
          </w:p>
          <w:bookmarkEnd w:id="112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состояниями матери, которые могут быть связаны с настоящей беременностью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128"/>
          <w:p>
            <w:pPr>
              <w:spacing w:after="20"/>
              <w:ind w:left="20"/>
              <w:jc w:val="both"/>
            </w:pPr>
            <w:r>
              <w:rPr>
                <w:rFonts w:ascii="Times New Roman"/>
                <w:b w:val="false"/>
                <w:i w:val="false"/>
                <w:color w:val="000000"/>
                <w:sz w:val="20"/>
              </w:rPr>
              <w:t>
402</w:t>
            </w:r>
          </w:p>
          <w:bookmarkEnd w:id="112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гипертензивными расстройствами матери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129"/>
          <w:p>
            <w:pPr>
              <w:spacing w:after="20"/>
              <w:ind w:left="20"/>
              <w:jc w:val="both"/>
            </w:pPr>
            <w:r>
              <w:rPr>
                <w:rFonts w:ascii="Times New Roman"/>
                <w:b w:val="false"/>
                <w:i w:val="false"/>
                <w:color w:val="000000"/>
                <w:sz w:val="20"/>
              </w:rPr>
              <w:t>
403</w:t>
            </w:r>
          </w:p>
          <w:bookmarkEnd w:id="112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болезнями почек и мочевых путей у матери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1130"/>
          <w:p>
            <w:pPr>
              <w:spacing w:after="20"/>
              <w:ind w:left="20"/>
              <w:jc w:val="both"/>
            </w:pPr>
            <w:r>
              <w:rPr>
                <w:rFonts w:ascii="Times New Roman"/>
                <w:b w:val="false"/>
                <w:i w:val="false"/>
                <w:color w:val="000000"/>
                <w:sz w:val="20"/>
              </w:rPr>
              <w:t>
404</w:t>
            </w:r>
          </w:p>
          <w:bookmarkEnd w:id="113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инфекционными и паразитарными болезнями у матери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1131"/>
          <w:p>
            <w:pPr>
              <w:spacing w:after="20"/>
              <w:ind w:left="20"/>
              <w:jc w:val="both"/>
            </w:pPr>
            <w:r>
              <w:rPr>
                <w:rFonts w:ascii="Times New Roman"/>
                <w:b w:val="false"/>
                <w:i w:val="false"/>
                <w:color w:val="000000"/>
                <w:sz w:val="20"/>
              </w:rPr>
              <w:t>
405</w:t>
            </w:r>
          </w:p>
          <w:bookmarkEnd w:id="113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расстройствами питания у матери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1132"/>
          <w:p>
            <w:pPr>
              <w:spacing w:after="20"/>
              <w:ind w:left="20"/>
              <w:jc w:val="both"/>
            </w:pPr>
            <w:r>
              <w:rPr>
                <w:rFonts w:ascii="Times New Roman"/>
                <w:b w:val="false"/>
                <w:i w:val="false"/>
                <w:color w:val="000000"/>
                <w:sz w:val="20"/>
              </w:rPr>
              <w:t>
406</w:t>
            </w:r>
          </w:p>
          <w:bookmarkEnd w:id="113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состояниями матери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1133"/>
          <w:p>
            <w:pPr>
              <w:spacing w:after="20"/>
              <w:ind w:left="20"/>
              <w:jc w:val="both"/>
            </w:pPr>
            <w:r>
              <w:rPr>
                <w:rFonts w:ascii="Times New Roman"/>
                <w:b w:val="false"/>
                <w:i w:val="false"/>
                <w:color w:val="000000"/>
                <w:sz w:val="20"/>
              </w:rPr>
              <w:t>
407</w:t>
            </w:r>
          </w:p>
          <w:bookmarkEnd w:id="113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осложнениями беременности у матери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134"/>
          <w:p>
            <w:pPr>
              <w:spacing w:after="20"/>
              <w:ind w:left="20"/>
              <w:jc w:val="both"/>
            </w:pPr>
            <w:r>
              <w:rPr>
                <w:rFonts w:ascii="Times New Roman"/>
                <w:b w:val="false"/>
                <w:i w:val="false"/>
                <w:color w:val="000000"/>
                <w:sz w:val="20"/>
              </w:rPr>
              <w:t>
408</w:t>
            </w:r>
          </w:p>
          <w:bookmarkEnd w:id="113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истмико-цервикальной недостаточностью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135"/>
          <w:p>
            <w:pPr>
              <w:spacing w:after="20"/>
              <w:ind w:left="20"/>
              <w:jc w:val="both"/>
            </w:pPr>
            <w:r>
              <w:rPr>
                <w:rFonts w:ascii="Times New Roman"/>
                <w:b w:val="false"/>
                <w:i w:val="false"/>
                <w:color w:val="000000"/>
                <w:sz w:val="20"/>
              </w:rPr>
              <w:t>
409</w:t>
            </w:r>
          </w:p>
          <w:bookmarkEnd w:id="113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преждевременным разрывом плодных оболочек</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136"/>
          <w:p>
            <w:pPr>
              <w:spacing w:after="20"/>
              <w:ind w:left="20"/>
              <w:jc w:val="both"/>
            </w:pPr>
            <w:r>
              <w:rPr>
                <w:rFonts w:ascii="Times New Roman"/>
                <w:b w:val="false"/>
                <w:i w:val="false"/>
                <w:color w:val="000000"/>
                <w:sz w:val="20"/>
              </w:rPr>
              <w:t>
410</w:t>
            </w:r>
          </w:p>
          <w:bookmarkEnd w:id="113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олигогидрамнионом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1137"/>
          <w:p>
            <w:pPr>
              <w:spacing w:after="20"/>
              <w:ind w:left="20"/>
              <w:jc w:val="both"/>
            </w:pPr>
            <w:r>
              <w:rPr>
                <w:rFonts w:ascii="Times New Roman"/>
                <w:b w:val="false"/>
                <w:i w:val="false"/>
                <w:color w:val="000000"/>
                <w:sz w:val="20"/>
              </w:rPr>
              <w:t>
411</w:t>
            </w:r>
          </w:p>
          <w:bookmarkEnd w:id="113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полигидрамнионом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1138"/>
          <w:p>
            <w:pPr>
              <w:spacing w:after="20"/>
              <w:ind w:left="20"/>
              <w:jc w:val="both"/>
            </w:pPr>
            <w:r>
              <w:rPr>
                <w:rFonts w:ascii="Times New Roman"/>
                <w:b w:val="false"/>
                <w:i w:val="false"/>
                <w:color w:val="000000"/>
                <w:sz w:val="20"/>
              </w:rPr>
              <w:t>
412</w:t>
            </w:r>
          </w:p>
          <w:bookmarkEnd w:id="113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многоплодной беременностью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139"/>
          <w:p>
            <w:pPr>
              <w:spacing w:after="20"/>
              <w:ind w:left="20"/>
              <w:jc w:val="both"/>
            </w:pPr>
            <w:r>
              <w:rPr>
                <w:rFonts w:ascii="Times New Roman"/>
                <w:b w:val="false"/>
                <w:i w:val="false"/>
                <w:color w:val="000000"/>
                <w:sz w:val="20"/>
              </w:rPr>
              <w:t>
413</w:t>
            </w:r>
          </w:p>
          <w:bookmarkEnd w:id="113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неправильным предлежанием плода перед родами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1140"/>
          <w:p>
            <w:pPr>
              <w:spacing w:after="20"/>
              <w:ind w:left="20"/>
              <w:jc w:val="both"/>
            </w:pPr>
            <w:r>
              <w:rPr>
                <w:rFonts w:ascii="Times New Roman"/>
                <w:b w:val="false"/>
                <w:i w:val="false"/>
                <w:color w:val="000000"/>
                <w:sz w:val="20"/>
              </w:rPr>
              <w:t>
414</w:t>
            </w:r>
          </w:p>
          <w:bookmarkEnd w:id="114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болезнями матери, осложняющими беременность</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1141"/>
          <w:p>
            <w:pPr>
              <w:spacing w:after="20"/>
              <w:ind w:left="20"/>
              <w:jc w:val="both"/>
            </w:pPr>
            <w:r>
              <w:rPr>
                <w:rFonts w:ascii="Times New Roman"/>
                <w:b w:val="false"/>
                <w:i w:val="false"/>
                <w:color w:val="000000"/>
                <w:sz w:val="20"/>
              </w:rPr>
              <w:t>
415</w:t>
            </w:r>
          </w:p>
          <w:bookmarkEnd w:id="114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осложнениями со стороны плаценты, пуповины и плодных оболочек</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142"/>
          <w:p>
            <w:pPr>
              <w:spacing w:after="20"/>
              <w:ind w:left="20"/>
              <w:jc w:val="both"/>
            </w:pPr>
            <w:r>
              <w:rPr>
                <w:rFonts w:ascii="Times New Roman"/>
                <w:b w:val="false"/>
                <w:i w:val="false"/>
                <w:color w:val="000000"/>
                <w:sz w:val="20"/>
              </w:rPr>
              <w:t>
416</w:t>
            </w:r>
          </w:p>
          <w:bookmarkEnd w:id="114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предлежанием плаценты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143"/>
          <w:p>
            <w:pPr>
              <w:spacing w:after="20"/>
              <w:ind w:left="20"/>
              <w:jc w:val="both"/>
            </w:pPr>
            <w:r>
              <w:rPr>
                <w:rFonts w:ascii="Times New Roman"/>
                <w:b w:val="false"/>
                <w:i w:val="false"/>
                <w:color w:val="000000"/>
                <w:sz w:val="20"/>
              </w:rPr>
              <w:t>
417</w:t>
            </w:r>
          </w:p>
          <w:bookmarkEnd w:id="114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связанными с отделением плаценты и кровотечением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144"/>
          <w:p>
            <w:pPr>
              <w:spacing w:after="20"/>
              <w:ind w:left="20"/>
              <w:jc w:val="both"/>
            </w:pPr>
            <w:r>
              <w:rPr>
                <w:rFonts w:ascii="Times New Roman"/>
                <w:b w:val="false"/>
                <w:i w:val="false"/>
                <w:color w:val="000000"/>
                <w:sz w:val="20"/>
              </w:rPr>
              <w:t>
418</w:t>
            </w:r>
          </w:p>
          <w:bookmarkEnd w:id="114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синдромом плацентарной трансфузии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1145"/>
          <w:p>
            <w:pPr>
              <w:spacing w:after="20"/>
              <w:ind w:left="20"/>
              <w:jc w:val="both"/>
            </w:pPr>
            <w:r>
              <w:rPr>
                <w:rFonts w:ascii="Times New Roman"/>
                <w:b w:val="false"/>
                <w:i w:val="false"/>
                <w:color w:val="000000"/>
                <w:sz w:val="20"/>
              </w:rPr>
              <w:t>
419</w:t>
            </w:r>
          </w:p>
          <w:bookmarkEnd w:id="114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выпадением пуповины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1146"/>
          <w:p>
            <w:pPr>
              <w:spacing w:after="20"/>
              <w:ind w:left="20"/>
              <w:jc w:val="both"/>
            </w:pPr>
            <w:r>
              <w:rPr>
                <w:rFonts w:ascii="Times New Roman"/>
                <w:b w:val="false"/>
                <w:i w:val="false"/>
                <w:color w:val="000000"/>
                <w:sz w:val="20"/>
              </w:rPr>
              <w:t>
420</w:t>
            </w:r>
          </w:p>
          <w:bookmarkEnd w:id="114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видами сдавления пуповины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147"/>
          <w:p>
            <w:pPr>
              <w:spacing w:after="20"/>
              <w:ind w:left="20"/>
              <w:jc w:val="both"/>
            </w:pPr>
            <w:r>
              <w:rPr>
                <w:rFonts w:ascii="Times New Roman"/>
                <w:b w:val="false"/>
                <w:i w:val="false"/>
                <w:color w:val="000000"/>
                <w:sz w:val="20"/>
              </w:rPr>
              <w:t>
421</w:t>
            </w:r>
          </w:p>
          <w:bookmarkEnd w:id="114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хорионамнионитом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1148"/>
          <w:p>
            <w:pPr>
              <w:spacing w:after="20"/>
              <w:ind w:left="20"/>
              <w:jc w:val="both"/>
            </w:pPr>
            <w:r>
              <w:rPr>
                <w:rFonts w:ascii="Times New Roman"/>
                <w:b w:val="false"/>
                <w:i w:val="false"/>
                <w:color w:val="000000"/>
                <w:sz w:val="20"/>
              </w:rPr>
              <w:t>
422</w:t>
            </w:r>
          </w:p>
          <w:bookmarkEnd w:id="114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аномалиями хориона и амниона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149"/>
          <w:p>
            <w:pPr>
              <w:spacing w:after="20"/>
              <w:ind w:left="20"/>
              <w:jc w:val="both"/>
            </w:pPr>
            <w:r>
              <w:rPr>
                <w:rFonts w:ascii="Times New Roman"/>
                <w:b w:val="false"/>
                <w:i w:val="false"/>
                <w:color w:val="000000"/>
                <w:sz w:val="20"/>
              </w:rPr>
              <w:t>
423</w:t>
            </w:r>
          </w:p>
          <w:bookmarkEnd w:id="114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родов и родоразрешения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1150"/>
          <w:p>
            <w:pPr>
              <w:spacing w:after="20"/>
              <w:ind w:left="20"/>
              <w:jc w:val="both"/>
            </w:pPr>
            <w:r>
              <w:rPr>
                <w:rFonts w:ascii="Times New Roman"/>
                <w:b w:val="false"/>
                <w:i w:val="false"/>
                <w:color w:val="000000"/>
                <w:sz w:val="20"/>
              </w:rPr>
              <w:t>
424</w:t>
            </w:r>
          </w:p>
          <w:bookmarkEnd w:id="115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в тазовом предлежании и с экстракцией плода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1151"/>
          <w:p>
            <w:pPr>
              <w:spacing w:after="20"/>
              <w:ind w:left="20"/>
              <w:jc w:val="both"/>
            </w:pPr>
            <w:r>
              <w:rPr>
                <w:rFonts w:ascii="Times New Roman"/>
                <w:b w:val="false"/>
                <w:i w:val="false"/>
                <w:color w:val="000000"/>
                <w:sz w:val="20"/>
              </w:rPr>
              <w:t>
425</w:t>
            </w:r>
          </w:p>
          <w:bookmarkEnd w:id="115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с помощью кесарева сечения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1152"/>
          <w:p>
            <w:pPr>
              <w:spacing w:after="20"/>
              <w:ind w:left="20"/>
              <w:jc w:val="both"/>
            </w:pPr>
            <w:r>
              <w:rPr>
                <w:rFonts w:ascii="Times New Roman"/>
                <w:b w:val="false"/>
                <w:i w:val="false"/>
                <w:color w:val="000000"/>
                <w:sz w:val="20"/>
              </w:rPr>
              <w:t>
426</w:t>
            </w:r>
          </w:p>
          <w:bookmarkEnd w:id="115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стремительными родами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1153"/>
          <w:p>
            <w:pPr>
              <w:spacing w:after="20"/>
              <w:ind w:left="20"/>
              <w:jc w:val="both"/>
            </w:pPr>
            <w:r>
              <w:rPr>
                <w:rFonts w:ascii="Times New Roman"/>
                <w:b w:val="false"/>
                <w:i w:val="false"/>
                <w:color w:val="000000"/>
                <w:sz w:val="20"/>
              </w:rPr>
              <w:t>
427</w:t>
            </w:r>
          </w:p>
          <w:bookmarkEnd w:id="115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нарушениями сократительной деятельности матки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1154"/>
          <w:p>
            <w:pPr>
              <w:spacing w:after="20"/>
              <w:ind w:left="20"/>
              <w:jc w:val="both"/>
            </w:pPr>
            <w:r>
              <w:rPr>
                <w:rFonts w:ascii="Times New Roman"/>
                <w:b w:val="false"/>
                <w:i w:val="false"/>
                <w:color w:val="000000"/>
                <w:sz w:val="20"/>
              </w:rPr>
              <w:t>
428</w:t>
            </w:r>
          </w:p>
          <w:bookmarkEnd w:id="115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родов и родоразрешения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1155"/>
          <w:p>
            <w:pPr>
              <w:spacing w:after="20"/>
              <w:ind w:left="20"/>
              <w:jc w:val="both"/>
            </w:pPr>
            <w:r>
              <w:rPr>
                <w:rFonts w:ascii="Times New Roman"/>
                <w:b w:val="false"/>
                <w:i w:val="false"/>
                <w:color w:val="000000"/>
                <w:sz w:val="20"/>
              </w:rPr>
              <w:t>
429</w:t>
            </w:r>
          </w:p>
          <w:bookmarkEnd w:id="115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осложнениями родов и родоразрешения, неуточненные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156"/>
          <w:p>
            <w:pPr>
              <w:spacing w:after="20"/>
              <w:ind w:left="20"/>
              <w:jc w:val="both"/>
            </w:pPr>
            <w:r>
              <w:rPr>
                <w:rFonts w:ascii="Times New Roman"/>
                <w:b w:val="false"/>
                <w:i w:val="false"/>
                <w:color w:val="000000"/>
                <w:sz w:val="20"/>
              </w:rPr>
              <w:t>
430</w:t>
            </w:r>
          </w:p>
          <w:bookmarkEnd w:id="115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воздействием вредных веществ, проникающих через плаценту и грудное молоко</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1157"/>
          <w:p>
            <w:pPr>
              <w:spacing w:after="20"/>
              <w:ind w:left="20"/>
              <w:jc w:val="both"/>
            </w:pPr>
            <w:r>
              <w:rPr>
                <w:rFonts w:ascii="Times New Roman"/>
                <w:b w:val="false"/>
                <w:i w:val="false"/>
                <w:color w:val="000000"/>
                <w:sz w:val="20"/>
              </w:rPr>
              <w:t>
431</w:t>
            </w:r>
          </w:p>
          <w:bookmarkEnd w:id="115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применением анестезии и аналгезирующих средств у матери во время беременности, родов и родоразрешения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1158"/>
          <w:p>
            <w:pPr>
              <w:spacing w:after="20"/>
              <w:ind w:left="20"/>
              <w:jc w:val="both"/>
            </w:pPr>
            <w:r>
              <w:rPr>
                <w:rFonts w:ascii="Times New Roman"/>
                <w:b w:val="false"/>
                <w:i w:val="false"/>
                <w:color w:val="000000"/>
                <w:sz w:val="20"/>
              </w:rPr>
              <w:t>
432</w:t>
            </w:r>
          </w:p>
          <w:bookmarkEnd w:id="115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потреблением алкоголя матерью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1159"/>
          <w:p>
            <w:pPr>
              <w:spacing w:after="20"/>
              <w:ind w:left="20"/>
              <w:jc w:val="both"/>
            </w:pPr>
            <w:r>
              <w:rPr>
                <w:rFonts w:ascii="Times New Roman"/>
                <w:b w:val="false"/>
                <w:i w:val="false"/>
                <w:color w:val="000000"/>
                <w:sz w:val="20"/>
              </w:rPr>
              <w:t>
433</w:t>
            </w:r>
          </w:p>
          <w:bookmarkEnd w:id="115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использованием матерью пищевых химических веществ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160"/>
          <w:p>
            <w:pPr>
              <w:spacing w:after="20"/>
              <w:ind w:left="20"/>
              <w:jc w:val="both"/>
            </w:pPr>
            <w:r>
              <w:rPr>
                <w:rFonts w:ascii="Times New Roman"/>
                <w:b w:val="false"/>
                <w:i w:val="false"/>
                <w:color w:val="000000"/>
                <w:sz w:val="20"/>
              </w:rPr>
              <w:t>
434</w:t>
            </w:r>
          </w:p>
          <w:bookmarkEnd w:id="116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вредными воздействиями на мать</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1161"/>
          <w:p>
            <w:pPr>
              <w:spacing w:after="20"/>
              <w:ind w:left="20"/>
              <w:jc w:val="both"/>
            </w:pPr>
            <w:r>
              <w:rPr>
                <w:rFonts w:ascii="Times New Roman"/>
                <w:b w:val="false"/>
                <w:i w:val="false"/>
                <w:color w:val="000000"/>
                <w:sz w:val="20"/>
              </w:rPr>
              <w:t>
435</w:t>
            </w:r>
          </w:p>
          <w:bookmarkEnd w:id="116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Мекониевый илеус (Е84.1)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162"/>
          <w:p>
            <w:pPr>
              <w:spacing w:after="20"/>
              <w:ind w:left="20"/>
              <w:jc w:val="both"/>
            </w:pPr>
            <w:r>
              <w:rPr>
                <w:rFonts w:ascii="Times New Roman"/>
                <w:b w:val="false"/>
                <w:i w:val="false"/>
                <w:color w:val="000000"/>
                <w:sz w:val="20"/>
              </w:rPr>
              <w:t>
436</w:t>
            </w:r>
          </w:p>
          <w:bookmarkEnd w:id="116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плода по неуточненной причине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1163"/>
          <w:p>
            <w:pPr>
              <w:spacing w:after="20"/>
              <w:ind w:left="20"/>
              <w:jc w:val="both"/>
            </w:pPr>
            <w:r>
              <w:rPr>
                <w:rFonts w:ascii="Times New Roman"/>
                <w:b w:val="false"/>
                <w:i w:val="false"/>
                <w:color w:val="000000"/>
                <w:sz w:val="20"/>
              </w:rPr>
              <w:t>
437</w:t>
            </w:r>
          </w:p>
          <w:bookmarkEnd w:id="116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сердечного ритма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1164"/>
          <w:p>
            <w:pPr>
              <w:spacing w:after="20"/>
              <w:ind w:left="20"/>
              <w:jc w:val="both"/>
            </w:pPr>
            <w:r>
              <w:rPr>
                <w:rFonts w:ascii="Times New Roman"/>
                <w:b w:val="false"/>
                <w:i w:val="false"/>
                <w:color w:val="000000"/>
                <w:sz w:val="20"/>
              </w:rPr>
              <w:t>
438</w:t>
            </w:r>
          </w:p>
          <w:bookmarkEnd w:id="116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Сердечные шумы и другие сердечные звуки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1165"/>
          <w:p>
            <w:pPr>
              <w:spacing w:after="20"/>
              <w:ind w:left="20"/>
              <w:jc w:val="both"/>
            </w:pPr>
            <w:r>
              <w:rPr>
                <w:rFonts w:ascii="Times New Roman"/>
                <w:b w:val="false"/>
                <w:i w:val="false"/>
                <w:color w:val="000000"/>
                <w:sz w:val="20"/>
              </w:rPr>
              <w:t>
439</w:t>
            </w:r>
          </w:p>
          <w:bookmarkEnd w:id="116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 не классифицированная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1166"/>
          <w:p>
            <w:pPr>
              <w:spacing w:after="20"/>
              <w:ind w:left="20"/>
              <w:jc w:val="both"/>
            </w:pPr>
            <w:r>
              <w:rPr>
                <w:rFonts w:ascii="Times New Roman"/>
                <w:b w:val="false"/>
                <w:i w:val="false"/>
                <w:color w:val="000000"/>
                <w:sz w:val="20"/>
              </w:rPr>
              <w:t>
440</w:t>
            </w:r>
          </w:p>
          <w:bookmarkEnd w:id="116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Анормальные показатели кровяного давления при отсутствии диагноза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1167"/>
          <w:p>
            <w:pPr>
              <w:spacing w:after="20"/>
              <w:ind w:left="20"/>
              <w:jc w:val="both"/>
            </w:pPr>
            <w:r>
              <w:rPr>
                <w:rFonts w:ascii="Times New Roman"/>
                <w:b w:val="false"/>
                <w:i w:val="false"/>
                <w:color w:val="000000"/>
                <w:sz w:val="20"/>
              </w:rPr>
              <w:t>
441</w:t>
            </w:r>
          </w:p>
          <w:bookmarkEnd w:id="116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дыхательных путей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168"/>
          <w:p>
            <w:pPr>
              <w:spacing w:after="20"/>
              <w:ind w:left="20"/>
              <w:jc w:val="both"/>
            </w:pPr>
            <w:r>
              <w:rPr>
                <w:rFonts w:ascii="Times New Roman"/>
                <w:b w:val="false"/>
                <w:i w:val="false"/>
                <w:color w:val="000000"/>
                <w:sz w:val="20"/>
              </w:rPr>
              <w:t>
442</w:t>
            </w:r>
          </w:p>
          <w:bookmarkEnd w:id="116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горла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169"/>
          <w:p>
            <w:pPr>
              <w:spacing w:after="20"/>
              <w:ind w:left="20"/>
              <w:jc w:val="both"/>
            </w:pPr>
            <w:r>
              <w:rPr>
                <w:rFonts w:ascii="Times New Roman"/>
                <w:b w:val="false"/>
                <w:i w:val="false"/>
                <w:color w:val="000000"/>
                <w:sz w:val="20"/>
              </w:rPr>
              <w:t>
443</w:t>
            </w:r>
          </w:p>
          <w:bookmarkEnd w:id="116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Кровохарканье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1170"/>
          <w:p>
            <w:pPr>
              <w:spacing w:after="20"/>
              <w:ind w:left="20"/>
              <w:jc w:val="both"/>
            </w:pPr>
            <w:r>
              <w:rPr>
                <w:rFonts w:ascii="Times New Roman"/>
                <w:b w:val="false"/>
                <w:i w:val="false"/>
                <w:color w:val="000000"/>
                <w:sz w:val="20"/>
              </w:rPr>
              <w:t>
444</w:t>
            </w:r>
          </w:p>
          <w:bookmarkEnd w:id="117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других отделов дыхательных путей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1171"/>
          <w:p>
            <w:pPr>
              <w:spacing w:after="20"/>
              <w:ind w:left="20"/>
              <w:jc w:val="both"/>
            </w:pPr>
            <w:r>
              <w:rPr>
                <w:rFonts w:ascii="Times New Roman"/>
                <w:b w:val="false"/>
                <w:i w:val="false"/>
                <w:color w:val="000000"/>
                <w:sz w:val="20"/>
              </w:rPr>
              <w:t>
445</w:t>
            </w:r>
          </w:p>
          <w:bookmarkEnd w:id="117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дыхательных путей неуточненное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172"/>
          <w:p>
            <w:pPr>
              <w:spacing w:after="20"/>
              <w:ind w:left="20"/>
              <w:jc w:val="both"/>
            </w:pPr>
            <w:r>
              <w:rPr>
                <w:rFonts w:ascii="Times New Roman"/>
                <w:b w:val="false"/>
                <w:i w:val="false"/>
                <w:color w:val="000000"/>
                <w:sz w:val="20"/>
              </w:rPr>
              <w:t>
446</w:t>
            </w:r>
          </w:p>
          <w:bookmarkEnd w:id="117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Кашель</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1173"/>
          <w:p>
            <w:pPr>
              <w:spacing w:after="20"/>
              <w:ind w:left="20"/>
              <w:jc w:val="both"/>
            </w:pPr>
            <w:r>
              <w:rPr>
                <w:rFonts w:ascii="Times New Roman"/>
                <w:b w:val="false"/>
                <w:i w:val="false"/>
                <w:color w:val="000000"/>
                <w:sz w:val="20"/>
              </w:rPr>
              <w:t>
447</w:t>
            </w:r>
          </w:p>
          <w:bookmarkEnd w:id="117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Анормальное дыхание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174"/>
          <w:p>
            <w:pPr>
              <w:spacing w:after="20"/>
              <w:ind w:left="20"/>
              <w:jc w:val="both"/>
            </w:pPr>
            <w:r>
              <w:rPr>
                <w:rFonts w:ascii="Times New Roman"/>
                <w:b w:val="false"/>
                <w:i w:val="false"/>
                <w:color w:val="000000"/>
                <w:sz w:val="20"/>
              </w:rPr>
              <w:t>
448</w:t>
            </w:r>
          </w:p>
          <w:bookmarkEnd w:id="117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горле и груди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175"/>
          <w:p>
            <w:pPr>
              <w:spacing w:after="20"/>
              <w:ind w:left="20"/>
              <w:jc w:val="both"/>
            </w:pPr>
            <w:r>
              <w:rPr>
                <w:rFonts w:ascii="Times New Roman"/>
                <w:b w:val="false"/>
                <w:i w:val="false"/>
                <w:color w:val="000000"/>
                <w:sz w:val="20"/>
              </w:rPr>
              <w:t>
449</w:t>
            </w:r>
          </w:p>
          <w:bookmarkEnd w:id="117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груди при дыхании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176"/>
          <w:p>
            <w:pPr>
              <w:spacing w:after="20"/>
              <w:ind w:left="20"/>
              <w:jc w:val="both"/>
            </w:pPr>
            <w:r>
              <w:rPr>
                <w:rFonts w:ascii="Times New Roman"/>
                <w:b w:val="false"/>
                <w:i w:val="false"/>
                <w:color w:val="000000"/>
                <w:sz w:val="20"/>
              </w:rPr>
              <w:t>
450</w:t>
            </w:r>
          </w:p>
          <w:bookmarkEnd w:id="117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области сердца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177"/>
          <w:p>
            <w:pPr>
              <w:spacing w:after="20"/>
              <w:ind w:left="20"/>
              <w:jc w:val="both"/>
            </w:pPr>
            <w:r>
              <w:rPr>
                <w:rFonts w:ascii="Times New Roman"/>
                <w:b w:val="false"/>
                <w:i w:val="false"/>
                <w:color w:val="000000"/>
                <w:sz w:val="20"/>
              </w:rPr>
              <w:t>
451</w:t>
            </w:r>
          </w:p>
          <w:bookmarkEnd w:id="117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боли в груди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178"/>
          <w:p>
            <w:pPr>
              <w:spacing w:after="20"/>
              <w:ind w:left="20"/>
              <w:jc w:val="both"/>
            </w:pPr>
            <w:r>
              <w:rPr>
                <w:rFonts w:ascii="Times New Roman"/>
                <w:b w:val="false"/>
                <w:i w:val="false"/>
                <w:color w:val="000000"/>
                <w:sz w:val="20"/>
              </w:rPr>
              <w:t>
452</w:t>
            </w:r>
          </w:p>
          <w:bookmarkEnd w:id="117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груди неуточненная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1179"/>
          <w:p>
            <w:pPr>
              <w:spacing w:after="20"/>
              <w:ind w:left="20"/>
              <w:jc w:val="both"/>
            </w:pPr>
            <w:r>
              <w:rPr>
                <w:rFonts w:ascii="Times New Roman"/>
                <w:b w:val="false"/>
                <w:i w:val="false"/>
                <w:color w:val="000000"/>
                <w:sz w:val="20"/>
              </w:rPr>
              <w:t>
453</w:t>
            </w:r>
          </w:p>
          <w:bookmarkEnd w:id="117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и признаки, относящиеся к системам кровообращения и дыхания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180"/>
          <w:p>
            <w:pPr>
              <w:spacing w:after="20"/>
              <w:ind w:left="20"/>
              <w:jc w:val="both"/>
            </w:pPr>
            <w:r>
              <w:rPr>
                <w:rFonts w:ascii="Times New Roman"/>
                <w:b w:val="false"/>
                <w:i w:val="false"/>
                <w:color w:val="000000"/>
                <w:sz w:val="20"/>
              </w:rPr>
              <w:t>
454</w:t>
            </w:r>
          </w:p>
          <w:bookmarkEnd w:id="118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1181"/>
          <w:p>
            <w:pPr>
              <w:spacing w:after="20"/>
              <w:ind w:left="20"/>
              <w:jc w:val="both"/>
            </w:pPr>
            <w:r>
              <w:rPr>
                <w:rFonts w:ascii="Times New Roman"/>
                <w:b w:val="false"/>
                <w:i w:val="false"/>
                <w:color w:val="000000"/>
                <w:sz w:val="20"/>
              </w:rPr>
              <w:t>
455</w:t>
            </w:r>
          </w:p>
          <w:bookmarkEnd w:id="118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дыхания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1182"/>
          <w:p>
            <w:pPr>
              <w:spacing w:after="20"/>
              <w:ind w:left="20"/>
              <w:jc w:val="both"/>
            </w:pPr>
            <w:r>
              <w:rPr>
                <w:rFonts w:ascii="Times New Roman"/>
                <w:b w:val="false"/>
                <w:i w:val="false"/>
                <w:color w:val="000000"/>
                <w:sz w:val="20"/>
              </w:rPr>
              <w:t>
456</w:t>
            </w:r>
          </w:p>
          <w:bookmarkEnd w:id="118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Мокрота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1183"/>
          <w:p>
            <w:pPr>
              <w:spacing w:after="20"/>
              <w:ind w:left="20"/>
              <w:jc w:val="both"/>
            </w:pPr>
            <w:r>
              <w:rPr>
                <w:rFonts w:ascii="Times New Roman"/>
                <w:b w:val="false"/>
                <w:i w:val="false"/>
                <w:color w:val="000000"/>
                <w:sz w:val="20"/>
              </w:rPr>
              <w:t>
457</w:t>
            </w:r>
          </w:p>
          <w:bookmarkEnd w:id="118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симптомы и признаки, относящиеся к системам кровообращения и дыхания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184"/>
          <w:p>
            <w:pPr>
              <w:spacing w:after="20"/>
              <w:ind w:left="20"/>
              <w:jc w:val="both"/>
            </w:pPr>
            <w:r>
              <w:rPr>
                <w:rFonts w:ascii="Times New Roman"/>
                <w:b w:val="false"/>
                <w:i w:val="false"/>
                <w:color w:val="000000"/>
                <w:sz w:val="20"/>
              </w:rPr>
              <w:t>
458</w:t>
            </w:r>
          </w:p>
          <w:bookmarkEnd w:id="118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области живота и таза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1185"/>
          <w:p>
            <w:pPr>
              <w:spacing w:after="20"/>
              <w:ind w:left="20"/>
              <w:jc w:val="both"/>
            </w:pPr>
            <w:r>
              <w:rPr>
                <w:rFonts w:ascii="Times New Roman"/>
                <w:b w:val="false"/>
                <w:i w:val="false"/>
                <w:color w:val="000000"/>
                <w:sz w:val="20"/>
              </w:rPr>
              <w:t>
459</w:t>
            </w:r>
          </w:p>
          <w:bookmarkEnd w:id="118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Тошнота и рвота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1186"/>
          <w:p>
            <w:pPr>
              <w:spacing w:after="20"/>
              <w:ind w:left="20"/>
              <w:jc w:val="both"/>
            </w:pPr>
            <w:r>
              <w:rPr>
                <w:rFonts w:ascii="Times New Roman"/>
                <w:b w:val="false"/>
                <w:i w:val="false"/>
                <w:color w:val="000000"/>
                <w:sz w:val="20"/>
              </w:rPr>
              <w:t>
460</w:t>
            </w:r>
          </w:p>
          <w:bookmarkEnd w:id="118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Изжога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187"/>
          <w:p>
            <w:pPr>
              <w:spacing w:after="20"/>
              <w:ind w:left="20"/>
              <w:jc w:val="both"/>
            </w:pPr>
            <w:r>
              <w:rPr>
                <w:rFonts w:ascii="Times New Roman"/>
                <w:b w:val="false"/>
                <w:i w:val="false"/>
                <w:color w:val="000000"/>
                <w:sz w:val="20"/>
              </w:rPr>
              <w:t>
461</w:t>
            </w:r>
          </w:p>
          <w:bookmarkEnd w:id="118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Дисфагия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1188"/>
          <w:p>
            <w:pPr>
              <w:spacing w:after="20"/>
              <w:ind w:left="20"/>
              <w:jc w:val="both"/>
            </w:pPr>
            <w:r>
              <w:rPr>
                <w:rFonts w:ascii="Times New Roman"/>
                <w:b w:val="false"/>
                <w:i w:val="false"/>
                <w:color w:val="000000"/>
                <w:sz w:val="20"/>
              </w:rPr>
              <w:t>
462</w:t>
            </w:r>
          </w:p>
          <w:bookmarkEnd w:id="118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Метеоризм и родственные состояния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1189"/>
          <w:p>
            <w:pPr>
              <w:spacing w:after="20"/>
              <w:ind w:left="20"/>
              <w:jc w:val="both"/>
            </w:pPr>
            <w:r>
              <w:rPr>
                <w:rFonts w:ascii="Times New Roman"/>
                <w:b w:val="false"/>
                <w:i w:val="false"/>
                <w:color w:val="000000"/>
                <w:sz w:val="20"/>
              </w:rPr>
              <w:t>
463</w:t>
            </w:r>
          </w:p>
          <w:bookmarkEnd w:id="118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Недержание кала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1190"/>
          <w:p>
            <w:pPr>
              <w:spacing w:after="20"/>
              <w:ind w:left="20"/>
              <w:jc w:val="both"/>
            </w:pPr>
            <w:r>
              <w:rPr>
                <w:rFonts w:ascii="Times New Roman"/>
                <w:b w:val="false"/>
                <w:i w:val="false"/>
                <w:color w:val="000000"/>
                <w:sz w:val="20"/>
              </w:rPr>
              <w:t>
464</w:t>
            </w:r>
          </w:p>
          <w:bookmarkEnd w:id="119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Гепатомегалия и спленомегалия, не классифицированные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191"/>
          <w:p>
            <w:pPr>
              <w:spacing w:after="20"/>
              <w:ind w:left="20"/>
              <w:jc w:val="both"/>
            </w:pPr>
            <w:r>
              <w:rPr>
                <w:rFonts w:ascii="Times New Roman"/>
                <w:b w:val="false"/>
                <w:i w:val="false"/>
                <w:color w:val="000000"/>
                <w:sz w:val="20"/>
              </w:rPr>
              <w:t>
465</w:t>
            </w:r>
          </w:p>
          <w:bookmarkEnd w:id="119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Спленомегалия, не классифицированная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1192"/>
          <w:p>
            <w:pPr>
              <w:spacing w:after="20"/>
              <w:ind w:left="20"/>
              <w:jc w:val="both"/>
            </w:pPr>
            <w:r>
              <w:rPr>
                <w:rFonts w:ascii="Times New Roman"/>
                <w:b w:val="false"/>
                <w:i w:val="false"/>
                <w:color w:val="000000"/>
                <w:sz w:val="20"/>
              </w:rPr>
              <w:t>
466</w:t>
            </w:r>
          </w:p>
          <w:bookmarkEnd w:id="119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Гепатомегалия со спленомегалией, не классифицированные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1193"/>
          <w:p>
            <w:pPr>
              <w:spacing w:after="20"/>
              <w:ind w:left="20"/>
              <w:jc w:val="both"/>
            </w:pPr>
            <w:r>
              <w:rPr>
                <w:rFonts w:ascii="Times New Roman"/>
                <w:b w:val="false"/>
                <w:i w:val="false"/>
                <w:color w:val="000000"/>
                <w:sz w:val="20"/>
              </w:rPr>
              <w:t>
467</w:t>
            </w:r>
          </w:p>
          <w:bookmarkEnd w:id="119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желтуха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1194"/>
          <w:p>
            <w:pPr>
              <w:spacing w:after="20"/>
              <w:ind w:left="20"/>
              <w:jc w:val="both"/>
            </w:pPr>
            <w:r>
              <w:rPr>
                <w:rFonts w:ascii="Times New Roman"/>
                <w:b w:val="false"/>
                <w:i w:val="false"/>
                <w:color w:val="000000"/>
                <w:sz w:val="20"/>
              </w:rPr>
              <w:t>
468</w:t>
            </w:r>
          </w:p>
          <w:bookmarkEnd w:id="119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Асцит</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195"/>
          <w:p>
            <w:pPr>
              <w:spacing w:after="20"/>
              <w:ind w:left="20"/>
              <w:jc w:val="both"/>
            </w:pPr>
            <w:r>
              <w:rPr>
                <w:rFonts w:ascii="Times New Roman"/>
                <w:b w:val="false"/>
                <w:i w:val="false"/>
                <w:color w:val="000000"/>
                <w:sz w:val="20"/>
              </w:rPr>
              <w:t>
469</w:t>
            </w:r>
          </w:p>
          <w:bookmarkEnd w:id="119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и признаки, относящиеся к системе пищеварения и брюшной полости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1196"/>
          <w:p>
            <w:pPr>
              <w:spacing w:after="20"/>
              <w:ind w:left="20"/>
              <w:jc w:val="both"/>
            </w:pPr>
            <w:r>
              <w:rPr>
                <w:rFonts w:ascii="Times New Roman"/>
                <w:b w:val="false"/>
                <w:i w:val="false"/>
                <w:color w:val="000000"/>
                <w:sz w:val="20"/>
              </w:rPr>
              <w:t>
470</w:t>
            </w:r>
          </w:p>
          <w:bookmarkEnd w:id="119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кожной чувствительности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1197"/>
          <w:p>
            <w:pPr>
              <w:spacing w:after="20"/>
              <w:ind w:left="20"/>
              <w:jc w:val="both"/>
            </w:pPr>
            <w:r>
              <w:rPr>
                <w:rFonts w:ascii="Times New Roman"/>
                <w:b w:val="false"/>
                <w:i w:val="false"/>
                <w:color w:val="000000"/>
                <w:sz w:val="20"/>
              </w:rPr>
              <w:t>
471</w:t>
            </w:r>
          </w:p>
          <w:bookmarkEnd w:id="119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Сыпь и другие неспецифические кожные высыпания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1198"/>
          <w:p>
            <w:pPr>
              <w:spacing w:after="20"/>
              <w:ind w:left="20"/>
              <w:jc w:val="both"/>
            </w:pPr>
            <w:r>
              <w:rPr>
                <w:rFonts w:ascii="Times New Roman"/>
                <w:b w:val="false"/>
                <w:i w:val="false"/>
                <w:color w:val="000000"/>
                <w:sz w:val="20"/>
              </w:rPr>
              <w:t>
472</w:t>
            </w:r>
          </w:p>
          <w:bookmarkEnd w:id="119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Локализованное выбухание, уплотнение или припухлость кожи и подкожной клетчатки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1199"/>
          <w:p>
            <w:pPr>
              <w:spacing w:after="20"/>
              <w:ind w:left="20"/>
              <w:jc w:val="both"/>
            </w:pPr>
            <w:r>
              <w:rPr>
                <w:rFonts w:ascii="Times New Roman"/>
                <w:b w:val="false"/>
                <w:i w:val="false"/>
                <w:color w:val="000000"/>
                <w:sz w:val="20"/>
              </w:rPr>
              <w:t>
473</w:t>
            </w:r>
          </w:p>
          <w:bookmarkEnd w:id="119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кожные изменения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1200"/>
          <w:p>
            <w:pPr>
              <w:spacing w:after="20"/>
              <w:ind w:left="20"/>
              <w:jc w:val="both"/>
            </w:pPr>
            <w:r>
              <w:rPr>
                <w:rFonts w:ascii="Times New Roman"/>
                <w:b w:val="false"/>
                <w:i w:val="false"/>
                <w:color w:val="000000"/>
                <w:sz w:val="20"/>
              </w:rPr>
              <w:t>
474</w:t>
            </w:r>
          </w:p>
          <w:bookmarkEnd w:id="120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Анормальные непроизвольные движения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1201"/>
          <w:p>
            <w:pPr>
              <w:spacing w:after="20"/>
              <w:ind w:left="20"/>
              <w:jc w:val="both"/>
            </w:pPr>
            <w:r>
              <w:rPr>
                <w:rFonts w:ascii="Times New Roman"/>
                <w:b w:val="false"/>
                <w:i w:val="false"/>
                <w:color w:val="000000"/>
                <w:sz w:val="20"/>
              </w:rPr>
              <w:t>
475</w:t>
            </w:r>
          </w:p>
          <w:bookmarkEnd w:id="120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походки и подвижности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202"/>
          <w:p>
            <w:pPr>
              <w:spacing w:after="20"/>
              <w:ind w:left="20"/>
              <w:jc w:val="both"/>
            </w:pPr>
            <w:r>
              <w:rPr>
                <w:rFonts w:ascii="Times New Roman"/>
                <w:b w:val="false"/>
                <w:i w:val="false"/>
                <w:color w:val="000000"/>
                <w:sz w:val="20"/>
              </w:rPr>
              <w:t>
476</w:t>
            </w:r>
          </w:p>
          <w:bookmarkEnd w:id="120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Паралитическая походка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1203"/>
          <w:p>
            <w:pPr>
              <w:spacing w:after="20"/>
              <w:ind w:left="20"/>
              <w:jc w:val="both"/>
            </w:pPr>
            <w:r>
              <w:rPr>
                <w:rFonts w:ascii="Times New Roman"/>
                <w:b w:val="false"/>
                <w:i w:val="false"/>
                <w:color w:val="000000"/>
                <w:sz w:val="20"/>
              </w:rPr>
              <w:t>
477</w:t>
            </w:r>
          </w:p>
          <w:bookmarkEnd w:id="120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Затруднение при ходьбе, не классифицированное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1204"/>
          <w:p>
            <w:pPr>
              <w:spacing w:after="20"/>
              <w:ind w:left="20"/>
              <w:jc w:val="both"/>
            </w:pPr>
            <w:r>
              <w:rPr>
                <w:rFonts w:ascii="Times New Roman"/>
                <w:b w:val="false"/>
                <w:i w:val="false"/>
                <w:color w:val="000000"/>
                <w:sz w:val="20"/>
              </w:rPr>
              <w:t>
478</w:t>
            </w:r>
          </w:p>
          <w:bookmarkEnd w:id="120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нарушения походки и подвижности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1205"/>
          <w:p>
            <w:pPr>
              <w:spacing w:after="20"/>
              <w:ind w:left="20"/>
              <w:jc w:val="both"/>
            </w:pPr>
            <w:r>
              <w:rPr>
                <w:rFonts w:ascii="Times New Roman"/>
                <w:b w:val="false"/>
                <w:i w:val="false"/>
                <w:color w:val="000000"/>
                <w:sz w:val="20"/>
              </w:rPr>
              <w:t>
479</w:t>
            </w:r>
          </w:p>
          <w:bookmarkEnd w:id="120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нарушение координации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206"/>
          <w:p>
            <w:pPr>
              <w:spacing w:after="20"/>
              <w:ind w:left="20"/>
              <w:jc w:val="both"/>
            </w:pPr>
            <w:r>
              <w:rPr>
                <w:rFonts w:ascii="Times New Roman"/>
                <w:b w:val="false"/>
                <w:i w:val="false"/>
                <w:color w:val="000000"/>
                <w:sz w:val="20"/>
              </w:rPr>
              <w:t>
480</w:t>
            </w:r>
          </w:p>
          <w:bookmarkEnd w:id="120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и признаки, относящиеся к нервной и костно-мышечной системам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1207"/>
          <w:p>
            <w:pPr>
              <w:spacing w:after="20"/>
              <w:ind w:left="20"/>
              <w:jc w:val="both"/>
            </w:pPr>
            <w:r>
              <w:rPr>
                <w:rFonts w:ascii="Times New Roman"/>
                <w:b w:val="false"/>
                <w:i w:val="false"/>
                <w:color w:val="000000"/>
                <w:sz w:val="20"/>
              </w:rPr>
              <w:t>
481</w:t>
            </w:r>
          </w:p>
          <w:bookmarkEnd w:id="120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Менингизм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208"/>
          <w:p>
            <w:pPr>
              <w:spacing w:after="20"/>
              <w:ind w:left="20"/>
              <w:jc w:val="both"/>
            </w:pPr>
            <w:r>
              <w:rPr>
                <w:rFonts w:ascii="Times New Roman"/>
                <w:b w:val="false"/>
                <w:i w:val="false"/>
                <w:color w:val="000000"/>
                <w:sz w:val="20"/>
              </w:rPr>
              <w:t>
482</w:t>
            </w:r>
          </w:p>
          <w:bookmarkEnd w:id="120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рефлекс</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1209"/>
          <w:p>
            <w:pPr>
              <w:spacing w:after="20"/>
              <w:ind w:left="20"/>
              <w:jc w:val="both"/>
            </w:pPr>
            <w:r>
              <w:rPr>
                <w:rFonts w:ascii="Times New Roman"/>
                <w:b w:val="false"/>
                <w:i w:val="false"/>
                <w:color w:val="000000"/>
                <w:sz w:val="20"/>
              </w:rPr>
              <w:t>
483</w:t>
            </w:r>
          </w:p>
          <w:bookmarkEnd w:id="120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Анормальное положение тела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1210"/>
          <w:p>
            <w:pPr>
              <w:spacing w:after="20"/>
              <w:ind w:left="20"/>
              <w:jc w:val="both"/>
            </w:pPr>
            <w:r>
              <w:rPr>
                <w:rFonts w:ascii="Times New Roman"/>
                <w:b w:val="false"/>
                <w:i w:val="false"/>
                <w:color w:val="000000"/>
                <w:sz w:val="20"/>
              </w:rPr>
              <w:t>
484</w:t>
            </w:r>
          </w:p>
          <w:bookmarkEnd w:id="121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Щелкающее бедро</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1211"/>
          <w:p>
            <w:pPr>
              <w:spacing w:after="20"/>
              <w:ind w:left="20"/>
              <w:jc w:val="both"/>
            </w:pPr>
            <w:r>
              <w:rPr>
                <w:rFonts w:ascii="Times New Roman"/>
                <w:b w:val="false"/>
                <w:i w:val="false"/>
                <w:color w:val="000000"/>
                <w:sz w:val="20"/>
              </w:rPr>
              <w:t>
485</w:t>
            </w:r>
          </w:p>
          <w:bookmarkEnd w:id="121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симптомы и признаки, относящиеся к нервной и костно-мышечной системам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1212"/>
          <w:p>
            <w:pPr>
              <w:spacing w:after="20"/>
              <w:ind w:left="20"/>
              <w:jc w:val="both"/>
            </w:pPr>
            <w:r>
              <w:rPr>
                <w:rFonts w:ascii="Times New Roman"/>
                <w:b w:val="false"/>
                <w:i w:val="false"/>
                <w:color w:val="000000"/>
                <w:sz w:val="20"/>
              </w:rPr>
              <w:t>
486</w:t>
            </w:r>
          </w:p>
          <w:bookmarkEnd w:id="121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связанная с мочеиспусканием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213"/>
          <w:p>
            <w:pPr>
              <w:spacing w:after="20"/>
              <w:ind w:left="20"/>
              <w:jc w:val="both"/>
            </w:pPr>
            <w:r>
              <w:rPr>
                <w:rFonts w:ascii="Times New Roman"/>
                <w:b w:val="false"/>
                <w:i w:val="false"/>
                <w:color w:val="000000"/>
                <w:sz w:val="20"/>
              </w:rPr>
              <w:t>
487</w:t>
            </w:r>
          </w:p>
          <w:bookmarkEnd w:id="121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Неспецифическая гематурия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1214"/>
          <w:p>
            <w:pPr>
              <w:spacing w:after="20"/>
              <w:ind w:left="20"/>
              <w:jc w:val="both"/>
            </w:pPr>
            <w:r>
              <w:rPr>
                <w:rFonts w:ascii="Times New Roman"/>
                <w:b w:val="false"/>
                <w:i w:val="false"/>
                <w:color w:val="000000"/>
                <w:sz w:val="20"/>
              </w:rPr>
              <w:t>
488</w:t>
            </w:r>
          </w:p>
          <w:bookmarkEnd w:id="121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Недержание мочи неуточненное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215"/>
          <w:p>
            <w:pPr>
              <w:spacing w:after="20"/>
              <w:ind w:left="20"/>
              <w:jc w:val="both"/>
            </w:pPr>
            <w:r>
              <w:rPr>
                <w:rFonts w:ascii="Times New Roman"/>
                <w:b w:val="false"/>
                <w:i w:val="false"/>
                <w:color w:val="000000"/>
                <w:sz w:val="20"/>
              </w:rPr>
              <w:t>
489</w:t>
            </w:r>
          </w:p>
          <w:bookmarkEnd w:id="121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мочи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216"/>
          <w:p>
            <w:pPr>
              <w:spacing w:after="20"/>
              <w:ind w:left="20"/>
              <w:jc w:val="both"/>
            </w:pPr>
            <w:r>
              <w:rPr>
                <w:rFonts w:ascii="Times New Roman"/>
                <w:b w:val="false"/>
                <w:i w:val="false"/>
                <w:color w:val="000000"/>
                <w:sz w:val="20"/>
              </w:rPr>
              <w:t>
490</w:t>
            </w:r>
          </w:p>
          <w:bookmarkEnd w:id="121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Анурия и олигурия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1217"/>
          <w:p>
            <w:pPr>
              <w:spacing w:after="20"/>
              <w:ind w:left="20"/>
              <w:jc w:val="both"/>
            </w:pPr>
            <w:r>
              <w:rPr>
                <w:rFonts w:ascii="Times New Roman"/>
                <w:b w:val="false"/>
                <w:i w:val="false"/>
                <w:color w:val="000000"/>
                <w:sz w:val="20"/>
              </w:rPr>
              <w:t>
491</w:t>
            </w:r>
          </w:p>
          <w:bookmarkEnd w:id="121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1218"/>
          <w:p>
            <w:pPr>
              <w:spacing w:after="20"/>
              <w:ind w:left="20"/>
              <w:jc w:val="both"/>
            </w:pPr>
            <w:r>
              <w:rPr>
                <w:rFonts w:ascii="Times New Roman"/>
                <w:b w:val="false"/>
                <w:i w:val="false"/>
                <w:color w:val="000000"/>
                <w:sz w:val="20"/>
              </w:rPr>
              <w:t>
492</w:t>
            </w:r>
          </w:p>
          <w:bookmarkEnd w:id="121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Выделения из уретры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219"/>
          <w:p>
            <w:pPr>
              <w:spacing w:after="20"/>
              <w:ind w:left="20"/>
              <w:jc w:val="both"/>
            </w:pPr>
            <w:r>
              <w:rPr>
                <w:rFonts w:ascii="Times New Roman"/>
                <w:b w:val="false"/>
                <w:i w:val="false"/>
                <w:color w:val="000000"/>
                <w:sz w:val="20"/>
              </w:rPr>
              <w:t>
493</w:t>
            </w:r>
          </w:p>
          <w:bookmarkEnd w:id="121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и признаки, относящиеся к мочевыделительной системе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1220"/>
          <w:p>
            <w:pPr>
              <w:spacing w:after="20"/>
              <w:ind w:left="20"/>
              <w:jc w:val="both"/>
            </w:pPr>
            <w:r>
              <w:rPr>
                <w:rFonts w:ascii="Times New Roman"/>
                <w:b w:val="false"/>
                <w:i w:val="false"/>
                <w:color w:val="000000"/>
                <w:sz w:val="20"/>
              </w:rPr>
              <w:t>
494</w:t>
            </w:r>
          </w:p>
          <w:bookmarkEnd w:id="122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Сомнолентность, ступор и кома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1221"/>
          <w:p>
            <w:pPr>
              <w:spacing w:after="20"/>
              <w:ind w:left="20"/>
              <w:jc w:val="both"/>
            </w:pPr>
            <w:r>
              <w:rPr>
                <w:rFonts w:ascii="Times New Roman"/>
                <w:b w:val="false"/>
                <w:i w:val="false"/>
                <w:color w:val="000000"/>
                <w:sz w:val="20"/>
              </w:rPr>
              <w:t>
495</w:t>
            </w:r>
          </w:p>
          <w:bookmarkEnd w:id="122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и признаки, относящиеся к познавательной способности и осознанию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222"/>
          <w:p>
            <w:pPr>
              <w:spacing w:after="20"/>
              <w:ind w:left="20"/>
              <w:jc w:val="both"/>
            </w:pPr>
            <w:r>
              <w:rPr>
                <w:rFonts w:ascii="Times New Roman"/>
                <w:b w:val="false"/>
                <w:i w:val="false"/>
                <w:color w:val="000000"/>
                <w:sz w:val="20"/>
              </w:rPr>
              <w:t>
496</w:t>
            </w:r>
          </w:p>
          <w:bookmarkEnd w:id="122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Головокружение и нарушение устойчивости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1223"/>
          <w:p>
            <w:pPr>
              <w:spacing w:after="20"/>
              <w:ind w:left="20"/>
              <w:jc w:val="both"/>
            </w:pPr>
            <w:r>
              <w:rPr>
                <w:rFonts w:ascii="Times New Roman"/>
                <w:b w:val="false"/>
                <w:i w:val="false"/>
                <w:color w:val="000000"/>
                <w:sz w:val="20"/>
              </w:rPr>
              <w:t>
497</w:t>
            </w:r>
          </w:p>
          <w:bookmarkEnd w:id="122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обоняния и вкусовой чувствительности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1224"/>
          <w:p>
            <w:pPr>
              <w:spacing w:after="20"/>
              <w:ind w:left="20"/>
              <w:jc w:val="both"/>
            </w:pPr>
            <w:r>
              <w:rPr>
                <w:rFonts w:ascii="Times New Roman"/>
                <w:b w:val="false"/>
                <w:i w:val="false"/>
                <w:color w:val="000000"/>
                <w:sz w:val="20"/>
              </w:rPr>
              <w:t>
498</w:t>
            </w:r>
          </w:p>
          <w:bookmarkEnd w:id="122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и признаки, относящиеся к общим ощущениям и восприятиям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225"/>
          <w:p>
            <w:pPr>
              <w:spacing w:after="20"/>
              <w:ind w:left="20"/>
              <w:jc w:val="both"/>
            </w:pPr>
            <w:r>
              <w:rPr>
                <w:rFonts w:ascii="Times New Roman"/>
                <w:b w:val="false"/>
                <w:i w:val="false"/>
                <w:color w:val="000000"/>
                <w:sz w:val="20"/>
              </w:rPr>
              <w:t>
499</w:t>
            </w:r>
          </w:p>
          <w:bookmarkEnd w:id="122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и признаки, относящиеся к эмоциональному состоянию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1226"/>
          <w:p>
            <w:pPr>
              <w:spacing w:after="20"/>
              <w:ind w:left="20"/>
              <w:jc w:val="both"/>
            </w:pPr>
            <w:r>
              <w:rPr>
                <w:rFonts w:ascii="Times New Roman"/>
                <w:b w:val="false"/>
                <w:i w:val="false"/>
                <w:color w:val="000000"/>
                <w:sz w:val="20"/>
              </w:rPr>
              <w:t>
500</w:t>
            </w:r>
          </w:p>
          <w:bookmarkEnd w:id="122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и признаки, относящиеся к внешнему виду и поведению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227"/>
          <w:p>
            <w:pPr>
              <w:spacing w:after="20"/>
              <w:ind w:left="20"/>
              <w:jc w:val="both"/>
            </w:pPr>
            <w:r>
              <w:rPr>
                <w:rFonts w:ascii="Times New Roman"/>
                <w:b w:val="false"/>
                <w:i w:val="false"/>
                <w:color w:val="000000"/>
                <w:sz w:val="20"/>
              </w:rPr>
              <w:t>
501</w:t>
            </w:r>
          </w:p>
          <w:bookmarkEnd w:id="122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речи, не классифицированные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228"/>
          <w:p>
            <w:pPr>
              <w:spacing w:after="20"/>
              <w:ind w:left="20"/>
              <w:jc w:val="both"/>
            </w:pPr>
            <w:r>
              <w:rPr>
                <w:rFonts w:ascii="Times New Roman"/>
                <w:b w:val="false"/>
                <w:i w:val="false"/>
                <w:color w:val="000000"/>
                <w:sz w:val="20"/>
              </w:rPr>
              <w:t>
502</w:t>
            </w:r>
          </w:p>
          <w:bookmarkEnd w:id="122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Дислексия и другие нарушения узнавания и понимания символов и знаков, не классифицированные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1229"/>
          <w:p>
            <w:pPr>
              <w:spacing w:after="20"/>
              <w:ind w:left="20"/>
              <w:jc w:val="both"/>
            </w:pPr>
            <w:r>
              <w:rPr>
                <w:rFonts w:ascii="Times New Roman"/>
                <w:b w:val="false"/>
                <w:i w:val="false"/>
                <w:color w:val="000000"/>
                <w:sz w:val="20"/>
              </w:rPr>
              <w:t>
503</w:t>
            </w:r>
          </w:p>
          <w:bookmarkEnd w:id="122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голоса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1230"/>
          <w:p>
            <w:pPr>
              <w:spacing w:after="20"/>
              <w:ind w:left="20"/>
              <w:jc w:val="both"/>
            </w:pPr>
            <w:r>
              <w:rPr>
                <w:rFonts w:ascii="Times New Roman"/>
                <w:b w:val="false"/>
                <w:i w:val="false"/>
                <w:color w:val="000000"/>
                <w:sz w:val="20"/>
              </w:rPr>
              <w:t>
504</w:t>
            </w:r>
          </w:p>
          <w:bookmarkEnd w:id="123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неясного происхождения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1231"/>
          <w:p>
            <w:pPr>
              <w:spacing w:after="20"/>
              <w:ind w:left="20"/>
              <w:jc w:val="both"/>
            </w:pPr>
            <w:r>
              <w:rPr>
                <w:rFonts w:ascii="Times New Roman"/>
                <w:b w:val="false"/>
                <w:i w:val="false"/>
                <w:color w:val="000000"/>
                <w:sz w:val="20"/>
              </w:rPr>
              <w:t>
505</w:t>
            </w:r>
          </w:p>
          <w:bookmarkEnd w:id="123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232"/>
          <w:p>
            <w:pPr>
              <w:spacing w:after="20"/>
              <w:ind w:left="20"/>
              <w:jc w:val="both"/>
            </w:pPr>
            <w:r>
              <w:rPr>
                <w:rFonts w:ascii="Times New Roman"/>
                <w:b w:val="false"/>
                <w:i w:val="false"/>
                <w:color w:val="000000"/>
                <w:sz w:val="20"/>
              </w:rPr>
              <w:t>
506</w:t>
            </w:r>
          </w:p>
          <w:bookmarkEnd w:id="123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не классифицированная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1233"/>
          <w:p>
            <w:pPr>
              <w:spacing w:after="20"/>
              <w:ind w:left="20"/>
              <w:jc w:val="both"/>
            </w:pPr>
            <w:r>
              <w:rPr>
                <w:rFonts w:ascii="Times New Roman"/>
                <w:b w:val="false"/>
                <w:i w:val="false"/>
                <w:color w:val="000000"/>
                <w:sz w:val="20"/>
              </w:rPr>
              <w:t>
507</w:t>
            </w:r>
          </w:p>
          <w:bookmarkEnd w:id="123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Недомогание и утомляемость</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1234"/>
          <w:p>
            <w:pPr>
              <w:spacing w:after="20"/>
              <w:ind w:left="20"/>
              <w:jc w:val="both"/>
            </w:pPr>
            <w:r>
              <w:rPr>
                <w:rFonts w:ascii="Times New Roman"/>
                <w:b w:val="false"/>
                <w:i w:val="false"/>
                <w:color w:val="000000"/>
                <w:sz w:val="20"/>
              </w:rPr>
              <w:t>
508</w:t>
            </w:r>
          </w:p>
          <w:bookmarkEnd w:id="123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Старость</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1235"/>
          <w:p>
            <w:pPr>
              <w:spacing w:after="20"/>
              <w:ind w:left="20"/>
              <w:jc w:val="both"/>
            </w:pPr>
            <w:r>
              <w:rPr>
                <w:rFonts w:ascii="Times New Roman"/>
                <w:b w:val="false"/>
                <w:i w:val="false"/>
                <w:color w:val="000000"/>
                <w:sz w:val="20"/>
              </w:rPr>
              <w:t>
509</w:t>
            </w:r>
          </w:p>
          <w:bookmarkEnd w:id="123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Обморок (синкопе) и коллапс</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1236"/>
          <w:p>
            <w:pPr>
              <w:spacing w:after="20"/>
              <w:ind w:left="20"/>
              <w:jc w:val="both"/>
            </w:pPr>
            <w:r>
              <w:rPr>
                <w:rFonts w:ascii="Times New Roman"/>
                <w:b w:val="false"/>
                <w:i w:val="false"/>
                <w:color w:val="000000"/>
                <w:sz w:val="20"/>
              </w:rPr>
              <w:t>
510</w:t>
            </w:r>
          </w:p>
          <w:bookmarkEnd w:id="123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 не классифицированные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237"/>
          <w:p>
            <w:pPr>
              <w:spacing w:after="20"/>
              <w:ind w:left="20"/>
              <w:jc w:val="both"/>
            </w:pPr>
            <w:r>
              <w:rPr>
                <w:rFonts w:ascii="Times New Roman"/>
                <w:b w:val="false"/>
                <w:i w:val="false"/>
                <w:color w:val="000000"/>
                <w:sz w:val="20"/>
              </w:rPr>
              <w:t>
511</w:t>
            </w:r>
          </w:p>
          <w:bookmarkEnd w:id="123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не классифицированный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1238"/>
          <w:p>
            <w:pPr>
              <w:spacing w:after="20"/>
              <w:ind w:left="20"/>
              <w:jc w:val="both"/>
            </w:pPr>
            <w:r>
              <w:rPr>
                <w:rFonts w:ascii="Times New Roman"/>
                <w:b w:val="false"/>
                <w:i w:val="false"/>
                <w:color w:val="000000"/>
                <w:sz w:val="20"/>
              </w:rPr>
              <w:t>
512</w:t>
            </w:r>
          </w:p>
          <w:bookmarkEnd w:id="123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не классифицированное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239"/>
          <w:p>
            <w:pPr>
              <w:spacing w:after="20"/>
              <w:ind w:left="20"/>
              <w:jc w:val="both"/>
            </w:pPr>
            <w:r>
              <w:rPr>
                <w:rFonts w:ascii="Times New Roman"/>
                <w:b w:val="false"/>
                <w:i w:val="false"/>
                <w:color w:val="000000"/>
                <w:sz w:val="20"/>
              </w:rPr>
              <w:t>
513</w:t>
            </w:r>
          </w:p>
          <w:bookmarkEnd w:id="123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лимфатических узлов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1240"/>
          <w:p>
            <w:pPr>
              <w:spacing w:after="20"/>
              <w:ind w:left="20"/>
              <w:jc w:val="both"/>
            </w:pPr>
            <w:r>
              <w:rPr>
                <w:rFonts w:ascii="Times New Roman"/>
                <w:b w:val="false"/>
                <w:i w:val="false"/>
                <w:color w:val="000000"/>
                <w:sz w:val="20"/>
              </w:rPr>
              <w:t>
514</w:t>
            </w:r>
          </w:p>
          <w:bookmarkEnd w:id="124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не классифицированный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1241"/>
          <w:p>
            <w:pPr>
              <w:spacing w:after="20"/>
              <w:ind w:left="20"/>
              <w:jc w:val="both"/>
            </w:pPr>
            <w:r>
              <w:rPr>
                <w:rFonts w:ascii="Times New Roman"/>
                <w:b w:val="false"/>
                <w:i w:val="false"/>
                <w:color w:val="000000"/>
                <w:sz w:val="20"/>
              </w:rPr>
              <w:t>
515</w:t>
            </w:r>
          </w:p>
          <w:bookmarkEnd w:id="124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Гипергидроз</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242"/>
          <w:p>
            <w:pPr>
              <w:spacing w:after="20"/>
              <w:ind w:left="20"/>
              <w:jc w:val="both"/>
            </w:pPr>
            <w:r>
              <w:rPr>
                <w:rFonts w:ascii="Times New Roman"/>
                <w:b w:val="false"/>
                <w:i w:val="false"/>
                <w:color w:val="000000"/>
                <w:sz w:val="20"/>
              </w:rPr>
              <w:t>
516</w:t>
            </w:r>
          </w:p>
          <w:bookmarkEnd w:id="124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ожидаемого нормального физиологического развития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1243"/>
          <w:p>
            <w:pPr>
              <w:spacing w:after="20"/>
              <w:ind w:left="20"/>
              <w:jc w:val="both"/>
            </w:pPr>
            <w:r>
              <w:rPr>
                <w:rFonts w:ascii="Times New Roman"/>
                <w:b w:val="false"/>
                <w:i w:val="false"/>
                <w:color w:val="000000"/>
                <w:sz w:val="20"/>
              </w:rPr>
              <w:t>
517</w:t>
            </w:r>
          </w:p>
          <w:bookmarkEnd w:id="124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и признаки, связанные с приемом пищи и жидкости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1244"/>
          <w:p>
            <w:pPr>
              <w:spacing w:after="20"/>
              <w:ind w:left="20"/>
              <w:jc w:val="both"/>
            </w:pPr>
            <w:r>
              <w:rPr>
                <w:rFonts w:ascii="Times New Roman"/>
                <w:b w:val="false"/>
                <w:i w:val="false"/>
                <w:color w:val="000000"/>
                <w:sz w:val="20"/>
              </w:rPr>
              <w:t>
518</w:t>
            </w:r>
          </w:p>
          <w:bookmarkEnd w:id="124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Кахексия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1245"/>
          <w:p>
            <w:pPr>
              <w:spacing w:after="20"/>
              <w:ind w:left="20"/>
              <w:jc w:val="both"/>
            </w:pPr>
            <w:r>
              <w:rPr>
                <w:rFonts w:ascii="Times New Roman"/>
                <w:b w:val="false"/>
                <w:i w:val="false"/>
                <w:color w:val="000000"/>
                <w:sz w:val="20"/>
              </w:rPr>
              <w:t>
519</w:t>
            </w:r>
          </w:p>
          <w:bookmarkEnd w:id="124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общие симптомы и признаки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1246"/>
          <w:p>
            <w:pPr>
              <w:spacing w:after="20"/>
              <w:ind w:left="20"/>
              <w:jc w:val="both"/>
            </w:pPr>
            <w:r>
              <w:rPr>
                <w:rFonts w:ascii="Times New Roman"/>
                <w:b w:val="false"/>
                <w:i w:val="false"/>
                <w:color w:val="000000"/>
                <w:sz w:val="20"/>
              </w:rPr>
              <w:t>
520</w:t>
            </w:r>
          </w:p>
          <w:bookmarkEnd w:id="124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Неспецифические симптомы, характерные для младенцев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247"/>
          <w:p>
            <w:pPr>
              <w:spacing w:after="20"/>
              <w:ind w:left="20"/>
              <w:jc w:val="both"/>
            </w:pPr>
            <w:r>
              <w:rPr>
                <w:rFonts w:ascii="Times New Roman"/>
                <w:b w:val="false"/>
                <w:i w:val="false"/>
                <w:color w:val="000000"/>
                <w:sz w:val="20"/>
              </w:rPr>
              <w:t>
521</w:t>
            </w:r>
          </w:p>
          <w:bookmarkEnd w:id="124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рот неуточненный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1248"/>
          <w:p>
            <w:pPr>
              <w:spacing w:after="20"/>
              <w:ind w:left="20"/>
              <w:jc w:val="both"/>
            </w:pPr>
            <w:r>
              <w:rPr>
                <w:rFonts w:ascii="Times New Roman"/>
                <w:b w:val="false"/>
                <w:i w:val="false"/>
                <w:color w:val="000000"/>
                <w:sz w:val="20"/>
              </w:rPr>
              <w:t>
522</w:t>
            </w:r>
          </w:p>
          <w:bookmarkEnd w:id="124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Пальцы в виде барабанных палочек</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1249"/>
          <w:p>
            <w:pPr>
              <w:spacing w:after="20"/>
              <w:ind w:left="20"/>
              <w:jc w:val="both"/>
            </w:pPr>
            <w:r>
              <w:rPr>
                <w:rFonts w:ascii="Times New Roman"/>
                <w:b w:val="false"/>
                <w:i w:val="false"/>
                <w:color w:val="000000"/>
                <w:sz w:val="20"/>
              </w:rPr>
              <w:t>
523</w:t>
            </w:r>
          </w:p>
          <w:bookmarkEnd w:id="124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симптомы и признаки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250"/>
          <w:p>
            <w:pPr>
              <w:spacing w:after="20"/>
              <w:ind w:left="20"/>
              <w:jc w:val="both"/>
            </w:pPr>
            <w:r>
              <w:rPr>
                <w:rFonts w:ascii="Times New Roman"/>
                <w:b w:val="false"/>
                <w:i w:val="false"/>
                <w:color w:val="000000"/>
                <w:sz w:val="20"/>
              </w:rPr>
              <w:t>
524</w:t>
            </w:r>
          </w:p>
          <w:bookmarkEnd w:id="125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Неизвестные и неуточненные причины заболевания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1251"/>
          <w:p>
            <w:pPr>
              <w:spacing w:after="20"/>
              <w:ind w:left="20"/>
              <w:jc w:val="both"/>
            </w:pPr>
            <w:r>
              <w:rPr>
                <w:rFonts w:ascii="Times New Roman"/>
                <w:b w:val="false"/>
                <w:i w:val="false"/>
                <w:color w:val="000000"/>
                <w:sz w:val="20"/>
              </w:rPr>
              <w:t>
525</w:t>
            </w:r>
          </w:p>
          <w:bookmarkEnd w:id="125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Ускоренное оседание эритроцитов и аномалии вязкости плазмы (крови)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1252"/>
          <w:p>
            <w:pPr>
              <w:spacing w:after="20"/>
              <w:ind w:left="20"/>
              <w:jc w:val="both"/>
            </w:pPr>
            <w:r>
              <w:rPr>
                <w:rFonts w:ascii="Times New Roman"/>
                <w:b w:val="false"/>
                <w:i w:val="false"/>
                <w:color w:val="000000"/>
                <w:sz w:val="20"/>
              </w:rPr>
              <w:t>
526</w:t>
            </w:r>
          </w:p>
          <w:bookmarkEnd w:id="125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эритроцитов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1253"/>
          <w:p>
            <w:pPr>
              <w:spacing w:after="20"/>
              <w:ind w:left="20"/>
              <w:jc w:val="both"/>
            </w:pPr>
            <w:r>
              <w:rPr>
                <w:rFonts w:ascii="Times New Roman"/>
                <w:b w:val="false"/>
                <w:i w:val="false"/>
                <w:color w:val="000000"/>
                <w:sz w:val="20"/>
              </w:rPr>
              <w:t>
527</w:t>
            </w:r>
          </w:p>
          <w:bookmarkEnd w:id="125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лейкоцитов, не классифицированная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1254"/>
          <w:p>
            <w:pPr>
              <w:spacing w:after="20"/>
              <w:ind w:left="20"/>
              <w:jc w:val="both"/>
            </w:pPr>
            <w:r>
              <w:rPr>
                <w:rFonts w:ascii="Times New Roman"/>
                <w:b w:val="false"/>
                <w:i w:val="false"/>
                <w:color w:val="000000"/>
                <w:sz w:val="20"/>
              </w:rPr>
              <w:t>
528</w:t>
            </w:r>
          </w:p>
          <w:bookmarkEnd w:id="125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Повышенное содержание глюкозы в крови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255"/>
          <w:p>
            <w:pPr>
              <w:spacing w:after="20"/>
              <w:ind w:left="20"/>
              <w:jc w:val="both"/>
            </w:pPr>
            <w:r>
              <w:rPr>
                <w:rFonts w:ascii="Times New Roman"/>
                <w:b w:val="false"/>
                <w:i w:val="false"/>
                <w:color w:val="000000"/>
                <w:sz w:val="20"/>
              </w:rPr>
              <w:t>
529</w:t>
            </w:r>
          </w:p>
          <w:bookmarkEnd w:id="125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содержания ферментов в сыворотке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1256"/>
          <w:p>
            <w:pPr>
              <w:spacing w:after="20"/>
              <w:ind w:left="20"/>
              <w:jc w:val="both"/>
            </w:pPr>
            <w:r>
              <w:rPr>
                <w:rFonts w:ascii="Times New Roman"/>
                <w:b w:val="false"/>
                <w:i w:val="false"/>
                <w:color w:val="000000"/>
                <w:sz w:val="20"/>
              </w:rPr>
              <w:t>
530</w:t>
            </w:r>
          </w:p>
          <w:bookmarkEnd w:id="125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обнаружение вируса иммунодефицита человека (ВИЧ)</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1257"/>
          <w:p>
            <w:pPr>
              <w:spacing w:after="20"/>
              <w:ind w:left="20"/>
              <w:jc w:val="both"/>
            </w:pPr>
            <w:r>
              <w:rPr>
                <w:rFonts w:ascii="Times New Roman"/>
                <w:b w:val="false"/>
                <w:i w:val="false"/>
                <w:color w:val="000000"/>
                <w:sz w:val="20"/>
              </w:rPr>
              <w:t>
531</w:t>
            </w:r>
          </w:p>
          <w:bookmarkEnd w:id="125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выявленные при иммунологическом исследовании сыворотки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1258"/>
          <w:p>
            <w:pPr>
              <w:spacing w:after="20"/>
              <w:ind w:left="20"/>
              <w:jc w:val="both"/>
            </w:pPr>
            <w:r>
              <w:rPr>
                <w:rFonts w:ascii="Times New Roman"/>
                <w:b w:val="false"/>
                <w:i w:val="false"/>
                <w:color w:val="000000"/>
                <w:sz w:val="20"/>
              </w:rPr>
              <w:t>
532</w:t>
            </w:r>
          </w:p>
          <w:bookmarkEnd w:id="125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белков плазмы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1259"/>
          <w:p>
            <w:pPr>
              <w:spacing w:after="20"/>
              <w:ind w:left="20"/>
              <w:jc w:val="both"/>
            </w:pPr>
            <w:r>
              <w:rPr>
                <w:rFonts w:ascii="Times New Roman"/>
                <w:b w:val="false"/>
                <w:i w:val="false"/>
                <w:color w:val="000000"/>
                <w:sz w:val="20"/>
              </w:rPr>
              <w:t>
533</w:t>
            </w:r>
          </w:p>
          <w:bookmarkEnd w:id="125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лекарственных средств и других веществ, в норме не присутствующих в крови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1260"/>
          <w:p>
            <w:pPr>
              <w:spacing w:after="20"/>
              <w:ind w:left="20"/>
              <w:jc w:val="both"/>
            </w:pPr>
            <w:r>
              <w:rPr>
                <w:rFonts w:ascii="Times New Roman"/>
                <w:b w:val="false"/>
                <w:i w:val="false"/>
                <w:color w:val="000000"/>
                <w:sz w:val="20"/>
              </w:rPr>
              <w:t>
534</w:t>
            </w:r>
          </w:p>
          <w:bookmarkEnd w:id="126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химического состава крови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1261"/>
          <w:p>
            <w:pPr>
              <w:spacing w:after="20"/>
              <w:ind w:left="20"/>
              <w:jc w:val="both"/>
            </w:pPr>
            <w:r>
              <w:rPr>
                <w:rFonts w:ascii="Times New Roman"/>
                <w:b w:val="false"/>
                <w:i w:val="false"/>
                <w:color w:val="000000"/>
                <w:sz w:val="20"/>
              </w:rPr>
              <w:t>
535</w:t>
            </w:r>
          </w:p>
          <w:bookmarkEnd w:id="126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1262"/>
          <w:p>
            <w:pPr>
              <w:spacing w:after="20"/>
              <w:ind w:left="20"/>
              <w:jc w:val="both"/>
            </w:pPr>
            <w:r>
              <w:rPr>
                <w:rFonts w:ascii="Times New Roman"/>
                <w:b w:val="false"/>
                <w:i w:val="false"/>
                <w:color w:val="000000"/>
                <w:sz w:val="20"/>
              </w:rPr>
              <w:t>
536</w:t>
            </w:r>
          </w:p>
          <w:bookmarkEnd w:id="126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Гликозурия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1263"/>
          <w:p>
            <w:pPr>
              <w:spacing w:after="20"/>
              <w:ind w:left="20"/>
              <w:jc w:val="both"/>
            </w:pPr>
            <w:r>
              <w:rPr>
                <w:rFonts w:ascii="Times New Roman"/>
                <w:b w:val="false"/>
                <w:i w:val="false"/>
                <w:color w:val="000000"/>
                <w:sz w:val="20"/>
              </w:rPr>
              <w:t>
537</w:t>
            </w:r>
          </w:p>
          <w:bookmarkEnd w:id="126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выявленные при исследовании мочи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1264"/>
          <w:p>
            <w:pPr>
              <w:spacing w:after="20"/>
              <w:ind w:left="20"/>
              <w:jc w:val="both"/>
            </w:pPr>
            <w:r>
              <w:rPr>
                <w:rFonts w:ascii="Times New Roman"/>
                <w:b w:val="false"/>
                <w:i w:val="false"/>
                <w:color w:val="000000"/>
                <w:sz w:val="20"/>
              </w:rPr>
              <w:t>
538</w:t>
            </w:r>
          </w:p>
          <w:bookmarkEnd w:id="126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спинномозговой жидкости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1265"/>
          <w:p>
            <w:pPr>
              <w:spacing w:after="20"/>
              <w:ind w:left="20"/>
              <w:jc w:val="both"/>
            </w:pPr>
            <w:r>
              <w:rPr>
                <w:rFonts w:ascii="Times New Roman"/>
                <w:b w:val="false"/>
                <w:i w:val="false"/>
                <w:color w:val="000000"/>
                <w:sz w:val="20"/>
              </w:rPr>
              <w:t>
539</w:t>
            </w:r>
          </w:p>
          <w:bookmarkEnd w:id="126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препаратов из органов грудной клетки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1266"/>
          <w:p>
            <w:pPr>
              <w:spacing w:after="20"/>
              <w:ind w:left="20"/>
              <w:jc w:val="both"/>
            </w:pPr>
            <w:r>
              <w:rPr>
                <w:rFonts w:ascii="Times New Roman"/>
                <w:b w:val="false"/>
                <w:i w:val="false"/>
                <w:color w:val="000000"/>
                <w:sz w:val="20"/>
              </w:rPr>
              <w:t>
540</w:t>
            </w:r>
          </w:p>
          <w:bookmarkEnd w:id="126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препаратов из органов пищеварения и брюшной полости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267"/>
          <w:p>
            <w:pPr>
              <w:spacing w:after="20"/>
              <w:ind w:left="20"/>
              <w:jc w:val="both"/>
            </w:pPr>
            <w:r>
              <w:rPr>
                <w:rFonts w:ascii="Times New Roman"/>
                <w:b w:val="false"/>
                <w:i w:val="false"/>
                <w:color w:val="000000"/>
                <w:sz w:val="20"/>
              </w:rPr>
              <w:t>
541</w:t>
            </w:r>
          </w:p>
          <w:bookmarkEnd w:id="126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препаратов из мужских половых органов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268"/>
          <w:p>
            <w:pPr>
              <w:spacing w:after="20"/>
              <w:ind w:left="20"/>
              <w:jc w:val="both"/>
            </w:pPr>
            <w:r>
              <w:rPr>
                <w:rFonts w:ascii="Times New Roman"/>
                <w:b w:val="false"/>
                <w:i w:val="false"/>
                <w:color w:val="000000"/>
                <w:sz w:val="20"/>
              </w:rPr>
              <w:t>
542</w:t>
            </w:r>
          </w:p>
          <w:bookmarkEnd w:id="126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препаратов из женских половых органов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1269"/>
          <w:p>
            <w:pPr>
              <w:spacing w:after="20"/>
              <w:ind w:left="20"/>
              <w:jc w:val="both"/>
            </w:pPr>
            <w:r>
              <w:rPr>
                <w:rFonts w:ascii="Times New Roman"/>
                <w:b w:val="false"/>
                <w:i w:val="false"/>
                <w:color w:val="000000"/>
                <w:sz w:val="20"/>
              </w:rPr>
              <w:t>
543</w:t>
            </w:r>
          </w:p>
          <w:bookmarkEnd w:id="126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препаратов из других органов, систем и тканей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1270"/>
          <w:p>
            <w:pPr>
              <w:spacing w:after="20"/>
              <w:ind w:left="20"/>
              <w:jc w:val="both"/>
            </w:pPr>
            <w:r>
              <w:rPr>
                <w:rFonts w:ascii="Times New Roman"/>
                <w:b w:val="false"/>
                <w:i w:val="false"/>
                <w:color w:val="000000"/>
                <w:sz w:val="20"/>
              </w:rPr>
              <w:t>
544</w:t>
            </w:r>
          </w:p>
          <w:bookmarkEnd w:id="127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диагностических изображений в ходе исследования центральной нервной системы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1271"/>
          <w:p>
            <w:pPr>
              <w:spacing w:after="20"/>
              <w:ind w:left="20"/>
              <w:jc w:val="both"/>
            </w:pPr>
            <w:r>
              <w:rPr>
                <w:rFonts w:ascii="Times New Roman"/>
                <w:b w:val="false"/>
                <w:i w:val="false"/>
                <w:color w:val="000000"/>
                <w:sz w:val="20"/>
              </w:rPr>
              <w:t>
545</w:t>
            </w:r>
          </w:p>
          <w:bookmarkEnd w:id="127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легких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272"/>
          <w:p>
            <w:pPr>
              <w:spacing w:after="20"/>
              <w:ind w:left="20"/>
              <w:jc w:val="both"/>
            </w:pPr>
            <w:r>
              <w:rPr>
                <w:rFonts w:ascii="Times New Roman"/>
                <w:b w:val="false"/>
                <w:i w:val="false"/>
                <w:color w:val="000000"/>
                <w:sz w:val="20"/>
              </w:rPr>
              <w:t>
546</w:t>
            </w:r>
          </w:p>
          <w:bookmarkEnd w:id="127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молочной железы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273"/>
          <w:p>
            <w:pPr>
              <w:spacing w:after="20"/>
              <w:ind w:left="20"/>
              <w:jc w:val="both"/>
            </w:pPr>
            <w:r>
              <w:rPr>
                <w:rFonts w:ascii="Times New Roman"/>
                <w:b w:val="false"/>
                <w:i w:val="false"/>
                <w:color w:val="000000"/>
                <w:sz w:val="20"/>
              </w:rPr>
              <w:t>
547</w:t>
            </w:r>
          </w:p>
          <w:bookmarkEnd w:id="127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других органов и областей тела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1274"/>
          <w:p>
            <w:pPr>
              <w:spacing w:after="20"/>
              <w:ind w:left="20"/>
              <w:jc w:val="both"/>
            </w:pPr>
            <w:r>
              <w:rPr>
                <w:rFonts w:ascii="Times New Roman"/>
                <w:b w:val="false"/>
                <w:i w:val="false"/>
                <w:color w:val="000000"/>
                <w:sz w:val="20"/>
              </w:rPr>
              <w:t>
548</w:t>
            </w:r>
          </w:p>
          <w:bookmarkEnd w:id="127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сердца и коронарного кровообращения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1275"/>
          <w:p>
            <w:pPr>
              <w:spacing w:after="20"/>
              <w:ind w:left="20"/>
              <w:jc w:val="both"/>
            </w:pPr>
            <w:r>
              <w:rPr>
                <w:rFonts w:ascii="Times New Roman"/>
                <w:b w:val="false"/>
                <w:i w:val="false"/>
                <w:color w:val="000000"/>
                <w:sz w:val="20"/>
              </w:rPr>
              <w:t>
549</w:t>
            </w:r>
          </w:p>
          <w:bookmarkEnd w:id="127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печени и желчных протоков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276"/>
          <w:p>
            <w:pPr>
              <w:spacing w:after="20"/>
              <w:ind w:left="20"/>
              <w:jc w:val="both"/>
            </w:pPr>
            <w:r>
              <w:rPr>
                <w:rFonts w:ascii="Times New Roman"/>
                <w:b w:val="false"/>
                <w:i w:val="false"/>
                <w:color w:val="000000"/>
                <w:sz w:val="20"/>
              </w:rPr>
              <w:t>
550</w:t>
            </w:r>
          </w:p>
          <w:bookmarkEnd w:id="127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других отделов пищеварительного тракта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1277"/>
          <w:p>
            <w:pPr>
              <w:spacing w:after="20"/>
              <w:ind w:left="20"/>
              <w:jc w:val="both"/>
            </w:pPr>
            <w:r>
              <w:rPr>
                <w:rFonts w:ascii="Times New Roman"/>
                <w:b w:val="false"/>
                <w:i w:val="false"/>
                <w:color w:val="000000"/>
                <w:sz w:val="20"/>
              </w:rPr>
              <w:t>
551</w:t>
            </w:r>
          </w:p>
          <w:bookmarkEnd w:id="127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мочевых органов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1278"/>
          <w:p>
            <w:pPr>
              <w:spacing w:after="20"/>
              <w:ind w:left="20"/>
              <w:jc w:val="both"/>
            </w:pPr>
            <w:r>
              <w:rPr>
                <w:rFonts w:ascii="Times New Roman"/>
                <w:b w:val="false"/>
                <w:i w:val="false"/>
                <w:color w:val="000000"/>
                <w:sz w:val="20"/>
              </w:rPr>
              <w:t>
552</w:t>
            </w:r>
          </w:p>
          <w:bookmarkEnd w:id="127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других областей живота, включая забрюшинное пространство</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279"/>
          <w:p>
            <w:pPr>
              <w:spacing w:after="20"/>
              <w:ind w:left="20"/>
              <w:jc w:val="both"/>
            </w:pPr>
            <w:r>
              <w:rPr>
                <w:rFonts w:ascii="Times New Roman"/>
                <w:b w:val="false"/>
                <w:i w:val="false"/>
                <w:color w:val="000000"/>
                <w:sz w:val="20"/>
              </w:rPr>
              <w:t>
553</w:t>
            </w:r>
          </w:p>
          <w:bookmarkEnd w:id="127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конечностей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1280"/>
          <w:p>
            <w:pPr>
              <w:spacing w:after="20"/>
              <w:ind w:left="20"/>
              <w:jc w:val="both"/>
            </w:pPr>
            <w:r>
              <w:rPr>
                <w:rFonts w:ascii="Times New Roman"/>
                <w:b w:val="false"/>
                <w:i w:val="false"/>
                <w:color w:val="000000"/>
                <w:sz w:val="20"/>
              </w:rPr>
              <w:t>
554</w:t>
            </w:r>
          </w:p>
          <w:bookmarkEnd w:id="128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других отделов костно-мышечной системы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1281"/>
          <w:p>
            <w:pPr>
              <w:spacing w:after="20"/>
              <w:ind w:left="20"/>
              <w:jc w:val="both"/>
            </w:pPr>
            <w:r>
              <w:rPr>
                <w:rFonts w:ascii="Times New Roman"/>
                <w:b w:val="false"/>
                <w:i w:val="false"/>
                <w:color w:val="000000"/>
                <w:sz w:val="20"/>
              </w:rPr>
              <w:t>
555</w:t>
            </w:r>
          </w:p>
          <w:bookmarkEnd w:id="128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получении диагностического изображения в ходе исследования других уточненных структур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1282"/>
          <w:p>
            <w:pPr>
              <w:spacing w:after="20"/>
              <w:ind w:left="20"/>
              <w:jc w:val="both"/>
            </w:pPr>
            <w:r>
              <w:rPr>
                <w:rFonts w:ascii="Times New Roman"/>
                <w:b w:val="false"/>
                <w:i w:val="false"/>
                <w:color w:val="000000"/>
                <w:sz w:val="20"/>
              </w:rPr>
              <w:t>
556</w:t>
            </w:r>
          </w:p>
          <w:bookmarkEnd w:id="128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проведении функциональных исследований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1283"/>
          <w:p>
            <w:pPr>
              <w:spacing w:after="20"/>
              <w:ind w:left="20"/>
              <w:jc w:val="both"/>
            </w:pPr>
            <w:r>
              <w:rPr>
                <w:rFonts w:ascii="Times New Roman"/>
                <w:b w:val="false"/>
                <w:i w:val="false"/>
                <w:color w:val="000000"/>
                <w:sz w:val="20"/>
              </w:rPr>
              <w:t>
557</w:t>
            </w:r>
          </w:p>
          <w:bookmarkEnd w:id="128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проведении функциональных исследований периферической нервной системы и органов чувств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1284"/>
          <w:p>
            <w:pPr>
              <w:spacing w:after="20"/>
              <w:ind w:left="20"/>
              <w:jc w:val="both"/>
            </w:pPr>
            <w:r>
              <w:rPr>
                <w:rFonts w:ascii="Times New Roman"/>
                <w:b w:val="false"/>
                <w:i w:val="false"/>
                <w:color w:val="000000"/>
                <w:sz w:val="20"/>
              </w:rPr>
              <w:t>
558</w:t>
            </w:r>
          </w:p>
          <w:bookmarkEnd w:id="128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проведении функциональных исследований легких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1285"/>
          <w:p>
            <w:pPr>
              <w:spacing w:after="20"/>
              <w:ind w:left="20"/>
              <w:jc w:val="both"/>
            </w:pPr>
            <w:r>
              <w:rPr>
                <w:rFonts w:ascii="Times New Roman"/>
                <w:b w:val="false"/>
                <w:i w:val="false"/>
                <w:color w:val="000000"/>
                <w:sz w:val="20"/>
              </w:rPr>
              <w:t>
559</w:t>
            </w:r>
          </w:p>
          <w:bookmarkEnd w:id="128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проведении функциональных исследований сердечно-сосудистой системы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1286"/>
          <w:p>
            <w:pPr>
              <w:spacing w:after="20"/>
              <w:ind w:left="20"/>
              <w:jc w:val="both"/>
            </w:pPr>
            <w:r>
              <w:rPr>
                <w:rFonts w:ascii="Times New Roman"/>
                <w:b w:val="false"/>
                <w:i w:val="false"/>
                <w:color w:val="000000"/>
                <w:sz w:val="20"/>
              </w:rPr>
              <w:t>
560</w:t>
            </w:r>
          </w:p>
          <w:bookmarkEnd w:id="128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функции почек</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1287"/>
          <w:p>
            <w:pPr>
              <w:spacing w:after="20"/>
              <w:ind w:left="20"/>
              <w:jc w:val="both"/>
            </w:pPr>
            <w:r>
              <w:rPr>
                <w:rFonts w:ascii="Times New Roman"/>
                <w:b w:val="false"/>
                <w:i w:val="false"/>
                <w:color w:val="000000"/>
                <w:sz w:val="20"/>
              </w:rPr>
              <w:t>
561</w:t>
            </w:r>
          </w:p>
          <w:bookmarkEnd w:id="128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функции печени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1288"/>
          <w:p>
            <w:pPr>
              <w:spacing w:after="20"/>
              <w:ind w:left="20"/>
              <w:jc w:val="both"/>
            </w:pPr>
            <w:r>
              <w:rPr>
                <w:rFonts w:ascii="Times New Roman"/>
                <w:b w:val="false"/>
                <w:i w:val="false"/>
                <w:color w:val="000000"/>
                <w:sz w:val="20"/>
              </w:rPr>
              <w:t>
562</w:t>
            </w:r>
          </w:p>
          <w:bookmarkEnd w:id="128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функции щитовидной железы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1289"/>
          <w:p>
            <w:pPr>
              <w:spacing w:after="20"/>
              <w:ind w:left="20"/>
              <w:jc w:val="both"/>
            </w:pPr>
            <w:r>
              <w:rPr>
                <w:rFonts w:ascii="Times New Roman"/>
                <w:b w:val="false"/>
                <w:i w:val="false"/>
                <w:color w:val="000000"/>
                <w:sz w:val="20"/>
              </w:rPr>
              <w:t>
563</w:t>
            </w:r>
          </w:p>
          <w:bookmarkEnd w:id="128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исследовании функции других эндокринных желез</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290"/>
          <w:p>
            <w:pPr>
              <w:spacing w:after="20"/>
              <w:ind w:left="20"/>
              <w:jc w:val="both"/>
            </w:pPr>
            <w:r>
              <w:rPr>
                <w:rFonts w:ascii="Times New Roman"/>
                <w:b w:val="false"/>
                <w:i w:val="false"/>
                <w:color w:val="000000"/>
                <w:sz w:val="20"/>
              </w:rPr>
              <w:t>
564</w:t>
            </w:r>
          </w:p>
          <w:bookmarkEnd w:id="129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нормы, выявленные при функциональных исследованиях других органов и систем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1291"/>
          <w:p>
            <w:pPr>
              <w:spacing w:after="20"/>
              <w:ind w:left="20"/>
              <w:jc w:val="both"/>
            </w:pPr>
            <w:r>
              <w:rPr>
                <w:rFonts w:ascii="Times New Roman"/>
                <w:b w:val="false"/>
                <w:i w:val="false"/>
                <w:color w:val="000000"/>
                <w:sz w:val="20"/>
              </w:rPr>
              <w:t>
565</w:t>
            </w:r>
          </w:p>
          <w:bookmarkEnd w:id="129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Везапная смерть грудного ребенка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1292"/>
          <w:p>
            <w:pPr>
              <w:spacing w:after="20"/>
              <w:ind w:left="20"/>
              <w:jc w:val="both"/>
            </w:pPr>
            <w:r>
              <w:rPr>
                <w:rFonts w:ascii="Times New Roman"/>
                <w:b w:val="false"/>
                <w:i w:val="false"/>
                <w:color w:val="000000"/>
                <w:sz w:val="20"/>
              </w:rPr>
              <w:t>
566</w:t>
            </w:r>
          </w:p>
          <w:bookmarkEnd w:id="129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внезапной смерти по неизвестной причине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1293"/>
          <w:p>
            <w:pPr>
              <w:spacing w:after="20"/>
              <w:ind w:left="20"/>
              <w:jc w:val="both"/>
            </w:pPr>
            <w:r>
              <w:rPr>
                <w:rFonts w:ascii="Times New Roman"/>
                <w:b w:val="false"/>
                <w:i w:val="false"/>
                <w:color w:val="000000"/>
                <w:sz w:val="20"/>
              </w:rPr>
              <w:t>
567</w:t>
            </w:r>
          </w:p>
          <w:bookmarkEnd w:id="129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без свидетелей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294"/>
          <w:p>
            <w:pPr>
              <w:spacing w:after="20"/>
              <w:ind w:left="20"/>
              <w:jc w:val="both"/>
            </w:pPr>
            <w:r>
              <w:rPr>
                <w:rFonts w:ascii="Times New Roman"/>
                <w:b w:val="false"/>
                <w:i w:val="false"/>
                <w:color w:val="000000"/>
                <w:sz w:val="20"/>
              </w:rPr>
              <w:t>
568</w:t>
            </w:r>
          </w:p>
          <w:bookmarkEnd w:id="129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неточно обозначенные и неуточненные причины смерти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295"/>
          <w:p>
            <w:pPr>
              <w:spacing w:after="20"/>
              <w:ind w:left="20"/>
              <w:jc w:val="both"/>
            </w:pPr>
            <w:r>
              <w:rPr>
                <w:rFonts w:ascii="Times New Roman"/>
                <w:b w:val="false"/>
                <w:i w:val="false"/>
                <w:color w:val="000000"/>
                <w:sz w:val="20"/>
              </w:rPr>
              <w:t>
569</w:t>
            </w:r>
          </w:p>
          <w:bookmarkEnd w:id="129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 толчок, пинок, выкручивание, укус или оцарапывание другим лицом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296"/>
          <w:p>
            <w:pPr>
              <w:spacing w:after="20"/>
              <w:ind w:left="20"/>
              <w:jc w:val="both"/>
            </w:pPr>
            <w:r>
              <w:rPr>
                <w:rFonts w:ascii="Times New Roman"/>
                <w:b w:val="false"/>
                <w:i w:val="false"/>
                <w:color w:val="000000"/>
                <w:sz w:val="20"/>
              </w:rPr>
              <w:t>
570</w:t>
            </w:r>
          </w:p>
          <w:bookmarkEnd w:id="129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W50.8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 толчок, пинок, выкручивание, укус или оцарапывание другим лицом, другие уточненные места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1297"/>
          <w:p>
            <w:pPr>
              <w:spacing w:after="20"/>
              <w:ind w:left="20"/>
              <w:jc w:val="both"/>
            </w:pPr>
            <w:r>
              <w:rPr>
                <w:rFonts w:ascii="Times New Roman"/>
                <w:b w:val="false"/>
                <w:i w:val="false"/>
                <w:color w:val="000000"/>
                <w:sz w:val="20"/>
              </w:rPr>
              <w:t>
571</w:t>
            </w:r>
          </w:p>
          <w:bookmarkEnd w:id="129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 крысы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1298"/>
          <w:p>
            <w:pPr>
              <w:spacing w:after="20"/>
              <w:ind w:left="20"/>
              <w:jc w:val="both"/>
            </w:pPr>
            <w:r>
              <w:rPr>
                <w:rFonts w:ascii="Times New Roman"/>
                <w:b w:val="false"/>
                <w:i w:val="false"/>
                <w:color w:val="000000"/>
                <w:sz w:val="20"/>
              </w:rPr>
              <w:t>
572</w:t>
            </w:r>
          </w:p>
          <w:bookmarkEnd w:id="129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 крысы,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1299"/>
          <w:p>
            <w:pPr>
              <w:spacing w:after="20"/>
              <w:ind w:left="20"/>
              <w:jc w:val="both"/>
            </w:pPr>
            <w:r>
              <w:rPr>
                <w:rFonts w:ascii="Times New Roman"/>
                <w:b w:val="false"/>
                <w:i w:val="false"/>
                <w:color w:val="000000"/>
                <w:sz w:val="20"/>
              </w:rPr>
              <w:t>
573</w:t>
            </w:r>
          </w:p>
          <w:bookmarkEnd w:id="129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 или удар, нанесенный собакой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1300"/>
          <w:p>
            <w:pPr>
              <w:spacing w:after="20"/>
              <w:ind w:left="20"/>
              <w:jc w:val="both"/>
            </w:pPr>
            <w:r>
              <w:rPr>
                <w:rFonts w:ascii="Times New Roman"/>
                <w:b w:val="false"/>
                <w:i w:val="false"/>
                <w:color w:val="000000"/>
                <w:sz w:val="20"/>
              </w:rPr>
              <w:t>
574</w:t>
            </w:r>
          </w:p>
          <w:bookmarkEnd w:id="130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 или удар, нанесенный собакой,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1301"/>
          <w:p>
            <w:pPr>
              <w:spacing w:after="20"/>
              <w:ind w:left="20"/>
              <w:jc w:val="both"/>
            </w:pPr>
            <w:r>
              <w:rPr>
                <w:rFonts w:ascii="Times New Roman"/>
                <w:b w:val="false"/>
                <w:i w:val="false"/>
                <w:color w:val="000000"/>
                <w:sz w:val="20"/>
              </w:rPr>
              <w:t>
575</w:t>
            </w:r>
          </w:p>
          <w:bookmarkEnd w:id="130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 или удар, нанесенный другими млекопитающими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302"/>
          <w:p>
            <w:pPr>
              <w:spacing w:after="20"/>
              <w:ind w:left="20"/>
              <w:jc w:val="both"/>
            </w:pPr>
            <w:r>
              <w:rPr>
                <w:rFonts w:ascii="Times New Roman"/>
                <w:b w:val="false"/>
                <w:i w:val="false"/>
                <w:color w:val="000000"/>
                <w:sz w:val="20"/>
              </w:rPr>
              <w:t>
576</w:t>
            </w:r>
          </w:p>
          <w:bookmarkEnd w:id="130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 или удар, нанесенный другими млекопитающими,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1303"/>
          <w:p>
            <w:pPr>
              <w:spacing w:after="20"/>
              <w:ind w:left="20"/>
              <w:jc w:val="both"/>
            </w:pPr>
            <w:r>
              <w:rPr>
                <w:rFonts w:ascii="Times New Roman"/>
                <w:b w:val="false"/>
                <w:i w:val="false"/>
                <w:color w:val="000000"/>
                <w:sz w:val="20"/>
              </w:rPr>
              <w:t>
577</w:t>
            </w:r>
          </w:p>
          <w:bookmarkEnd w:id="130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 или ужаливание неядовитым насекомым и другими неядовитыми членистоногими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1304"/>
          <w:p>
            <w:pPr>
              <w:spacing w:after="20"/>
              <w:ind w:left="20"/>
              <w:jc w:val="both"/>
            </w:pPr>
            <w:r>
              <w:rPr>
                <w:rFonts w:ascii="Times New Roman"/>
                <w:b w:val="false"/>
                <w:i w:val="false"/>
                <w:color w:val="000000"/>
                <w:sz w:val="20"/>
              </w:rPr>
              <w:t>
578</w:t>
            </w:r>
          </w:p>
          <w:bookmarkEnd w:id="130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 или ужаливание неядовитым насекомым и другими неядовитыми членистоногими,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1305"/>
          <w:p>
            <w:pPr>
              <w:spacing w:after="20"/>
              <w:ind w:left="20"/>
              <w:jc w:val="both"/>
            </w:pPr>
            <w:r>
              <w:rPr>
                <w:rFonts w:ascii="Times New Roman"/>
                <w:b w:val="false"/>
                <w:i w:val="false"/>
                <w:color w:val="000000"/>
                <w:sz w:val="20"/>
              </w:rPr>
              <w:t>
579</w:t>
            </w:r>
          </w:p>
          <w:bookmarkEnd w:id="130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случаи утопления и погружения в воду</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1306"/>
          <w:p>
            <w:pPr>
              <w:spacing w:after="20"/>
              <w:ind w:left="20"/>
              <w:jc w:val="both"/>
            </w:pPr>
            <w:r>
              <w:rPr>
                <w:rFonts w:ascii="Times New Roman"/>
                <w:b w:val="false"/>
                <w:i w:val="false"/>
                <w:color w:val="000000"/>
                <w:sz w:val="20"/>
              </w:rPr>
              <w:t>
580</w:t>
            </w:r>
          </w:p>
          <w:bookmarkEnd w:id="130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случаи утопления и погружения в воду, другие уточненные места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307"/>
          <w:p>
            <w:pPr>
              <w:spacing w:after="20"/>
              <w:ind w:left="20"/>
              <w:jc w:val="both"/>
            </w:pPr>
            <w:r>
              <w:rPr>
                <w:rFonts w:ascii="Times New Roman"/>
                <w:b w:val="false"/>
                <w:i w:val="false"/>
                <w:color w:val="000000"/>
                <w:sz w:val="20"/>
              </w:rPr>
              <w:t>
581</w:t>
            </w:r>
          </w:p>
          <w:bookmarkEnd w:id="130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Случайное удушение и удавление в кровати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1308"/>
          <w:p>
            <w:pPr>
              <w:spacing w:after="20"/>
              <w:ind w:left="20"/>
              <w:jc w:val="both"/>
            </w:pPr>
            <w:r>
              <w:rPr>
                <w:rFonts w:ascii="Times New Roman"/>
                <w:b w:val="false"/>
                <w:i w:val="false"/>
                <w:color w:val="000000"/>
                <w:sz w:val="20"/>
              </w:rPr>
              <w:t>
582</w:t>
            </w:r>
          </w:p>
          <w:bookmarkEnd w:id="130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Случайное удушение и удавление в кровати,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1309"/>
          <w:p>
            <w:pPr>
              <w:spacing w:after="20"/>
              <w:ind w:left="20"/>
              <w:jc w:val="both"/>
            </w:pPr>
            <w:r>
              <w:rPr>
                <w:rFonts w:ascii="Times New Roman"/>
                <w:b w:val="false"/>
                <w:i w:val="false"/>
                <w:color w:val="000000"/>
                <w:sz w:val="20"/>
              </w:rPr>
              <w:t>
583</w:t>
            </w:r>
          </w:p>
          <w:bookmarkEnd w:id="130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случайные повешения и удавления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1310"/>
          <w:p>
            <w:pPr>
              <w:spacing w:after="20"/>
              <w:ind w:left="20"/>
              <w:jc w:val="both"/>
            </w:pPr>
            <w:r>
              <w:rPr>
                <w:rFonts w:ascii="Times New Roman"/>
                <w:b w:val="false"/>
                <w:i w:val="false"/>
                <w:color w:val="000000"/>
                <w:sz w:val="20"/>
              </w:rPr>
              <w:t>
584</w:t>
            </w:r>
          </w:p>
          <w:bookmarkEnd w:id="131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случайные повешения и удавления,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311"/>
          <w:p>
            <w:pPr>
              <w:spacing w:after="20"/>
              <w:ind w:left="20"/>
              <w:jc w:val="both"/>
            </w:pPr>
            <w:r>
              <w:rPr>
                <w:rFonts w:ascii="Times New Roman"/>
                <w:b w:val="false"/>
                <w:i w:val="false"/>
                <w:color w:val="000000"/>
                <w:sz w:val="20"/>
              </w:rPr>
              <w:t>
585</w:t>
            </w:r>
          </w:p>
          <w:bookmarkEnd w:id="131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случайные повешения и удавления в специальном учреждении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312"/>
          <w:p>
            <w:pPr>
              <w:spacing w:after="20"/>
              <w:ind w:left="20"/>
              <w:jc w:val="both"/>
            </w:pPr>
            <w:r>
              <w:rPr>
                <w:rFonts w:ascii="Times New Roman"/>
                <w:b w:val="false"/>
                <w:i w:val="false"/>
                <w:color w:val="000000"/>
                <w:sz w:val="20"/>
              </w:rPr>
              <w:t>
586</w:t>
            </w:r>
          </w:p>
          <w:bookmarkEnd w:id="131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угроза дыханию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1313"/>
          <w:p>
            <w:pPr>
              <w:spacing w:after="20"/>
              <w:ind w:left="20"/>
              <w:jc w:val="both"/>
            </w:pPr>
            <w:r>
              <w:rPr>
                <w:rFonts w:ascii="Times New Roman"/>
                <w:b w:val="false"/>
                <w:i w:val="false"/>
                <w:color w:val="000000"/>
                <w:sz w:val="20"/>
              </w:rPr>
              <w:t>
587</w:t>
            </w:r>
          </w:p>
          <w:bookmarkEnd w:id="131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угроза дыханию,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314"/>
          <w:p>
            <w:pPr>
              <w:spacing w:after="20"/>
              <w:ind w:left="20"/>
              <w:jc w:val="both"/>
            </w:pPr>
            <w:r>
              <w:rPr>
                <w:rFonts w:ascii="Times New Roman"/>
                <w:b w:val="false"/>
                <w:i w:val="false"/>
                <w:color w:val="000000"/>
                <w:sz w:val="20"/>
              </w:rPr>
              <w:t>
588</w:t>
            </w:r>
          </w:p>
          <w:bookmarkEnd w:id="131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X70.0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Преднамеренное самоповреждение путем повешения, удавления и удушения дома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315"/>
          <w:p>
            <w:pPr>
              <w:spacing w:after="20"/>
              <w:ind w:left="20"/>
              <w:jc w:val="both"/>
            </w:pPr>
            <w:r>
              <w:rPr>
                <w:rFonts w:ascii="Times New Roman"/>
                <w:b w:val="false"/>
                <w:i w:val="false"/>
                <w:color w:val="000000"/>
                <w:sz w:val="20"/>
              </w:rPr>
              <w:t>
589</w:t>
            </w:r>
          </w:p>
          <w:bookmarkEnd w:id="131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 воздействие наркотиками и психодислептиками [галлюциногенами], не классифицированное в других рубриках, с неопределенными намерениями,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1316"/>
          <w:p>
            <w:pPr>
              <w:spacing w:after="20"/>
              <w:ind w:left="20"/>
              <w:jc w:val="both"/>
            </w:pPr>
            <w:r>
              <w:rPr>
                <w:rFonts w:ascii="Times New Roman"/>
                <w:b w:val="false"/>
                <w:i w:val="false"/>
                <w:color w:val="000000"/>
                <w:sz w:val="20"/>
              </w:rPr>
              <w:t>
590</w:t>
            </w:r>
          </w:p>
          <w:bookmarkEnd w:id="131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Повешение, удушение и удавление с неопределенными намерениями, дом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1317"/>
          <w:p>
            <w:pPr>
              <w:spacing w:after="20"/>
              <w:ind w:left="20"/>
              <w:jc w:val="both"/>
            </w:pPr>
            <w:r>
              <w:rPr>
                <w:rFonts w:ascii="Times New Roman"/>
                <w:b w:val="false"/>
                <w:i w:val="false"/>
                <w:color w:val="000000"/>
                <w:sz w:val="20"/>
              </w:rPr>
              <w:t>
591</w:t>
            </w:r>
          </w:p>
          <w:bookmarkEnd w:id="131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осмотр и обследование лиц, не имеющих жалоб или установленного диагноза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1318"/>
          <w:p>
            <w:pPr>
              <w:spacing w:after="20"/>
              <w:ind w:left="20"/>
              <w:jc w:val="both"/>
            </w:pPr>
            <w:r>
              <w:rPr>
                <w:rFonts w:ascii="Times New Roman"/>
                <w:b w:val="false"/>
                <w:i w:val="false"/>
                <w:color w:val="000000"/>
                <w:sz w:val="20"/>
              </w:rPr>
              <w:t>
592</w:t>
            </w:r>
          </w:p>
          <w:bookmarkEnd w:id="131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медицинский осмотр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1319"/>
          <w:p>
            <w:pPr>
              <w:spacing w:after="20"/>
              <w:ind w:left="20"/>
              <w:jc w:val="both"/>
            </w:pPr>
            <w:r>
              <w:rPr>
                <w:rFonts w:ascii="Times New Roman"/>
                <w:b w:val="false"/>
                <w:i w:val="false"/>
                <w:color w:val="000000"/>
                <w:sz w:val="20"/>
              </w:rPr>
              <w:t>
593</w:t>
            </w:r>
          </w:p>
          <w:bookmarkEnd w:id="131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Рутинное обследование состояния здоровья ребенка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320"/>
          <w:p>
            <w:pPr>
              <w:spacing w:after="20"/>
              <w:ind w:left="20"/>
              <w:jc w:val="both"/>
            </w:pPr>
            <w:r>
              <w:rPr>
                <w:rFonts w:ascii="Times New Roman"/>
                <w:b w:val="false"/>
                <w:i w:val="false"/>
                <w:color w:val="000000"/>
                <w:sz w:val="20"/>
              </w:rPr>
              <w:t>
594</w:t>
            </w:r>
          </w:p>
          <w:bookmarkEnd w:id="132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с целью оценки состояния развития подростка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321"/>
          <w:p>
            <w:pPr>
              <w:spacing w:after="20"/>
              <w:ind w:left="20"/>
              <w:jc w:val="both"/>
            </w:pPr>
            <w:r>
              <w:rPr>
                <w:rFonts w:ascii="Times New Roman"/>
                <w:b w:val="false"/>
                <w:i w:val="false"/>
                <w:color w:val="000000"/>
                <w:sz w:val="20"/>
              </w:rPr>
              <w:t>
595</w:t>
            </w:r>
          </w:p>
          <w:bookmarkEnd w:id="132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общие осмотры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322"/>
          <w:p>
            <w:pPr>
              <w:spacing w:after="20"/>
              <w:ind w:left="20"/>
              <w:jc w:val="both"/>
            </w:pPr>
            <w:r>
              <w:rPr>
                <w:rFonts w:ascii="Times New Roman"/>
                <w:b w:val="false"/>
                <w:i w:val="false"/>
                <w:color w:val="000000"/>
                <w:sz w:val="20"/>
              </w:rPr>
              <w:t>
596</w:t>
            </w:r>
          </w:p>
          <w:bookmarkEnd w:id="132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специальные осмотры и обследования лиц, не имеющих жалоб или установленного диагноза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1323"/>
          <w:p>
            <w:pPr>
              <w:spacing w:after="20"/>
              <w:ind w:left="20"/>
              <w:jc w:val="both"/>
            </w:pPr>
            <w:r>
              <w:rPr>
                <w:rFonts w:ascii="Times New Roman"/>
                <w:b w:val="false"/>
                <w:i w:val="false"/>
                <w:color w:val="000000"/>
                <w:sz w:val="20"/>
              </w:rPr>
              <w:t>
597</w:t>
            </w:r>
          </w:p>
          <w:bookmarkEnd w:id="132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уточненное специальное обследование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324"/>
          <w:p>
            <w:pPr>
              <w:spacing w:after="20"/>
              <w:ind w:left="20"/>
              <w:jc w:val="both"/>
            </w:pPr>
            <w:r>
              <w:rPr>
                <w:rFonts w:ascii="Times New Roman"/>
                <w:b w:val="false"/>
                <w:i w:val="false"/>
                <w:color w:val="000000"/>
                <w:sz w:val="20"/>
              </w:rPr>
              <w:t>
598</w:t>
            </w:r>
          </w:p>
          <w:bookmarkEnd w:id="132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обращение в административных целях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325"/>
          <w:p>
            <w:pPr>
              <w:spacing w:after="20"/>
              <w:ind w:left="20"/>
              <w:jc w:val="both"/>
            </w:pPr>
            <w:r>
              <w:rPr>
                <w:rFonts w:ascii="Times New Roman"/>
                <w:b w:val="false"/>
                <w:i w:val="false"/>
                <w:color w:val="000000"/>
                <w:sz w:val="20"/>
              </w:rPr>
              <w:t>
599</w:t>
            </w:r>
          </w:p>
          <w:bookmarkEnd w:id="132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наблюдение и оценка при подозрении на заболевание или патологическое состояние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326"/>
          <w:p>
            <w:pPr>
              <w:spacing w:after="20"/>
              <w:ind w:left="20"/>
              <w:jc w:val="both"/>
            </w:pPr>
            <w:r>
              <w:rPr>
                <w:rFonts w:ascii="Times New Roman"/>
                <w:b w:val="false"/>
                <w:i w:val="false"/>
                <w:color w:val="000000"/>
                <w:sz w:val="20"/>
              </w:rPr>
              <w:t>
600</w:t>
            </w:r>
          </w:p>
          <w:bookmarkEnd w:id="132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инфаркт миокарда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1327"/>
          <w:p>
            <w:pPr>
              <w:spacing w:after="20"/>
              <w:ind w:left="20"/>
              <w:jc w:val="both"/>
            </w:pPr>
            <w:r>
              <w:rPr>
                <w:rFonts w:ascii="Times New Roman"/>
                <w:b w:val="false"/>
                <w:i w:val="false"/>
                <w:color w:val="000000"/>
                <w:sz w:val="20"/>
              </w:rPr>
              <w:t>
601</w:t>
            </w:r>
          </w:p>
          <w:bookmarkEnd w:id="132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другую болезнь сердечно-сосудистой системы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1328"/>
          <w:p>
            <w:pPr>
              <w:spacing w:after="20"/>
              <w:ind w:left="20"/>
              <w:jc w:val="both"/>
            </w:pPr>
            <w:r>
              <w:rPr>
                <w:rFonts w:ascii="Times New Roman"/>
                <w:b w:val="false"/>
                <w:i w:val="false"/>
                <w:color w:val="000000"/>
                <w:sz w:val="20"/>
              </w:rPr>
              <w:t>
602</w:t>
            </w:r>
          </w:p>
          <w:bookmarkEnd w:id="132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другие болезни или состояния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1329"/>
          <w:p>
            <w:pPr>
              <w:spacing w:after="20"/>
              <w:ind w:left="20"/>
              <w:jc w:val="both"/>
            </w:pPr>
            <w:r>
              <w:rPr>
                <w:rFonts w:ascii="Times New Roman"/>
                <w:b w:val="false"/>
                <w:i w:val="false"/>
                <w:color w:val="000000"/>
                <w:sz w:val="20"/>
              </w:rPr>
              <w:t>
603</w:t>
            </w:r>
          </w:p>
          <w:bookmarkEnd w:id="132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заболевание или состояние неуточненное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1330"/>
          <w:p>
            <w:pPr>
              <w:spacing w:after="20"/>
              <w:ind w:left="20"/>
              <w:jc w:val="both"/>
            </w:pPr>
            <w:r>
              <w:rPr>
                <w:rFonts w:ascii="Times New Roman"/>
                <w:b w:val="false"/>
                <w:i w:val="false"/>
                <w:color w:val="000000"/>
                <w:sz w:val="20"/>
              </w:rPr>
              <w:t>
604</w:t>
            </w:r>
          </w:p>
          <w:bookmarkEnd w:id="133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с другими целями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1331"/>
          <w:p>
            <w:pPr>
              <w:spacing w:after="20"/>
              <w:ind w:left="20"/>
              <w:jc w:val="both"/>
            </w:pPr>
            <w:r>
              <w:rPr>
                <w:rFonts w:ascii="Times New Roman"/>
                <w:b w:val="false"/>
                <w:i w:val="false"/>
                <w:color w:val="000000"/>
                <w:sz w:val="20"/>
              </w:rPr>
              <w:t>
605</w:t>
            </w:r>
          </w:p>
          <w:bookmarkEnd w:id="133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 другим уточненным поводам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332"/>
          <w:p>
            <w:pPr>
              <w:spacing w:after="20"/>
              <w:ind w:left="20"/>
              <w:jc w:val="both"/>
            </w:pPr>
            <w:r>
              <w:rPr>
                <w:rFonts w:ascii="Times New Roman"/>
                <w:b w:val="false"/>
                <w:i w:val="false"/>
                <w:color w:val="000000"/>
                <w:sz w:val="20"/>
              </w:rPr>
              <w:t>
606</w:t>
            </w:r>
          </w:p>
          <w:bookmarkEnd w:id="133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лечения злокачественного новообразования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1333"/>
          <w:p>
            <w:pPr>
              <w:spacing w:after="20"/>
              <w:ind w:left="20"/>
              <w:jc w:val="both"/>
            </w:pPr>
            <w:r>
              <w:rPr>
                <w:rFonts w:ascii="Times New Roman"/>
                <w:b w:val="false"/>
                <w:i w:val="false"/>
                <w:color w:val="000000"/>
                <w:sz w:val="20"/>
              </w:rPr>
              <w:t>
607</w:t>
            </w:r>
          </w:p>
          <w:bookmarkEnd w:id="133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лечения состояний, не относящихся к злокачественным новообразованиям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334"/>
          <w:p>
            <w:pPr>
              <w:spacing w:after="20"/>
              <w:ind w:left="20"/>
              <w:jc w:val="both"/>
            </w:pPr>
            <w:r>
              <w:rPr>
                <w:rFonts w:ascii="Times New Roman"/>
                <w:b w:val="false"/>
                <w:i w:val="false"/>
                <w:color w:val="000000"/>
                <w:sz w:val="20"/>
              </w:rPr>
              <w:t>
608</w:t>
            </w:r>
          </w:p>
          <w:bookmarkEnd w:id="133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Рутинная общая проверка здоровья определенных подгрупп населения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335"/>
          <w:p>
            <w:pPr>
              <w:spacing w:after="20"/>
              <w:ind w:left="20"/>
              <w:jc w:val="both"/>
            </w:pPr>
            <w:r>
              <w:rPr>
                <w:rFonts w:ascii="Times New Roman"/>
                <w:b w:val="false"/>
                <w:i w:val="false"/>
                <w:color w:val="000000"/>
                <w:sz w:val="20"/>
              </w:rPr>
              <w:t>
609</w:t>
            </w:r>
          </w:p>
          <w:bookmarkEnd w:id="133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Рутинная общая проверка здоровья персонала вооруженных сил</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1336"/>
          <w:p>
            <w:pPr>
              <w:spacing w:after="20"/>
              <w:ind w:left="20"/>
              <w:jc w:val="both"/>
            </w:pPr>
            <w:r>
              <w:rPr>
                <w:rFonts w:ascii="Times New Roman"/>
                <w:b w:val="false"/>
                <w:i w:val="false"/>
                <w:color w:val="000000"/>
                <w:sz w:val="20"/>
              </w:rPr>
              <w:t>
610</w:t>
            </w:r>
          </w:p>
          <w:bookmarkEnd w:id="133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скрининговое обследование с целью выявления инфекционных и паразитарных болезней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337"/>
          <w:p>
            <w:pPr>
              <w:spacing w:after="20"/>
              <w:ind w:left="20"/>
              <w:jc w:val="both"/>
            </w:pPr>
            <w:r>
              <w:rPr>
                <w:rFonts w:ascii="Times New Roman"/>
                <w:b w:val="false"/>
                <w:i w:val="false"/>
                <w:color w:val="000000"/>
                <w:sz w:val="20"/>
              </w:rPr>
              <w:t>
611</w:t>
            </w:r>
          </w:p>
          <w:bookmarkEnd w:id="133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скрининговое обследование с целью выявления злокачественных новообразований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338"/>
          <w:p>
            <w:pPr>
              <w:spacing w:after="20"/>
              <w:ind w:left="20"/>
              <w:jc w:val="both"/>
            </w:pPr>
            <w:r>
              <w:rPr>
                <w:rFonts w:ascii="Times New Roman"/>
                <w:b w:val="false"/>
                <w:i w:val="false"/>
                <w:color w:val="000000"/>
                <w:sz w:val="20"/>
              </w:rPr>
              <w:t>
612</w:t>
            </w:r>
          </w:p>
          <w:bookmarkEnd w:id="133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скрининговое обследование с целью выявления других болезней и нарушений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1339"/>
          <w:p>
            <w:pPr>
              <w:spacing w:after="20"/>
              <w:ind w:left="20"/>
              <w:jc w:val="both"/>
            </w:pPr>
            <w:r>
              <w:rPr>
                <w:rFonts w:ascii="Times New Roman"/>
                <w:b w:val="false"/>
                <w:i w:val="false"/>
                <w:color w:val="000000"/>
                <w:sz w:val="20"/>
              </w:rPr>
              <w:t>
613</w:t>
            </w:r>
          </w:p>
          <w:bookmarkEnd w:id="133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Z13.4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скрининговое обследование с целью выявления отклонений от нормального развития в детстве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1340"/>
          <w:p>
            <w:pPr>
              <w:spacing w:after="20"/>
              <w:ind w:left="20"/>
              <w:jc w:val="both"/>
            </w:pPr>
            <w:r>
              <w:rPr>
                <w:rFonts w:ascii="Times New Roman"/>
                <w:b w:val="false"/>
                <w:i w:val="false"/>
                <w:color w:val="000000"/>
                <w:sz w:val="20"/>
              </w:rPr>
              <w:t>
614</w:t>
            </w:r>
          </w:p>
          <w:bookmarkEnd w:id="134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больным и возможность заражения инфекционными болезнями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341"/>
          <w:p>
            <w:pPr>
              <w:spacing w:after="20"/>
              <w:ind w:left="20"/>
              <w:jc w:val="both"/>
            </w:pPr>
            <w:r>
              <w:rPr>
                <w:rFonts w:ascii="Times New Roman"/>
                <w:b w:val="false"/>
                <w:i w:val="false"/>
                <w:color w:val="000000"/>
                <w:sz w:val="20"/>
              </w:rPr>
              <w:t>
615</w:t>
            </w:r>
          </w:p>
          <w:bookmarkEnd w:id="134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Z20.2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больным и возможность заражения инфекционной болезнью, передаваемой преимущественно половым путем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1342"/>
          <w:p>
            <w:pPr>
              <w:spacing w:after="20"/>
              <w:ind w:left="20"/>
              <w:jc w:val="both"/>
            </w:pPr>
            <w:r>
              <w:rPr>
                <w:rFonts w:ascii="Times New Roman"/>
                <w:b w:val="false"/>
                <w:i w:val="false"/>
                <w:color w:val="000000"/>
                <w:sz w:val="20"/>
              </w:rPr>
              <w:t>
616</w:t>
            </w:r>
          </w:p>
          <w:bookmarkEnd w:id="134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Z20.6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больным или возможность заражения вирусом иммунодефицита человека (ВИЧ)</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1343"/>
          <w:p>
            <w:pPr>
              <w:spacing w:after="20"/>
              <w:ind w:left="20"/>
              <w:jc w:val="both"/>
            </w:pPr>
            <w:r>
              <w:rPr>
                <w:rFonts w:ascii="Times New Roman"/>
                <w:b w:val="false"/>
                <w:i w:val="false"/>
                <w:color w:val="000000"/>
                <w:sz w:val="20"/>
              </w:rPr>
              <w:t>
617</w:t>
            </w:r>
          </w:p>
          <w:bookmarkEnd w:id="134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344"/>
          <w:p>
            <w:pPr>
              <w:spacing w:after="20"/>
              <w:ind w:left="20"/>
              <w:jc w:val="both"/>
            </w:pPr>
            <w:r>
              <w:rPr>
                <w:rFonts w:ascii="Times New Roman"/>
                <w:b w:val="false"/>
                <w:i w:val="false"/>
                <w:color w:val="000000"/>
                <w:sz w:val="20"/>
              </w:rPr>
              <w:t>
618</w:t>
            </w:r>
          </w:p>
          <w:bookmarkEnd w:id="134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возбудителя инфекционной болезни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1345"/>
          <w:p>
            <w:pPr>
              <w:spacing w:after="20"/>
              <w:ind w:left="20"/>
              <w:jc w:val="both"/>
            </w:pPr>
            <w:r>
              <w:rPr>
                <w:rFonts w:ascii="Times New Roman"/>
                <w:b w:val="false"/>
                <w:i w:val="false"/>
                <w:color w:val="000000"/>
                <w:sz w:val="20"/>
              </w:rPr>
              <w:t>
619</w:t>
            </w:r>
          </w:p>
          <w:bookmarkEnd w:id="134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иммунизации против одной бактериальной болезни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1346"/>
          <w:p>
            <w:pPr>
              <w:spacing w:after="20"/>
              <w:ind w:left="20"/>
              <w:jc w:val="both"/>
            </w:pPr>
            <w:r>
              <w:rPr>
                <w:rFonts w:ascii="Times New Roman"/>
                <w:b w:val="false"/>
                <w:i w:val="false"/>
                <w:color w:val="000000"/>
                <w:sz w:val="20"/>
              </w:rPr>
              <w:t>
620</w:t>
            </w:r>
          </w:p>
          <w:bookmarkEnd w:id="134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иммунизации против одной определенной вирусной болезни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1347"/>
          <w:p>
            <w:pPr>
              <w:spacing w:after="20"/>
              <w:ind w:left="20"/>
              <w:jc w:val="both"/>
            </w:pPr>
            <w:r>
              <w:rPr>
                <w:rFonts w:ascii="Times New Roman"/>
                <w:b w:val="false"/>
                <w:i w:val="false"/>
                <w:color w:val="000000"/>
                <w:sz w:val="20"/>
              </w:rPr>
              <w:t>
621</w:t>
            </w:r>
          </w:p>
          <w:bookmarkEnd w:id="134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иммунизации против бешенства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348"/>
          <w:p>
            <w:pPr>
              <w:spacing w:after="20"/>
              <w:ind w:left="20"/>
              <w:jc w:val="both"/>
            </w:pPr>
            <w:r>
              <w:rPr>
                <w:rFonts w:ascii="Times New Roman"/>
                <w:b w:val="false"/>
                <w:i w:val="false"/>
                <w:color w:val="000000"/>
                <w:sz w:val="20"/>
              </w:rPr>
              <w:t>
622</w:t>
            </w:r>
          </w:p>
          <w:bookmarkEnd w:id="134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иммунизации против одной из других вирусных болезней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1349"/>
          <w:p>
            <w:pPr>
              <w:spacing w:after="20"/>
              <w:ind w:left="20"/>
              <w:jc w:val="both"/>
            </w:pPr>
            <w:r>
              <w:rPr>
                <w:rFonts w:ascii="Times New Roman"/>
                <w:b w:val="false"/>
                <w:i w:val="false"/>
                <w:color w:val="000000"/>
                <w:sz w:val="20"/>
              </w:rPr>
              <w:t>
623</w:t>
            </w:r>
          </w:p>
          <w:bookmarkEnd w:id="134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иммунизации против одной из других инфекционных болезней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350"/>
          <w:p>
            <w:pPr>
              <w:spacing w:after="20"/>
              <w:ind w:left="20"/>
              <w:jc w:val="both"/>
            </w:pPr>
            <w:r>
              <w:rPr>
                <w:rFonts w:ascii="Times New Roman"/>
                <w:b w:val="false"/>
                <w:i w:val="false"/>
                <w:color w:val="000000"/>
                <w:sz w:val="20"/>
              </w:rPr>
              <w:t>
624</w:t>
            </w:r>
          </w:p>
          <w:bookmarkEnd w:id="135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иммунизации против комбинации инфекционных болезней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1351"/>
          <w:p>
            <w:pPr>
              <w:spacing w:after="20"/>
              <w:ind w:left="20"/>
              <w:jc w:val="both"/>
            </w:pPr>
            <w:r>
              <w:rPr>
                <w:rFonts w:ascii="Times New Roman"/>
                <w:b w:val="false"/>
                <w:i w:val="false"/>
                <w:color w:val="000000"/>
                <w:sz w:val="20"/>
              </w:rPr>
              <w:t>
625</w:t>
            </w:r>
          </w:p>
          <w:bookmarkEnd w:id="135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Непроведенная иммунизация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1352"/>
          <w:p>
            <w:pPr>
              <w:spacing w:after="20"/>
              <w:ind w:left="20"/>
              <w:jc w:val="both"/>
            </w:pPr>
            <w:r>
              <w:rPr>
                <w:rFonts w:ascii="Times New Roman"/>
                <w:b w:val="false"/>
                <w:i w:val="false"/>
                <w:color w:val="000000"/>
                <w:sz w:val="20"/>
              </w:rPr>
              <w:t>
626</w:t>
            </w:r>
          </w:p>
          <w:bookmarkEnd w:id="135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других профилактических мер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1353"/>
          <w:p>
            <w:pPr>
              <w:spacing w:after="20"/>
              <w:ind w:left="20"/>
              <w:jc w:val="both"/>
            </w:pPr>
            <w:r>
              <w:rPr>
                <w:rFonts w:ascii="Times New Roman"/>
                <w:b w:val="false"/>
                <w:i w:val="false"/>
                <w:color w:val="000000"/>
                <w:sz w:val="20"/>
              </w:rPr>
              <w:t>
627</w:t>
            </w:r>
          </w:p>
          <w:bookmarkEnd w:id="135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иммунотерапия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1354"/>
          <w:p>
            <w:pPr>
              <w:spacing w:after="20"/>
              <w:ind w:left="20"/>
              <w:jc w:val="both"/>
            </w:pPr>
            <w:r>
              <w:rPr>
                <w:rFonts w:ascii="Times New Roman"/>
                <w:b w:val="false"/>
                <w:i w:val="false"/>
                <w:color w:val="000000"/>
                <w:sz w:val="20"/>
              </w:rPr>
              <w:t>
628</w:t>
            </w:r>
          </w:p>
          <w:bookmarkEnd w:id="135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профилактические меры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1355"/>
          <w:p>
            <w:pPr>
              <w:spacing w:after="20"/>
              <w:ind w:left="20"/>
              <w:jc w:val="both"/>
            </w:pPr>
            <w:r>
              <w:rPr>
                <w:rFonts w:ascii="Times New Roman"/>
                <w:b w:val="false"/>
                <w:i w:val="false"/>
                <w:color w:val="000000"/>
                <w:sz w:val="20"/>
              </w:rPr>
              <w:t>
629</w:t>
            </w:r>
          </w:p>
          <w:bookmarkEnd w:id="135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применением противозачаточных средств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356"/>
          <w:p>
            <w:pPr>
              <w:spacing w:after="20"/>
              <w:ind w:left="20"/>
              <w:jc w:val="both"/>
            </w:pPr>
            <w:r>
              <w:rPr>
                <w:rFonts w:ascii="Times New Roman"/>
                <w:b w:val="false"/>
                <w:i w:val="false"/>
                <w:color w:val="000000"/>
                <w:sz w:val="20"/>
              </w:rPr>
              <w:t>
630</w:t>
            </w:r>
          </w:p>
          <w:bookmarkEnd w:id="135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Вызывание менструаций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1357"/>
          <w:p>
            <w:pPr>
              <w:spacing w:after="20"/>
              <w:ind w:left="20"/>
              <w:jc w:val="both"/>
            </w:pPr>
            <w:r>
              <w:rPr>
                <w:rFonts w:ascii="Times New Roman"/>
                <w:b w:val="false"/>
                <w:i w:val="false"/>
                <w:color w:val="000000"/>
                <w:sz w:val="20"/>
              </w:rPr>
              <w:t>
631</w:t>
            </w:r>
          </w:p>
          <w:bookmarkEnd w:id="135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наблюдения за применением контрацепции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1358"/>
          <w:p>
            <w:pPr>
              <w:spacing w:after="20"/>
              <w:ind w:left="20"/>
              <w:jc w:val="both"/>
            </w:pPr>
            <w:r>
              <w:rPr>
                <w:rFonts w:ascii="Times New Roman"/>
                <w:b w:val="false"/>
                <w:i w:val="false"/>
                <w:color w:val="000000"/>
                <w:sz w:val="20"/>
              </w:rPr>
              <w:t>
632</w:t>
            </w:r>
          </w:p>
          <w:bookmarkEnd w:id="135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сохранение детородной функции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1359"/>
          <w:p>
            <w:pPr>
              <w:spacing w:after="20"/>
              <w:ind w:left="20"/>
              <w:jc w:val="both"/>
            </w:pPr>
            <w:r>
              <w:rPr>
                <w:rFonts w:ascii="Times New Roman"/>
                <w:b w:val="false"/>
                <w:i w:val="false"/>
                <w:color w:val="000000"/>
                <w:sz w:val="20"/>
              </w:rPr>
              <w:t>
633</w:t>
            </w:r>
          </w:p>
          <w:bookmarkEnd w:id="135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способствующие оплодотворению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1360"/>
          <w:p>
            <w:pPr>
              <w:spacing w:after="20"/>
              <w:ind w:left="20"/>
              <w:jc w:val="both"/>
            </w:pPr>
            <w:r>
              <w:rPr>
                <w:rFonts w:ascii="Times New Roman"/>
                <w:b w:val="false"/>
                <w:i w:val="false"/>
                <w:color w:val="000000"/>
                <w:sz w:val="20"/>
              </w:rPr>
              <w:t>
634</w:t>
            </w:r>
          </w:p>
          <w:bookmarkEnd w:id="136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консультирование и советы по восстановлению и сохранению детородной функции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1361"/>
          <w:p>
            <w:pPr>
              <w:spacing w:after="20"/>
              <w:ind w:left="20"/>
              <w:jc w:val="both"/>
            </w:pPr>
            <w:r>
              <w:rPr>
                <w:rFonts w:ascii="Times New Roman"/>
                <w:b w:val="false"/>
                <w:i w:val="false"/>
                <w:color w:val="000000"/>
                <w:sz w:val="20"/>
              </w:rPr>
              <w:t>
635</w:t>
            </w:r>
          </w:p>
          <w:bookmarkEnd w:id="136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меры по восстановлению и сохранению детородной функции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1362"/>
          <w:p>
            <w:pPr>
              <w:spacing w:after="20"/>
              <w:ind w:left="20"/>
              <w:jc w:val="both"/>
            </w:pPr>
            <w:r>
              <w:rPr>
                <w:rFonts w:ascii="Times New Roman"/>
                <w:b w:val="false"/>
                <w:i w:val="false"/>
                <w:color w:val="000000"/>
                <w:sz w:val="20"/>
              </w:rPr>
              <w:t>
636</w:t>
            </w:r>
          </w:p>
          <w:bookmarkEnd w:id="136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тесты для установления беременности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1363"/>
          <w:p>
            <w:pPr>
              <w:spacing w:after="20"/>
              <w:ind w:left="20"/>
              <w:jc w:val="both"/>
            </w:pPr>
            <w:r>
              <w:rPr>
                <w:rFonts w:ascii="Times New Roman"/>
                <w:b w:val="false"/>
                <w:i w:val="false"/>
                <w:color w:val="000000"/>
                <w:sz w:val="20"/>
              </w:rPr>
              <w:t>
637</w:t>
            </w:r>
          </w:p>
          <w:bookmarkEnd w:id="136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Z32.0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(еще) не подтвержденная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1364"/>
          <w:p>
            <w:pPr>
              <w:spacing w:after="20"/>
              <w:ind w:left="20"/>
              <w:jc w:val="both"/>
            </w:pPr>
            <w:r>
              <w:rPr>
                <w:rFonts w:ascii="Times New Roman"/>
                <w:b w:val="false"/>
                <w:i w:val="false"/>
                <w:color w:val="000000"/>
                <w:sz w:val="20"/>
              </w:rPr>
              <w:t>
638</w:t>
            </w:r>
          </w:p>
          <w:bookmarkEnd w:id="136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свойственное беременности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1365"/>
          <w:p>
            <w:pPr>
              <w:spacing w:after="20"/>
              <w:ind w:left="20"/>
              <w:jc w:val="both"/>
            </w:pPr>
            <w:r>
              <w:rPr>
                <w:rFonts w:ascii="Times New Roman"/>
                <w:b w:val="false"/>
                <w:i w:val="false"/>
                <w:color w:val="000000"/>
                <w:sz w:val="20"/>
              </w:rPr>
              <w:t>
639</w:t>
            </w:r>
          </w:p>
          <w:bookmarkEnd w:id="136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нормальной беременности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366"/>
          <w:p>
            <w:pPr>
              <w:spacing w:after="20"/>
              <w:ind w:left="20"/>
              <w:jc w:val="both"/>
            </w:pPr>
            <w:r>
              <w:rPr>
                <w:rFonts w:ascii="Times New Roman"/>
                <w:b w:val="false"/>
                <w:i w:val="false"/>
                <w:color w:val="000000"/>
                <w:sz w:val="20"/>
              </w:rPr>
              <w:t>
640</w:t>
            </w:r>
          </w:p>
          <w:bookmarkEnd w:id="136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нормальной первой беременности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1367"/>
          <w:p>
            <w:pPr>
              <w:spacing w:after="20"/>
              <w:ind w:left="20"/>
              <w:jc w:val="both"/>
            </w:pPr>
            <w:r>
              <w:rPr>
                <w:rFonts w:ascii="Times New Roman"/>
                <w:b w:val="false"/>
                <w:i w:val="false"/>
                <w:color w:val="000000"/>
                <w:sz w:val="20"/>
              </w:rPr>
              <w:t>
641</w:t>
            </w:r>
          </w:p>
          <w:bookmarkEnd w:id="136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у женщины, подвергающейся высокому риску</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1368"/>
          <w:p>
            <w:pPr>
              <w:spacing w:after="20"/>
              <w:ind w:left="20"/>
              <w:jc w:val="both"/>
            </w:pPr>
            <w:r>
              <w:rPr>
                <w:rFonts w:ascii="Times New Roman"/>
                <w:b w:val="false"/>
                <w:i w:val="false"/>
                <w:color w:val="000000"/>
                <w:sz w:val="20"/>
              </w:rPr>
              <w:t>
642</w:t>
            </w:r>
          </w:p>
          <w:bookmarkEnd w:id="136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у женщины с абортивными выкидышами в анамнезе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1369"/>
          <w:p>
            <w:pPr>
              <w:spacing w:after="20"/>
              <w:ind w:left="20"/>
              <w:jc w:val="both"/>
            </w:pPr>
            <w:r>
              <w:rPr>
                <w:rFonts w:ascii="Times New Roman"/>
                <w:b w:val="false"/>
                <w:i w:val="false"/>
                <w:color w:val="000000"/>
                <w:sz w:val="20"/>
              </w:rPr>
              <w:t>
643</w:t>
            </w:r>
          </w:p>
          <w:bookmarkEnd w:id="136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у женщины с другим отягощенным анамнезом, касающимся деторождения или акушерских проблем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1370"/>
          <w:p>
            <w:pPr>
              <w:spacing w:after="20"/>
              <w:ind w:left="20"/>
              <w:jc w:val="both"/>
            </w:pPr>
            <w:r>
              <w:rPr>
                <w:rFonts w:ascii="Times New Roman"/>
                <w:b w:val="false"/>
                <w:i w:val="false"/>
                <w:color w:val="000000"/>
                <w:sz w:val="20"/>
              </w:rPr>
              <w:t>
644</w:t>
            </w:r>
          </w:p>
          <w:bookmarkEnd w:id="137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у женщины с недостаточной предродовой помощью в анамнезе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1371"/>
          <w:p>
            <w:pPr>
              <w:spacing w:after="20"/>
              <w:ind w:left="20"/>
              <w:jc w:val="both"/>
            </w:pPr>
            <w:r>
              <w:rPr>
                <w:rFonts w:ascii="Times New Roman"/>
                <w:b w:val="false"/>
                <w:i w:val="false"/>
                <w:color w:val="000000"/>
                <w:sz w:val="20"/>
              </w:rPr>
              <w:t>
645</w:t>
            </w:r>
          </w:p>
          <w:bookmarkEnd w:id="137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у многорожавшей женщины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1372"/>
          <w:p>
            <w:pPr>
              <w:spacing w:after="20"/>
              <w:ind w:left="20"/>
              <w:jc w:val="both"/>
            </w:pPr>
            <w:r>
              <w:rPr>
                <w:rFonts w:ascii="Times New Roman"/>
                <w:b w:val="false"/>
                <w:i w:val="false"/>
                <w:color w:val="000000"/>
                <w:sz w:val="20"/>
              </w:rPr>
              <w:t>
646</w:t>
            </w:r>
          </w:p>
          <w:bookmarkEnd w:id="137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старой первородящей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1373"/>
          <w:p>
            <w:pPr>
              <w:spacing w:after="20"/>
              <w:ind w:left="20"/>
              <w:jc w:val="both"/>
            </w:pPr>
            <w:r>
              <w:rPr>
                <w:rFonts w:ascii="Times New Roman"/>
                <w:b w:val="false"/>
                <w:i w:val="false"/>
                <w:color w:val="000000"/>
                <w:sz w:val="20"/>
              </w:rPr>
              <w:t>
647</w:t>
            </w:r>
          </w:p>
          <w:bookmarkEnd w:id="137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обследование с целью выявления патологии у плода [антенатальный скрининг]</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1374"/>
          <w:p>
            <w:pPr>
              <w:spacing w:after="20"/>
              <w:ind w:left="20"/>
              <w:jc w:val="both"/>
            </w:pPr>
            <w:r>
              <w:rPr>
                <w:rFonts w:ascii="Times New Roman"/>
                <w:b w:val="false"/>
                <w:i w:val="false"/>
                <w:color w:val="000000"/>
                <w:sz w:val="20"/>
              </w:rPr>
              <w:t>
648</w:t>
            </w:r>
          </w:p>
          <w:bookmarkEnd w:id="137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родов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1375"/>
          <w:p>
            <w:pPr>
              <w:spacing w:after="20"/>
              <w:ind w:left="20"/>
              <w:jc w:val="both"/>
            </w:pPr>
            <w:r>
              <w:rPr>
                <w:rFonts w:ascii="Times New Roman"/>
                <w:b w:val="false"/>
                <w:i w:val="false"/>
                <w:color w:val="000000"/>
                <w:sz w:val="20"/>
              </w:rPr>
              <w:t>
649</w:t>
            </w:r>
          </w:p>
          <w:bookmarkEnd w:id="137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мертворожденный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1376"/>
          <w:p>
            <w:pPr>
              <w:spacing w:after="20"/>
              <w:ind w:left="20"/>
              <w:jc w:val="both"/>
            </w:pPr>
            <w:r>
              <w:rPr>
                <w:rFonts w:ascii="Times New Roman"/>
                <w:b w:val="false"/>
                <w:i w:val="false"/>
                <w:color w:val="000000"/>
                <w:sz w:val="20"/>
              </w:rPr>
              <w:t>
650</w:t>
            </w:r>
          </w:p>
          <w:bookmarkEnd w:id="137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Живорожденные младенцы, согласно месту рождения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1377"/>
          <w:p>
            <w:pPr>
              <w:spacing w:after="20"/>
              <w:ind w:left="20"/>
              <w:jc w:val="both"/>
            </w:pPr>
            <w:r>
              <w:rPr>
                <w:rFonts w:ascii="Times New Roman"/>
                <w:b w:val="false"/>
                <w:i w:val="false"/>
                <w:color w:val="000000"/>
                <w:sz w:val="20"/>
              </w:rPr>
              <w:t>
651</w:t>
            </w:r>
          </w:p>
          <w:bookmarkEnd w:id="137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вне стационара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1378"/>
          <w:p>
            <w:pPr>
              <w:spacing w:after="20"/>
              <w:ind w:left="20"/>
              <w:jc w:val="both"/>
            </w:pPr>
            <w:r>
              <w:rPr>
                <w:rFonts w:ascii="Times New Roman"/>
                <w:b w:val="false"/>
                <w:i w:val="false"/>
                <w:color w:val="000000"/>
                <w:sz w:val="20"/>
              </w:rPr>
              <w:t>
652</w:t>
            </w:r>
          </w:p>
          <w:bookmarkEnd w:id="137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помощь и обследование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1379"/>
          <w:p>
            <w:pPr>
              <w:spacing w:after="20"/>
              <w:ind w:left="20"/>
              <w:jc w:val="both"/>
            </w:pPr>
            <w:r>
              <w:rPr>
                <w:rFonts w:ascii="Times New Roman"/>
                <w:b w:val="false"/>
                <w:i w:val="false"/>
                <w:color w:val="000000"/>
                <w:sz w:val="20"/>
              </w:rPr>
              <w:t>
653</w:t>
            </w:r>
          </w:p>
          <w:bookmarkEnd w:id="137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1380"/>
          <w:p>
            <w:pPr>
              <w:spacing w:after="20"/>
              <w:ind w:left="20"/>
              <w:jc w:val="both"/>
            </w:pPr>
            <w:r>
              <w:rPr>
                <w:rFonts w:ascii="Times New Roman"/>
                <w:b w:val="false"/>
                <w:i w:val="false"/>
                <w:color w:val="000000"/>
                <w:sz w:val="20"/>
              </w:rPr>
              <w:t>
654</w:t>
            </w:r>
          </w:p>
          <w:bookmarkEnd w:id="138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кормящей матери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1381"/>
          <w:p>
            <w:pPr>
              <w:spacing w:after="20"/>
              <w:ind w:left="20"/>
              <w:jc w:val="both"/>
            </w:pPr>
            <w:r>
              <w:rPr>
                <w:rFonts w:ascii="Times New Roman"/>
                <w:b w:val="false"/>
                <w:i w:val="false"/>
                <w:color w:val="000000"/>
                <w:sz w:val="20"/>
              </w:rPr>
              <w:t>
655</w:t>
            </w:r>
          </w:p>
          <w:bookmarkEnd w:id="138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1382"/>
          <w:p>
            <w:pPr>
              <w:spacing w:after="20"/>
              <w:ind w:left="20"/>
              <w:jc w:val="both"/>
            </w:pPr>
            <w:r>
              <w:rPr>
                <w:rFonts w:ascii="Times New Roman"/>
                <w:b w:val="false"/>
                <w:i w:val="false"/>
                <w:color w:val="000000"/>
                <w:sz w:val="20"/>
              </w:rPr>
              <w:t>
656</w:t>
            </w:r>
          </w:p>
          <w:bookmarkEnd w:id="138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проводимые не с лечебными целями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1383"/>
          <w:p>
            <w:pPr>
              <w:spacing w:after="20"/>
              <w:ind w:left="20"/>
              <w:jc w:val="both"/>
            </w:pPr>
            <w:r>
              <w:rPr>
                <w:rFonts w:ascii="Times New Roman"/>
                <w:b w:val="false"/>
                <w:i w:val="false"/>
                <w:color w:val="000000"/>
                <w:sz w:val="20"/>
              </w:rPr>
              <w:t>
657</w:t>
            </w:r>
          </w:p>
          <w:bookmarkEnd w:id="138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восстановительного хирургического вмешательства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1384"/>
          <w:p>
            <w:pPr>
              <w:spacing w:after="20"/>
              <w:ind w:left="20"/>
              <w:jc w:val="both"/>
            </w:pPr>
            <w:r>
              <w:rPr>
                <w:rFonts w:ascii="Times New Roman"/>
                <w:b w:val="false"/>
                <w:i w:val="false"/>
                <w:color w:val="000000"/>
                <w:sz w:val="20"/>
              </w:rPr>
              <w:t>
658</w:t>
            </w:r>
          </w:p>
          <w:bookmarkEnd w:id="138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искусственным отверстием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1385"/>
          <w:p>
            <w:pPr>
              <w:spacing w:after="20"/>
              <w:ind w:left="20"/>
              <w:jc w:val="both"/>
            </w:pPr>
            <w:r>
              <w:rPr>
                <w:rFonts w:ascii="Times New Roman"/>
                <w:b w:val="false"/>
                <w:i w:val="false"/>
                <w:color w:val="000000"/>
                <w:sz w:val="20"/>
              </w:rPr>
              <w:t>
659</w:t>
            </w:r>
          </w:p>
          <w:bookmarkEnd w:id="138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наружного протезного устройства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1386"/>
          <w:p>
            <w:pPr>
              <w:spacing w:after="20"/>
              <w:ind w:left="20"/>
              <w:jc w:val="both"/>
            </w:pPr>
            <w:r>
              <w:rPr>
                <w:rFonts w:ascii="Times New Roman"/>
                <w:b w:val="false"/>
                <w:i w:val="false"/>
                <w:color w:val="000000"/>
                <w:sz w:val="20"/>
              </w:rPr>
              <w:t>
660</w:t>
            </w:r>
          </w:p>
          <w:bookmarkEnd w:id="138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имплантированного устройства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1387"/>
          <w:p>
            <w:pPr>
              <w:spacing w:after="20"/>
              <w:ind w:left="20"/>
              <w:jc w:val="both"/>
            </w:pPr>
            <w:r>
              <w:rPr>
                <w:rFonts w:ascii="Times New Roman"/>
                <w:b w:val="false"/>
                <w:i w:val="false"/>
                <w:color w:val="000000"/>
                <w:sz w:val="20"/>
              </w:rPr>
              <w:t>
661</w:t>
            </w:r>
          </w:p>
          <w:bookmarkEnd w:id="138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других устройств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1388"/>
          <w:p>
            <w:pPr>
              <w:spacing w:after="20"/>
              <w:ind w:left="20"/>
              <w:jc w:val="both"/>
            </w:pPr>
            <w:r>
              <w:rPr>
                <w:rFonts w:ascii="Times New Roman"/>
                <w:b w:val="false"/>
                <w:i w:val="false"/>
                <w:color w:val="000000"/>
                <w:sz w:val="20"/>
              </w:rPr>
              <w:t>
662</w:t>
            </w:r>
          </w:p>
          <w:bookmarkEnd w:id="138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другого уточненного ортопедического устройства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389"/>
          <w:p>
            <w:pPr>
              <w:spacing w:after="20"/>
              <w:ind w:left="20"/>
              <w:jc w:val="both"/>
            </w:pPr>
            <w:r>
              <w:rPr>
                <w:rFonts w:ascii="Times New Roman"/>
                <w:b w:val="false"/>
                <w:i w:val="false"/>
                <w:color w:val="000000"/>
                <w:sz w:val="20"/>
              </w:rPr>
              <w:t>
663</w:t>
            </w:r>
          </w:p>
          <w:bookmarkEnd w:id="138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последующей ортопедической помощи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1390"/>
          <w:p>
            <w:pPr>
              <w:spacing w:after="20"/>
              <w:ind w:left="20"/>
              <w:jc w:val="both"/>
            </w:pPr>
            <w:r>
              <w:rPr>
                <w:rFonts w:ascii="Times New Roman"/>
                <w:b w:val="false"/>
                <w:i w:val="false"/>
                <w:color w:val="000000"/>
                <w:sz w:val="20"/>
              </w:rPr>
              <w:t>
664</w:t>
            </w:r>
          </w:p>
          <w:bookmarkEnd w:id="139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пластинки после сращения перелома и другого внутреннего фиксирующего устройства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1391"/>
          <w:p>
            <w:pPr>
              <w:spacing w:after="20"/>
              <w:ind w:left="20"/>
              <w:jc w:val="both"/>
            </w:pPr>
            <w:r>
              <w:rPr>
                <w:rFonts w:ascii="Times New Roman"/>
                <w:b w:val="false"/>
                <w:i w:val="false"/>
                <w:color w:val="000000"/>
                <w:sz w:val="20"/>
              </w:rPr>
              <w:t>
665</w:t>
            </w:r>
          </w:p>
          <w:bookmarkEnd w:id="139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ортопедическая помощь неуточненная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1392"/>
          <w:p>
            <w:pPr>
              <w:spacing w:after="20"/>
              <w:ind w:left="20"/>
              <w:jc w:val="both"/>
            </w:pPr>
            <w:r>
              <w:rPr>
                <w:rFonts w:ascii="Times New Roman"/>
                <w:b w:val="false"/>
                <w:i w:val="false"/>
                <w:color w:val="000000"/>
                <w:sz w:val="20"/>
              </w:rPr>
              <w:t>
666</w:t>
            </w:r>
          </w:p>
          <w:bookmarkEnd w:id="139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последующей хирургической помощи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1393"/>
          <w:p>
            <w:pPr>
              <w:spacing w:after="20"/>
              <w:ind w:left="20"/>
              <w:jc w:val="both"/>
            </w:pPr>
            <w:r>
              <w:rPr>
                <w:rFonts w:ascii="Times New Roman"/>
                <w:b w:val="false"/>
                <w:i w:val="false"/>
                <w:color w:val="000000"/>
                <w:sz w:val="20"/>
              </w:rPr>
              <w:t>
667</w:t>
            </w:r>
          </w:p>
          <w:bookmarkEnd w:id="139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включающая диализ</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1394"/>
          <w:p>
            <w:pPr>
              <w:spacing w:after="20"/>
              <w:ind w:left="20"/>
              <w:jc w:val="both"/>
            </w:pPr>
            <w:r>
              <w:rPr>
                <w:rFonts w:ascii="Times New Roman"/>
                <w:b w:val="false"/>
                <w:i w:val="false"/>
                <w:color w:val="000000"/>
                <w:sz w:val="20"/>
              </w:rPr>
              <w:t>
668</w:t>
            </w:r>
          </w:p>
          <w:bookmarkEnd w:id="139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включающая использование реабилитационных процедур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1395"/>
          <w:p>
            <w:pPr>
              <w:spacing w:after="20"/>
              <w:ind w:left="20"/>
              <w:jc w:val="both"/>
            </w:pPr>
            <w:r>
              <w:rPr>
                <w:rFonts w:ascii="Times New Roman"/>
                <w:b w:val="false"/>
                <w:i w:val="false"/>
                <w:color w:val="000000"/>
                <w:sz w:val="20"/>
              </w:rPr>
              <w:t>
669</w:t>
            </w:r>
          </w:p>
          <w:bookmarkEnd w:id="139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болезни сердца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396"/>
          <w:p>
            <w:pPr>
              <w:spacing w:after="20"/>
              <w:ind w:left="20"/>
              <w:jc w:val="both"/>
            </w:pPr>
            <w:r>
              <w:rPr>
                <w:rFonts w:ascii="Times New Roman"/>
                <w:b w:val="false"/>
                <w:i w:val="false"/>
                <w:color w:val="000000"/>
                <w:sz w:val="20"/>
              </w:rPr>
              <w:t>
670</w:t>
            </w:r>
          </w:p>
          <w:bookmarkEnd w:id="139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1397"/>
          <w:p>
            <w:pPr>
              <w:spacing w:after="20"/>
              <w:ind w:left="20"/>
              <w:jc w:val="both"/>
            </w:pPr>
            <w:r>
              <w:rPr>
                <w:rFonts w:ascii="Times New Roman"/>
                <w:b w:val="false"/>
                <w:i w:val="false"/>
                <w:color w:val="000000"/>
                <w:sz w:val="20"/>
              </w:rPr>
              <w:t>
671</w:t>
            </w:r>
          </w:p>
          <w:bookmarkEnd w:id="139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Доноры органов и тканей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1398"/>
          <w:p>
            <w:pPr>
              <w:spacing w:after="20"/>
              <w:ind w:left="20"/>
              <w:jc w:val="both"/>
            </w:pPr>
            <w:r>
              <w:rPr>
                <w:rFonts w:ascii="Times New Roman"/>
                <w:b w:val="false"/>
                <w:i w:val="false"/>
                <w:color w:val="000000"/>
                <w:sz w:val="20"/>
              </w:rPr>
              <w:t>
672</w:t>
            </w:r>
          </w:p>
          <w:bookmarkEnd w:id="139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в учреждения здравоохранения в связи с невыполненными специфическими процедурами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1399"/>
          <w:p>
            <w:pPr>
              <w:spacing w:after="20"/>
              <w:ind w:left="20"/>
              <w:jc w:val="both"/>
            </w:pPr>
            <w:r>
              <w:rPr>
                <w:rFonts w:ascii="Times New Roman"/>
                <w:b w:val="false"/>
                <w:i w:val="false"/>
                <w:color w:val="000000"/>
                <w:sz w:val="20"/>
              </w:rPr>
              <w:t>
673</w:t>
            </w:r>
          </w:p>
          <w:bookmarkEnd w:id="139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выздоровления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400"/>
          <w:p>
            <w:pPr>
              <w:spacing w:after="20"/>
              <w:ind w:left="20"/>
              <w:jc w:val="both"/>
            </w:pPr>
            <w:r>
              <w:rPr>
                <w:rFonts w:ascii="Times New Roman"/>
                <w:b w:val="false"/>
                <w:i w:val="false"/>
                <w:color w:val="000000"/>
                <w:sz w:val="20"/>
              </w:rPr>
              <w:t>
674</w:t>
            </w:r>
          </w:p>
          <w:bookmarkEnd w:id="140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лечения перелома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1401"/>
          <w:p>
            <w:pPr>
              <w:spacing w:after="20"/>
              <w:ind w:left="20"/>
              <w:jc w:val="both"/>
            </w:pPr>
            <w:r>
              <w:rPr>
                <w:rFonts w:ascii="Times New Roman"/>
                <w:b w:val="false"/>
                <w:i w:val="false"/>
                <w:color w:val="000000"/>
                <w:sz w:val="20"/>
              </w:rPr>
              <w:t>
675</w:t>
            </w:r>
          </w:p>
          <w:bookmarkEnd w:id="140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другого лечения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1402"/>
          <w:p>
            <w:pPr>
              <w:spacing w:after="20"/>
              <w:ind w:left="20"/>
              <w:jc w:val="both"/>
            </w:pPr>
            <w:r>
              <w:rPr>
                <w:rFonts w:ascii="Times New Roman"/>
                <w:b w:val="false"/>
                <w:i w:val="false"/>
                <w:color w:val="000000"/>
                <w:sz w:val="20"/>
              </w:rPr>
              <w:t>
676</w:t>
            </w:r>
          </w:p>
          <w:bookmarkEnd w:id="140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обучением и грамотностью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1403"/>
          <w:p>
            <w:pPr>
              <w:spacing w:after="20"/>
              <w:ind w:left="20"/>
              <w:jc w:val="both"/>
            </w:pPr>
            <w:r>
              <w:rPr>
                <w:rFonts w:ascii="Times New Roman"/>
                <w:b w:val="false"/>
                <w:i w:val="false"/>
                <w:color w:val="000000"/>
                <w:sz w:val="20"/>
              </w:rPr>
              <w:t>
677</w:t>
            </w:r>
          </w:p>
          <w:bookmarkEnd w:id="140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работой и безработицей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1404"/>
          <w:p>
            <w:pPr>
              <w:spacing w:after="20"/>
              <w:ind w:left="20"/>
              <w:jc w:val="both"/>
            </w:pPr>
            <w:r>
              <w:rPr>
                <w:rFonts w:ascii="Times New Roman"/>
                <w:b w:val="false"/>
                <w:i w:val="false"/>
                <w:color w:val="000000"/>
                <w:sz w:val="20"/>
              </w:rPr>
              <w:t>
678</w:t>
            </w:r>
          </w:p>
          <w:bookmarkEnd w:id="140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производственных факторов риска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1405"/>
          <w:p>
            <w:pPr>
              <w:spacing w:after="20"/>
              <w:ind w:left="20"/>
              <w:jc w:val="both"/>
            </w:pPr>
            <w:r>
              <w:rPr>
                <w:rFonts w:ascii="Times New Roman"/>
                <w:b w:val="false"/>
                <w:i w:val="false"/>
                <w:color w:val="000000"/>
                <w:sz w:val="20"/>
              </w:rPr>
              <w:t>
679</w:t>
            </w:r>
          </w:p>
          <w:bookmarkEnd w:id="140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физическими факторами окружающей среды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1406"/>
          <w:p>
            <w:pPr>
              <w:spacing w:after="20"/>
              <w:ind w:left="20"/>
              <w:jc w:val="both"/>
            </w:pPr>
            <w:r>
              <w:rPr>
                <w:rFonts w:ascii="Times New Roman"/>
                <w:b w:val="false"/>
                <w:i w:val="false"/>
                <w:color w:val="000000"/>
                <w:sz w:val="20"/>
              </w:rPr>
              <w:t>
680</w:t>
            </w:r>
          </w:p>
          <w:bookmarkEnd w:id="140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Z58.4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радиационного загрязнения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407"/>
          <w:p>
            <w:pPr>
              <w:spacing w:after="20"/>
              <w:ind w:left="20"/>
              <w:jc w:val="both"/>
            </w:pPr>
            <w:r>
              <w:rPr>
                <w:rFonts w:ascii="Times New Roman"/>
                <w:b w:val="false"/>
                <w:i w:val="false"/>
                <w:color w:val="000000"/>
                <w:sz w:val="20"/>
              </w:rPr>
              <w:t>
681</w:t>
            </w:r>
          </w:p>
          <w:bookmarkEnd w:id="140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обстоятельствами жилищного и экономического характера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1408"/>
          <w:p>
            <w:pPr>
              <w:spacing w:after="20"/>
              <w:ind w:left="20"/>
              <w:jc w:val="both"/>
            </w:pPr>
            <w:r>
              <w:rPr>
                <w:rFonts w:ascii="Times New Roman"/>
                <w:b w:val="false"/>
                <w:i w:val="false"/>
                <w:color w:val="000000"/>
                <w:sz w:val="20"/>
              </w:rPr>
              <w:t>
682</w:t>
            </w:r>
          </w:p>
          <w:bookmarkEnd w:id="140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адаптацией к изменению образа жизни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1409"/>
          <w:p>
            <w:pPr>
              <w:spacing w:after="20"/>
              <w:ind w:left="20"/>
              <w:jc w:val="both"/>
            </w:pPr>
            <w:r>
              <w:rPr>
                <w:rFonts w:ascii="Times New Roman"/>
                <w:b w:val="false"/>
                <w:i w:val="false"/>
                <w:color w:val="000000"/>
                <w:sz w:val="20"/>
              </w:rPr>
              <w:t>
683</w:t>
            </w:r>
          </w:p>
          <w:bookmarkEnd w:id="140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неблагоприятными жизненными событиями в детстве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1410"/>
          <w:p>
            <w:pPr>
              <w:spacing w:after="20"/>
              <w:ind w:left="20"/>
              <w:jc w:val="both"/>
            </w:pPr>
            <w:r>
              <w:rPr>
                <w:rFonts w:ascii="Times New Roman"/>
                <w:b w:val="false"/>
                <w:i w:val="false"/>
                <w:color w:val="000000"/>
                <w:sz w:val="20"/>
              </w:rPr>
              <w:t>
684</w:t>
            </w:r>
          </w:p>
          <w:bookmarkEnd w:id="141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проблемы, связанные с воспитанием ребенка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1411"/>
          <w:p>
            <w:pPr>
              <w:spacing w:after="20"/>
              <w:ind w:left="20"/>
              <w:jc w:val="both"/>
            </w:pPr>
            <w:r>
              <w:rPr>
                <w:rFonts w:ascii="Times New Roman"/>
                <w:b w:val="false"/>
                <w:i w:val="false"/>
                <w:color w:val="000000"/>
                <w:sz w:val="20"/>
              </w:rPr>
              <w:t>
685</w:t>
            </w:r>
          </w:p>
          <w:bookmarkEnd w:id="141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проблемы, связанные с близкими людьми, включая семейные обстоятельства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1412"/>
          <w:p>
            <w:pPr>
              <w:spacing w:after="20"/>
              <w:ind w:left="20"/>
              <w:jc w:val="both"/>
            </w:pPr>
            <w:r>
              <w:rPr>
                <w:rFonts w:ascii="Times New Roman"/>
                <w:b w:val="false"/>
                <w:i w:val="false"/>
                <w:color w:val="000000"/>
                <w:sz w:val="20"/>
              </w:rPr>
              <w:t>
686</w:t>
            </w:r>
          </w:p>
          <w:bookmarkEnd w:id="141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определенными психосоциальными обстоятельствами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1413"/>
          <w:p>
            <w:pPr>
              <w:spacing w:after="20"/>
              <w:ind w:left="20"/>
              <w:jc w:val="both"/>
            </w:pPr>
            <w:r>
              <w:rPr>
                <w:rFonts w:ascii="Times New Roman"/>
                <w:b w:val="false"/>
                <w:i w:val="false"/>
                <w:color w:val="000000"/>
                <w:sz w:val="20"/>
              </w:rPr>
              <w:t>
687</w:t>
            </w:r>
          </w:p>
          <w:bookmarkEnd w:id="141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другими психосоциальными обстоятельствами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1414"/>
          <w:p>
            <w:pPr>
              <w:spacing w:after="20"/>
              <w:ind w:left="20"/>
              <w:jc w:val="both"/>
            </w:pPr>
            <w:r>
              <w:rPr>
                <w:rFonts w:ascii="Times New Roman"/>
                <w:b w:val="false"/>
                <w:i w:val="false"/>
                <w:color w:val="000000"/>
                <w:sz w:val="20"/>
              </w:rPr>
              <w:t>
688</w:t>
            </w:r>
          </w:p>
          <w:bookmarkEnd w:id="141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касающиеся сексуальных отношений, поведения и ориентации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1415"/>
          <w:p>
            <w:pPr>
              <w:spacing w:after="20"/>
              <w:ind w:left="20"/>
              <w:jc w:val="both"/>
            </w:pPr>
            <w:r>
              <w:rPr>
                <w:rFonts w:ascii="Times New Roman"/>
                <w:b w:val="false"/>
                <w:i w:val="false"/>
                <w:color w:val="000000"/>
                <w:sz w:val="20"/>
              </w:rPr>
              <w:t>
689</w:t>
            </w:r>
          </w:p>
          <w:bookmarkEnd w:id="141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учреждения здравоохранения для получения других консультаций и медицинских советов, не классифицированные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1416"/>
          <w:p>
            <w:pPr>
              <w:spacing w:after="20"/>
              <w:ind w:left="20"/>
              <w:jc w:val="both"/>
            </w:pPr>
            <w:r>
              <w:rPr>
                <w:rFonts w:ascii="Times New Roman"/>
                <w:b w:val="false"/>
                <w:i w:val="false"/>
                <w:color w:val="000000"/>
                <w:sz w:val="20"/>
              </w:rPr>
              <w:t>
690</w:t>
            </w:r>
          </w:p>
          <w:bookmarkEnd w:id="141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образом жизни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1417"/>
          <w:p>
            <w:pPr>
              <w:spacing w:after="20"/>
              <w:ind w:left="20"/>
              <w:jc w:val="both"/>
            </w:pPr>
            <w:r>
              <w:rPr>
                <w:rFonts w:ascii="Times New Roman"/>
                <w:b w:val="false"/>
                <w:i w:val="false"/>
                <w:color w:val="000000"/>
                <w:sz w:val="20"/>
              </w:rPr>
              <w:t>
691</w:t>
            </w:r>
          </w:p>
          <w:bookmarkEnd w:id="141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трудностями поддержания нормального образа жизни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1418"/>
          <w:p>
            <w:pPr>
              <w:spacing w:after="20"/>
              <w:ind w:left="20"/>
              <w:jc w:val="both"/>
            </w:pPr>
            <w:r>
              <w:rPr>
                <w:rFonts w:ascii="Times New Roman"/>
                <w:b w:val="false"/>
                <w:i w:val="false"/>
                <w:color w:val="000000"/>
                <w:sz w:val="20"/>
              </w:rPr>
              <w:t>
692</w:t>
            </w:r>
          </w:p>
          <w:bookmarkEnd w:id="141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зависимостью от лица, обеспечивающего помощь и уход</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419"/>
          <w:p>
            <w:pPr>
              <w:spacing w:after="20"/>
              <w:ind w:left="20"/>
              <w:jc w:val="both"/>
            </w:pPr>
            <w:r>
              <w:rPr>
                <w:rFonts w:ascii="Times New Roman"/>
                <w:b w:val="false"/>
                <w:i w:val="false"/>
                <w:color w:val="000000"/>
                <w:sz w:val="20"/>
              </w:rPr>
              <w:t>
693</w:t>
            </w:r>
          </w:p>
          <w:bookmarkEnd w:id="141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медицинским обеспечением и другой медицинской помощью</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1420"/>
          <w:p>
            <w:pPr>
              <w:spacing w:after="20"/>
              <w:ind w:left="20"/>
              <w:jc w:val="both"/>
            </w:pPr>
            <w:r>
              <w:rPr>
                <w:rFonts w:ascii="Times New Roman"/>
                <w:b w:val="false"/>
                <w:i w:val="false"/>
                <w:color w:val="000000"/>
                <w:sz w:val="20"/>
              </w:rPr>
              <w:t>
694</w:t>
            </w:r>
          </w:p>
          <w:bookmarkEnd w:id="142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период ожидания обследования и назначения лечения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1421"/>
          <w:p>
            <w:pPr>
              <w:spacing w:after="20"/>
              <w:ind w:left="20"/>
              <w:jc w:val="both"/>
            </w:pPr>
            <w:r>
              <w:rPr>
                <w:rFonts w:ascii="Times New Roman"/>
                <w:b w:val="false"/>
                <w:i w:val="false"/>
                <w:color w:val="000000"/>
                <w:sz w:val="20"/>
              </w:rPr>
              <w:t>
695</w:t>
            </w:r>
          </w:p>
          <w:bookmarkEnd w:id="142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в учреждения здравоохранения в связи с другими обстоятельствами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1422"/>
          <w:p>
            <w:pPr>
              <w:spacing w:after="20"/>
              <w:ind w:left="20"/>
              <w:jc w:val="both"/>
            </w:pPr>
            <w:r>
              <w:rPr>
                <w:rFonts w:ascii="Times New Roman"/>
                <w:b w:val="false"/>
                <w:i w:val="false"/>
                <w:color w:val="000000"/>
                <w:sz w:val="20"/>
              </w:rPr>
              <w:t>
696</w:t>
            </w:r>
          </w:p>
          <w:bookmarkEnd w:id="142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Лицa, обращающиеся в службы здравоохранения в других уточненных обстоятельствах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1423"/>
          <w:p>
            <w:pPr>
              <w:spacing w:after="20"/>
              <w:ind w:left="20"/>
              <w:jc w:val="both"/>
            </w:pPr>
            <w:r>
              <w:rPr>
                <w:rFonts w:ascii="Times New Roman"/>
                <w:b w:val="false"/>
                <w:i w:val="false"/>
                <w:color w:val="000000"/>
                <w:sz w:val="20"/>
              </w:rPr>
              <w:t>
697</w:t>
            </w:r>
          </w:p>
          <w:bookmarkEnd w:id="142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семейном анамнезе злокачественное новообразования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424"/>
          <w:p>
            <w:pPr>
              <w:spacing w:after="20"/>
              <w:ind w:left="20"/>
              <w:jc w:val="both"/>
            </w:pPr>
            <w:r>
              <w:rPr>
                <w:rFonts w:ascii="Times New Roman"/>
                <w:b w:val="false"/>
                <w:i w:val="false"/>
                <w:color w:val="000000"/>
                <w:sz w:val="20"/>
              </w:rPr>
              <w:t>
698</w:t>
            </w:r>
          </w:p>
          <w:bookmarkEnd w:id="142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Z80.7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семейном анамнезе другие новообразования лимфоидной, кроветворной и родственных им тканей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1425"/>
          <w:p>
            <w:pPr>
              <w:spacing w:after="20"/>
              <w:ind w:left="20"/>
              <w:jc w:val="both"/>
            </w:pPr>
            <w:r>
              <w:rPr>
                <w:rFonts w:ascii="Times New Roman"/>
                <w:b w:val="false"/>
                <w:i w:val="false"/>
                <w:color w:val="000000"/>
                <w:sz w:val="20"/>
              </w:rPr>
              <w:t>
699</w:t>
            </w:r>
          </w:p>
          <w:bookmarkEnd w:id="142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психические расстройства и расстройства поведения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1426"/>
          <w:p>
            <w:pPr>
              <w:spacing w:after="20"/>
              <w:ind w:left="20"/>
              <w:jc w:val="both"/>
            </w:pPr>
            <w:r>
              <w:rPr>
                <w:rFonts w:ascii="Times New Roman"/>
                <w:b w:val="false"/>
                <w:i w:val="false"/>
                <w:color w:val="000000"/>
                <w:sz w:val="20"/>
              </w:rPr>
              <w:t>
700</w:t>
            </w:r>
          </w:p>
          <w:bookmarkEnd w:id="142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Z81.1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алкогольная зависимость</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1427"/>
          <w:p>
            <w:pPr>
              <w:spacing w:after="20"/>
              <w:ind w:left="20"/>
              <w:jc w:val="both"/>
            </w:pPr>
            <w:r>
              <w:rPr>
                <w:rFonts w:ascii="Times New Roman"/>
                <w:b w:val="false"/>
                <w:i w:val="false"/>
                <w:color w:val="000000"/>
                <w:sz w:val="20"/>
              </w:rPr>
              <w:t>
701</w:t>
            </w:r>
          </w:p>
          <w:bookmarkEnd w:id="142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некоторые болезни, снижающие трудоспособность, хронические болезни, ведущие к инвалидности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1428"/>
          <w:p>
            <w:pPr>
              <w:spacing w:after="20"/>
              <w:ind w:left="20"/>
              <w:jc w:val="both"/>
            </w:pPr>
            <w:r>
              <w:rPr>
                <w:rFonts w:ascii="Times New Roman"/>
                <w:b w:val="false"/>
                <w:i w:val="false"/>
                <w:color w:val="000000"/>
                <w:sz w:val="20"/>
              </w:rPr>
              <w:t>
702</w:t>
            </w:r>
          </w:p>
          <w:bookmarkEnd w:id="142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Z82.3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инсульт</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1429"/>
          <w:p>
            <w:pPr>
              <w:spacing w:after="20"/>
              <w:ind w:left="20"/>
              <w:jc w:val="both"/>
            </w:pPr>
            <w:r>
              <w:rPr>
                <w:rFonts w:ascii="Times New Roman"/>
                <w:b w:val="false"/>
                <w:i w:val="false"/>
                <w:color w:val="000000"/>
                <w:sz w:val="20"/>
              </w:rPr>
              <w:t>
703</w:t>
            </w:r>
          </w:p>
          <w:bookmarkEnd w:id="142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другие специфические нарушения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1430"/>
          <w:p>
            <w:pPr>
              <w:spacing w:after="20"/>
              <w:ind w:left="20"/>
              <w:jc w:val="both"/>
            </w:pPr>
            <w:r>
              <w:rPr>
                <w:rFonts w:ascii="Times New Roman"/>
                <w:b w:val="false"/>
                <w:i w:val="false"/>
                <w:color w:val="000000"/>
                <w:sz w:val="20"/>
              </w:rPr>
              <w:t>
704</w:t>
            </w:r>
          </w:p>
          <w:bookmarkEnd w:id="143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другие патологические состояния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1431"/>
          <w:p>
            <w:pPr>
              <w:spacing w:after="20"/>
              <w:ind w:left="20"/>
              <w:jc w:val="both"/>
            </w:pPr>
            <w:r>
              <w:rPr>
                <w:rFonts w:ascii="Times New Roman"/>
                <w:b w:val="false"/>
                <w:i w:val="false"/>
                <w:color w:val="000000"/>
                <w:sz w:val="20"/>
              </w:rPr>
              <w:t>
705</w:t>
            </w:r>
          </w:p>
          <w:bookmarkEnd w:id="143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1432"/>
          <w:p>
            <w:pPr>
              <w:spacing w:after="20"/>
              <w:ind w:left="20"/>
              <w:jc w:val="both"/>
            </w:pPr>
            <w:r>
              <w:rPr>
                <w:rFonts w:ascii="Times New Roman"/>
                <w:b w:val="false"/>
                <w:i w:val="false"/>
                <w:color w:val="000000"/>
                <w:sz w:val="20"/>
              </w:rPr>
              <w:t>
706</w:t>
            </w:r>
          </w:p>
          <w:bookmarkEnd w:id="143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некоторые другие болезни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1433"/>
          <w:p>
            <w:pPr>
              <w:spacing w:after="20"/>
              <w:ind w:left="20"/>
              <w:jc w:val="both"/>
            </w:pPr>
            <w:r>
              <w:rPr>
                <w:rFonts w:ascii="Times New Roman"/>
                <w:b w:val="false"/>
                <w:i w:val="false"/>
                <w:color w:val="000000"/>
                <w:sz w:val="20"/>
              </w:rPr>
              <w:t>
707</w:t>
            </w:r>
          </w:p>
          <w:bookmarkEnd w:id="143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новообразования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434"/>
          <w:p>
            <w:pPr>
              <w:spacing w:after="20"/>
              <w:ind w:left="20"/>
              <w:jc w:val="both"/>
            </w:pPr>
            <w:r>
              <w:rPr>
                <w:rFonts w:ascii="Times New Roman"/>
                <w:b w:val="false"/>
                <w:i w:val="false"/>
                <w:color w:val="000000"/>
                <w:sz w:val="20"/>
              </w:rPr>
              <w:t>
708</w:t>
            </w:r>
          </w:p>
          <w:bookmarkEnd w:id="143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инфекционные и паразитарные болезни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1435"/>
          <w:p>
            <w:pPr>
              <w:spacing w:after="20"/>
              <w:ind w:left="20"/>
              <w:jc w:val="both"/>
            </w:pPr>
            <w:r>
              <w:rPr>
                <w:rFonts w:ascii="Times New Roman"/>
                <w:b w:val="false"/>
                <w:i w:val="false"/>
                <w:color w:val="000000"/>
                <w:sz w:val="20"/>
              </w:rPr>
              <w:t>
709</w:t>
            </w:r>
          </w:p>
          <w:bookmarkEnd w:id="143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крови и кроветворных органов и некоторые нарушения, вовлекающие иммунный механизм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1436"/>
          <w:p>
            <w:pPr>
              <w:spacing w:after="20"/>
              <w:ind w:left="20"/>
              <w:jc w:val="both"/>
            </w:pPr>
            <w:r>
              <w:rPr>
                <w:rFonts w:ascii="Times New Roman"/>
                <w:b w:val="false"/>
                <w:i w:val="false"/>
                <w:color w:val="000000"/>
                <w:sz w:val="20"/>
              </w:rPr>
              <w:t>
710</w:t>
            </w:r>
          </w:p>
          <w:bookmarkEnd w:id="143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эндокринной системы, нарушения питания и обмена веществ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1437"/>
          <w:p>
            <w:pPr>
              <w:spacing w:after="20"/>
              <w:ind w:left="20"/>
              <w:jc w:val="both"/>
            </w:pPr>
            <w:r>
              <w:rPr>
                <w:rFonts w:ascii="Times New Roman"/>
                <w:b w:val="false"/>
                <w:i w:val="false"/>
                <w:color w:val="000000"/>
                <w:sz w:val="20"/>
              </w:rPr>
              <w:t>
711</w:t>
            </w:r>
          </w:p>
          <w:bookmarkEnd w:id="143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нервной системы и органов чувств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1438"/>
          <w:p>
            <w:pPr>
              <w:spacing w:after="20"/>
              <w:ind w:left="20"/>
              <w:jc w:val="both"/>
            </w:pPr>
            <w:r>
              <w:rPr>
                <w:rFonts w:ascii="Times New Roman"/>
                <w:b w:val="false"/>
                <w:i w:val="false"/>
                <w:color w:val="000000"/>
                <w:sz w:val="20"/>
              </w:rPr>
              <w:t>
712</w:t>
            </w:r>
          </w:p>
          <w:bookmarkEnd w:id="143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болезни и патологические состояния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1439"/>
          <w:p>
            <w:pPr>
              <w:spacing w:after="20"/>
              <w:ind w:left="20"/>
              <w:jc w:val="both"/>
            </w:pPr>
            <w:r>
              <w:rPr>
                <w:rFonts w:ascii="Times New Roman"/>
                <w:b w:val="false"/>
                <w:i w:val="false"/>
                <w:color w:val="000000"/>
                <w:sz w:val="20"/>
              </w:rPr>
              <w:t>
713</w:t>
            </w:r>
          </w:p>
          <w:bookmarkEnd w:id="143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дыхания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440"/>
          <w:p>
            <w:pPr>
              <w:spacing w:after="20"/>
              <w:ind w:left="20"/>
              <w:jc w:val="both"/>
            </w:pPr>
            <w:r>
              <w:rPr>
                <w:rFonts w:ascii="Times New Roman"/>
                <w:b w:val="false"/>
                <w:i w:val="false"/>
                <w:color w:val="000000"/>
                <w:sz w:val="20"/>
              </w:rPr>
              <w:t>
714</w:t>
            </w:r>
          </w:p>
          <w:bookmarkEnd w:id="144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пищеварения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1441"/>
          <w:p>
            <w:pPr>
              <w:spacing w:after="20"/>
              <w:ind w:left="20"/>
              <w:jc w:val="both"/>
            </w:pPr>
            <w:r>
              <w:rPr>
                <w:rFonts w:ascii="Times New Roman"/>
                <w:b w:val="false"/>
                <w:i w:val="false"/>
                <w:color w:val="000000"/>
                <w:sz w:val="20"/>
              </w:rPr>
              <w:t>
715</w:t>
            </w:r>
          </w:p>
          <w:bookmarkEnd w:id="144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костно-мышечной и соединительной ткани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442"/>
          <w:p>
            <w:pPr>
              <w:spacing w:after="20"/>
              <w:ind w:left="20"/>
              <w:jc w:val="both"/>
            </w:pPr>
            <w:r>
              <w:rPr>
                <w:rFonts w:ascii="Times New Roman"/>
                <w:b w:val="false"/>
                <w:i w:val="false"/>
                <w:color w:val="000000"/>
                <w:sz w:val="20"/>
              </w:rPr>
              <w:t>
716</w:t>
            </w:r>
          </w:p>
          <w:bookmarkEnd w:id="144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осложнения беременности, родов и послеродового периода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1443"/>
          <w:p>
            <w:pPr>
              <w:spacing w:after="20"/>
              <w:ind w:left="20"/>
              <w:jc w:val="both"/>
            </w:pPr>
            <w:r>
              <w:rPr>
                <w:rFonts w:ascii="Times New Roman"/>
                <w:b w:val="false"/>
                <w:i w:val="false"/>
                <w:color w:val="000000"/>
                <w:sz w:val="20"/>
              </w:rPr>
              <w:t>
717</w:t>
            </w:r>
          </w:p>
          <w:bookmarkEnd w:id="144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некоторые состояния, возникшие в перинатальный период</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1444"/>
          <w:p>
            <w:pPr>
              <w:spacing w:after="20"/>
              <w:ind w:left="20"/>
              <w:jc w:val="both"/>
            </w:pPr>
            <w:r>
              <w:rPr>
                <w:rFonts w:ascii="Times New Roman"/>
                <w:b w:val="false"/>
                <w:i w:val="false"/>
                <w:color w:val="000000"/>
                <w:sz w:val="20"/>
              </w:rPr>
              <w:t>
718</w:t>
            </w:r>
          </w:p>
          <w:bookmarkEnd w:id="144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врожденные аномалии, деформации и хромосомные нарушения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1445"/>
          <w:p>
            <w:pPr>
              <w:spacing w:after="20"/>
              <w:ind w:left="20"/>
              <w:jc w:val="both"/>
            </w:pPr>
            <w:r>
              <w:rPr>
                <w:rFonts w:ascii="Times New Roman"/>
                <w:b w:val="false"/>
                <w:i w:val="false"/>
                <w:color w:val="000000"/>
                <w:sz w:val="20"/>
              </w:rPr>
              <w:t>
719</w:t>
            </w:r>
          </w:p>
          <w:bookmarkEnd w:id="144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aнaмнезе другие уточненные состояния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1446"/>
          <w:p>
            <w:pPr>
              <w:spacing w:after="20"/>
              <w:ind w:left="20"/>
              <w:jc w:val="both"/>
            </w:pPr>
            <w:r>
              <w:rPr>
                <w:rFonts w:ascii="Times New Roman"/>
                <w:b w:val="false"/>
                <w:i w:val="false"/>
                <w:color w:val="000000"/>
                <w:sz w:val="20"/>
              </w:rPr>
              <w:t>
720</w:t>
            </w:r>
          </w:p>
          <w:bookmarkEnd w:id="144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аллергия к лекарственным средствам, медикаментам и биологическим веществам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1447"/>
          <w:p>
            <w:pPr>
              <w:spacing w:after="20"/>
              <w:ind w:left="20"/>
              <w:jc w:val="both"/>
            </w:pPr>
            <w:r>
              <w:rPr>
                <w:rFonts w:ascii="Times New Roman"/>
                <w:b w:val="false"/>
                <w:i w:val="false"/>
                <w:color w:val="000000"/>
                <w:sz w:val="20"/>
              </w:rPr>
              <w:t>
721</w:t>
            </w:r>
          </w:p>
          <w:bookmarkEnd w:id="144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аллергия к другим лекарственным средствам, медикаментам и биологическим веществам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1448"/>
          <w:p>
            <w:pPr>
              <w:spacing w:after="20"/>
              <w:ind w:left="20"/>
              <w:jc w:val="both"/>
            </w:pPr>
            <w:r>
              <w:rPr>
                <w:rFonts w:ascii="Times New Roman"/>
                <w:b w:val="false"/>
                <w:i w:val="false"/>
                <w:color w:val="000000"/>
                <w:sz w:val="20"/>
              </w:rPr>
              <w:t>
722</w:t>
            </w:r>
          </w:p>
          <w:bookmarkEnd w:id="144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отсутствие конечности</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1449"/>
          <w:p>
            <w:pPr>
              <w:spacing w:after="20"/>
              <w:ind w:left="20"/>
              <w:jc w:val="both"/>
            </w:pPr>
            <w:r>
              <w:rPr>
                <w:rFonts w:ascii="Times New Roman"/>
                <w:b w:val="false"/>
                <w:i w:val="false"/>
                <w:color w:val="000000"/>
                <w:sz w:val="20"/>
              </w:rPr>
              <w:t>
723</w:t>
            </w:r>
          </w:p>
          <w:bookmarkEnd w:id="144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отсутствие органов, не классифицированное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1450"/>
          <w:p>
            <w:pPr>
              <w:spacing w:after="20"/>
              <w:ind w:left="20"/>
              <w:jc w:val="both"/>
            </w:pPr>
            <w:r>
              <w:rPr>
                <w:rFonts w:ascii="Times New Roman"/>
                <w:b w:val="false"/>
                <w:i w:val="false"/>
                <w:color w:val="000000"/>
                <w:sz w:val="20"/>
              </w:rPr>
              <w:t>
724</w:t>
            </w:r>
          </w:p>
          <w:bookmarkEnd w:id="145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наличие факторов риска, не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1451"/>
          <w:p>
            <w:pPr>
              <w:spacing w:after="20"/>
              <w:ind w:left="20"/>
              <w:jc w:val="both"/>
            </w:pPr>
            <w:r>
              <w:rPr>
                <w:rFonts w:ascii="Times New Roman"/>
                <w:b w:val="false"/>
                <w:i w:val="false"/>
                <w:color w:val="000000"/>
                <w:sz w:val="20"/>
              </w:rPr>
              <w:t>
725</w:t>
            </w:r>
          </w:p>
          <w:bookmarkEnd w:id="145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лечение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1452"/>
          <w:p>
            <w:pPr>
              <w:spacing w:after="20"/>
              <w:ind w:left="20"/>
              <w:jc w:val="both"/>
            </w:pPr>
            <w:r>
              <w:rPr>
                <w:rFonts w:ascii="Times New Roman"/>
                <w:b w:val="false"/>
                <w:i w:val="false"/>
                <w:color w:val="000000"/>
                <w:sz w:val="20"/>
              </w:rPr>
              <w:t>
726</w:t>
            </w:r>
          </w:p>
          <w:bookmarkEnd w:id="145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aнaмнезе длительное (текущее) применение других медикaментозных средств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1453"/>
          <w:p>
            <w:pPr>
              <w:spacing w:after="20"/>
              <w:ind w:left="20"/>
              <w:jc w:val="both"/>
            </w:pPr>
            <w:r>
              <w:rPr>
                <w:rFonts w:ascii="Times New Roman"/>
                <w:b w:val="false"/>
                <w:i w:val="false"/>
                <w:color w:val="000000"/>
                <w:sz w:val="20"/>
              </w:rPr>
              <w:t>
727</w:t>
            </w:r>
          </w:p>
          <w:bookmarkEnd w:id="145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связанное с наличием искусственного отверстия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454"/>
          <w:p>
            <w:pPr>
              <w:spacing w:after="20"/>
              <w:ind w:left="20"/>
              <w:jc w:val="both"/>
            </w:pPr>
            <w:r>
              <w:rPr>
                <w:rFonts w:ascii="Times New Roman"/>
                <w:b w:val="false"/>
                <w:i w:val="false"/>
                <w:color w:val="000000"/>
                <w:sz w:val="20"/>
              </w:rPr>
              <w:t>
728</w:t>
            </w:r>
          </w:p>
          <w:bookmarkEnd w:id="145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илеостомы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1455"/>
          <w:p>
            <w:pPr>
              <w:spacing w:after="20"/>
              <w:ind w:left="20"/>
              <w:jc w:val="both"/>
            </w:pPr>
            <w:r>
              <w:rPr>
                <w:rFonts w:ascii="Times New Roman"/>
                <w:b w:val="false"/>
                <w:i w:val="false"/>
                <w:color w:val="000000"/>
                <w:sz w:val="20"/>
              </w:rPr>
              <w:t>
729</w:t>
            </w:r>
          </w:p>
          <w:bookmarkEnd w:id="145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трансплантированных органов и тканей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1456"/>
          <w:p>
            <w:pPr>
              <w:spacing w:after="20"/>
              <w:ind w:left="20"/>
              <w:jc w:val="both"/>
            </w:pPr>
            <w:r>
              <w:rPr>
                <w:rFonts w:ascii="Times New Roman"/>
                <w:b w:val="false"/>
                <w:i w:val="false"/>
                <w:color w:val="000000"/>
                <w:sz w:val="20"/>
              </w:rPr>
              <w:t>
730</w:t>
            </w:r>
          </w:p>
          <w:bookmarkEnd w:id="145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сердечных и сосудистых имплантатов и трансплантатов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1457"/>
          <w:p>
            <w:pPr>
              <w:spacing w:after="20"/>
              <w:ind w:left="20"/>
              <w:jc w:val="both"/>
            </w:pPr>
            <w:r>
              <w:rPr>
                <w:rFonts w:ascii="Times New Roman"/>
                <w:b w:val="false"/>
                <w:i w:val="false"/>
                <w:color w:val="000000"/>
                <w:sz w:val="20"/>
              </w:rPr>
              <w:t>
731</w:t>
            </w:r>
          </w:p>
          <w:bookmarkEnd w:id="145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Z95.0</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искусственного водителя сердечного ритма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1458"/>
          <w:p>
            <w:pPr>
              <w:spacing w:after="20"/>
              <w:ind w:left="20"/>
              <w:jc w:val="both"/>
            </w:pPr>
            <w:r>
              <w:rPr>
                <w:rFonts w:ascii="Times New Roman"/>
                <w:b w:val="false"/>
                <w:i w:val="false"/>
                <w:color w:val="000000"/>
                <w:sz w:val="20"/>
              </w:rPr>
              <w:t>
732</w:t>
            </w:r>
          </w:p>
          <w:bookmarkEnd w:id="145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аортокоронарного шунтового трансплантата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1459"/>
          <w:p>
            <w:pPr>
              <w:spacing w:after="20"/>
              <w:ind w:left="20"/>
              <w:jc w:val="both"/>
            </w:pPr>
            <w:r>
              <w:rPr>
                <w:rFonts w:ascii="Times New Roman"/>
                <w:b w:val="false"/>
                <w:i w:val="false"/>
                <w:color w:val="000000"/>
                <w:sz w:val="20"/>
              </w:rPr>
              <w:t>
733</w:t>
            </w:r>
          </w:p>
          <w:bookmarkEnd w:id="145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Z95.2</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протеза сердечного клапана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1460"/>
          <w:p>
            <w:pPr>
              <w:spacing w:after="20"/>
              <w:ind w:left="20"/>
              <w:jc w:val="both"/>
            </w:pPr>
            <w:r>
              <w:rPr>
                <w:rFonts w:ascii="Times New Roman"/>
                <w:b w:val="false"/>
                <w:i w:val="false"/>
                <w:color w:val="000000"/>
                <w:sz w:val="20"/>
              </w:rPr>
              <w:t>
734</w:t>
            </w:r>
          </w:p>
          <w:bookmarkEnd w:id="146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Z95.3</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ксеногенного сердечного клапана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1461"/>
          <w:p>
            <w:pPr>
              <w:spacing w:after="20"/>
              <w:ind w:left="20"/>
              <w:jc w:val="both"/>
            </w:pPr>
            <w:r>
              <w:rPr>
                <w:rFonts w:ascii="Times New Roman"/>
                <w:b w:val="false"/>
                <w:i w:val="false"/>
                <w:color w:val="000000"/>
                <w:sz w:val="20"/>
              </w:rPr>
              <w:t>
735</w:t>
            </w:r>
          </w:p>
          <w:bookmarkEnd w:id="146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Z95.4</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другого заменителя сердечного клапана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462"/>
          <w:p>
            <w:pPr>
              <w:spacing w:after="20"/>
              <w:ind w:left="20"/>
              <w:jc w:val="both"/>
            </w:pPr>
            <w:r>
              <w:rPr>
                <w:rFonts w:ascii="Times New Roman"/>
                <w:b w:val="false"/>
                <w:i w:val="false"/>
                <w:color w:val="000000"/>
                <w:sz w:val="20"/>
              </w:rPr>
              <w:t>
736</w:t>
            </w:r>
          </w:p>
          <w:bookmarkEnd w:id="146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коронарного ангиопластичного имплантата и трансплантата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1463"/>
          <w:p>
            <w:pPr>
              <w:spacing w:after="20"/>
              <w:ind w:left="20"/>
              <w:jc w:val="both"/>
            </w:pPr>
            <w:r>
              <w:rPr>
                <w:rFonts w:ascii="Times New Roman"/>
                <w:b w:val="false"/>
                <w:i w:val="false"/>
                <w:color w:val="000000"/>
                <w:sz w:val="20"/>
              </w:rPr>
              <w:t>
737</w:t>
            </w:r>
          </w:p>
          <w:bookmarkEnd w:id="146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других сердечных и сосудистых имплантатов и трансплантатов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1464"/>
          <w:p>
            <w:pPr>
              <w:spacing w:after="20"/>
              <w:ind w:left="20"/>
              <w:jc w:val="both"/>
            </w:pPr>
            <w:r>
              <w:rPr>
                <w:rFonts w:ascii="Times New Roman"/>
                <w:b w:val="false"/>
                <w:i w:val="false"/>
                <w:color w:val="000000"/>
                <w:sz w:val="20"/>
              </w:rPr>
              <w:t>
738</w:t>
            </w:r>
          </w:p>
          <w:bookmarkEnd w:id="146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сердечного и сосудистого имплантата и трансплантата неуточненных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1465"/>
          <w:p>
            <w:pPr>
              <w:spacing w:after="20"/>
              <w:ind w:left="20"/>
              <w:jc w:val="both"/>
            </w:pPr>
            <w:r>
              <w:rPr>
                <w:rFonts w:ascii="Times New Roman"/>
                <w:b w:val="false"/>
                <w:i w:val="false"/>
                <w:color w:val="000000"/>
                <w:sz w:val="20"/>
              </w:rPr>
              <w:t>
739</w:t>
            </w:r>
          </w:p>
          <w:bookmarkEnd w:id="146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других функциональных имплантатов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1466"/>
          <w:p>
            <w:pPr>
              <w:spacing w:after="20"/>
              <w:ind w:left="20"/>
              <w:jc w:val="both"/>
            </w:pPr>
            <w:r>
              <w:rPr>
                <w:rFonts w:ascii="Times New Roman"/>
                <w:b w:val="false"/>
                <w:i w:val="false"/>
                <w:color w:val="000000"/>
                <w:sz w:val="20"/>
              </w:rPr>
              <w:t>
740</w:t>
            </w:r>
          </w:p>
          <w:bookmarkEnd w:id="1466"/>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ортопедических имплантатов суставов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1467"/>
          <w:p>
            <w:pPr>
              <w:spacing w:after="20"/>
              <w:ind w:left="20"/>
              <w:jc w:val="both"/>
            </w:pPr>
            <w:r>
              <w:rPr>
                <w:rFonts w:ascii="Times New Roman"/>
                <w:b w:val="false"/>
                <w:i w:val="false"/>
                <w:color w:val="000000"/>
                <w:sz w:val="20"/>
              </w:rPr>
              <w:t>
741</w:t>
            </w:r>
          </w:p>
          <w:bookmarkEnd w:id="146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имплантатов других костей и сухожил</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468"/>
          <w:p>
            <w:pPr>
              <w:spacing w:after="20"/>
              <w:ind w:left="20"/>
              <w:jc w:val="both"/>
            </w:pPr>
            <w:r>
              <w:rPr>
                <w:rFonts w:ascii="Times New Roman"/>
                <w:b w:val="false"/>
                <w:i w:val="false"/>
                <w:color w:val="000000"/>
                <w:sz w:val="20"/>
              </w:rPr>
              <w:t>
742</w:t>
            </w:r>
          </w:p>
          <w:bookmarkEnd w:id="1468"/>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другого уточненного функционального имплантата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1469"/>
          <w:p>
            <w:pPr>
              <w:spacing w:after="20"/>
              <w:ind w:left="20"/>
              <w:jc w:val="both"/>
            </w:pPr>
            <w:r>
              <w:rPr>
                <w:rFonts w:ascii="Times New Roman"/>
                <w:b w:val="false"/>
                <w:i w:val="false"/>
                <w:color w:val="000000"/>
                <w:sz w:val="20"/>
              </w:rPr>
              <w:t>
743</w:t>
            </w:r>
          </w:p>
          <w:bookmarkEnd w:id="146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других устройств</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1470"/>
          <w:p>
            <w:pPr>
              <w:spacing w:after="20"/>
              <w:ind w:left="20"/>
              <w:jc w:val="both"/>
            </w:pPr>
            <w:r>
              <w:rPr>
                <w:rFonts w:ascii="Times New Roman"/>
                <w:b w:val="false"/>
                <w:i w:val="false"/>
                <w:color w:val="000000"/>
                <w:sz w:val="20"/>
              </w:rPr>
              <w:t>
744</w:t>
            </w:r>
          </w:p>
          <w:bookmarkEnd w:id="1470"/>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Z97.5</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(внутриматочного) контрацептивного средства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471"/>
          <w:p>
            <w:pPr>
              <w:spacing w:after="20"/>
              <w:ind w:left="20"/>
              <w:jc w:val="both"/>
            </w:pPr>
            <w:r>
              <w:rPr>
                <w:rFonts w:ascii="Times New Roman"/>
                <w:b w:val="false"/>
                <w:i w:val="false"/>
                <w:color w:val="000000"/>
                <w:sz w:val="20"/>
              </w:rPr>
              <w:t>
745</w:t>
            </w:r>
          </w:p>
          <w:bookmarkEnd w:id="147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другого уточненного устройства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1472"/>
          <w:p>
            <w:pPr>
              <w:spacing w:after="20"/>
              <w:ind w:left="20"/>
              <w:jc w:val="both"/>
            </w:pPr>
            <w:r>
              <w:rPr>
                <w:rFonts w:ascii="Times New Roman"/>
                <w:b w:val="false"/>
                <w:i w:val="false"/>
                <w:color w:val="000000"/>
                <w:sz w:val="20"/>
              </w:rPr>
              <w:t>
746</w:t>
            </w:r>
          </w:p>
          <w:bookmarkEnd w:id="147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послехирургические состояния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1473"/>
          <w:p>
            <w:pPr>
              <w:spacing w:after="20"/>
              <w:ind w:left="20"/>
              <w:jc w:val="both"/>
            </w:pPr>
            <w:r>
              <w:rPr>
                <w:rFonts w:ascii="Times New Roman"/>
                <w:b w:val="false"/>
                <w:i w:val="false"/>
                <w:color w:val="000000"/>
                <w:sz w:val="20"/>
              </w:rPr>
              <w:t>
747</w:t>
            </w:r>
          </w:p>
          <w:bookmarkEnd w:id="147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поддерживающих жизнедеятельность механизмов и устройств, не классифицированных в других рубриках</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1474"/>
          <w:p>
            <w:pPr>
              <w:spacing w:after="20"/>
              <w:ind w:left="20"/>
              <w:jc w:val="both"/>
            </w:pPr>
            <w:r>
              <w:rPr>
                <w:rFonts w:ascii="Times New Roman"/>
                <w:b w:val="false"/>
                <w:i w:val="false"/>
                <w:color w:val="000000"/>
                <w:sz w:val="20"/>
              </w:rPr>
              <w:t>
748</w:t>
            </w:r>
          </w:p>
          <w:bookmarkEnd w:id="147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респиратора</w:t>
            </w:r>
          </w:p>
        </w:tc>
      </w:tr>
    </w:tbl>
    <w:bookmarkStart w:name="z3348" w:id="147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МКБ-10 – Международная статистическая классификация болезней и проблем,</w:t>
      </w:r>
      <w:r>
        <w:br/>
      </w:r>
      <w:r>
        <w:rPr>
          <w:rFonts w:ascii="Times New Roman"/>
          <w:b w:val="false"/>
          <w:i w:val="false"/>
          <w:color w:val="000000"/>
          <w:sz w:val="28"/>
        </w:rPr>
        <w:t>/связанных  со здоровьем 10 пересмотра.</w:t>
      </w:r>
    </w:p>
    <w:bookmarkEnd w:id="1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10193" w:id="1476"/>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услуг по предотвращению распространения коронавируса COVID-19 и (или) лечению больных с коронавирусом COVID-19</w:t>
      </w:r>
    </w:p>
    <w:bookmarkEnd w:id="1476"/>
    <w:p>
      <w:pPr>
        <w:spacing w:after="0"/>
        <w:ind w:left="0"/>
        <w:jc w:val="both"/>
      </w:pPr>
      <w:r>
        <w:rPr>
          <w:rFonts w:ascii="Times New Roman"/>
          <w:b w:val="false"/>
          <w:i w:val="false"/>
          <w:color w:val="ff0000"/>
          <w:sz w:val="28"/>
        </w:rPr>
        <w:t xml:space="preserve">
      Сноска. Правила дополнены приложением 48-1 в соответствии с приказом Министра здравоохранения РК от 27.03.2020 </w:t>
      </w:r>
      <w:r>
        <w:rPr>
          <w:rFonts w:ascii="Times New Roman"/>
          <w:b w:val="false"/>
          <w:i w:val="false"/>
          <w:color w:val="ff0000"/>
          <w:sz w:val="28"/>
        </w:rPr>
        <w:t>№ ҚР ДСМ-21/2020</w:t>
      </w:r>
      <w:r>
        <w:rPr>
          <w:rFonts w:ascii="Times New Roman"/>
          <w:b w:val="false"/>
          <w:i w:val="false"/>
          <w:color w:val="ff0000"/>
          <w:sz w:val="28"/>
        </w:rPr>
        <w:t xml:space="preserve"> (вводится в действие со дня его первого официального опубликования); исключено приказом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10196" w:id="1477"/>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на оказание услуг по предотвращению распространения коронавируса COVID-19 и (или) лечению</w:t>
      </w:r>
      <w:r>
        <w:br/>
      </w:r>
      <w:r>
        <w:rPr>
          <w:rFonts w:ascii="Times New Roman"/>
          <w:b/>
          <w:i w:val="false"/>
          <w:color w:val="000000"/>
        </w:rPr>
        <w:t>больных с коронавирусом COVID-19</w:t>
      </w:r>
    </w:p>
    <w:bookmarkEnd w:id="1477"/>
    <w:p>
      <w:pPr>
        <w:spacing w:after="0"/>
        <w:ind w:left="0"/>
        <w:jc w:val="both"/>
      </w:pPr>
      <w:r>
        <w:rPr>
          <w:rFonts w:ascii="Times New Roman"/>
          <w:b w:val="false"/>
          <w:i w:val="false"/>
          <w:color w:val="ff0000"/>
          <w:sz w:val="28"/>
        </w:rPr>
        <w:t xml:space="preserve">
      Сноска. Правила дополнены приложением 48-2 в соответствии с приказом Министра здравоохранения РК от 27.03.2020 </w:t>
      </w:r>
      <w:r>
        <w:rPr>
          <w:rFonts w:ascii="Times New Roman"/>
          <w:b w:val="false"/>
          <w:i w:val="false"/>
          <w:color w:val="ff0000"/>
          <w:sz w:val="28"/>
        </w:rPr>
        <w:t>№ ҚР ДСМ-21/2020</w:t>
      </w:r>
      <w:r>
        <w:rPr>
          <w:rFonts w:ascii="Times New Roman"/>
          <w:b w:val="false"/>
          <w:i w:val="false"/>
          <w:color w:val="ff0000"/>
          <w:sz w:val="28"/>
        </w:rPr>
        <w:t xml:space="preserve"> (вводится в действие со дня его первого официального опубликования); исключено приказом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10201" w:id="1478"/>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по предотвращению распространения коронавируса COVID-19 и (или) лечению больных с коронавирусом COVID-19</w:t>
      </w:r>
    </w:p>
    <w:bookmarkEnd w:id="1478"/>
    <w:p>
      <w:pPr>
        <w:spacing w:after="0"/>
        <w:ind w:left="0"/>
        <w:jc w:val="both"/>
      </w:pPr>
      <w:r>
        <w:rPr>
          <w:rFonts w:ascii="Times New Roman"/>
          <w:b w:val="false"/>
          <w:i w:val="false"/>
          <w:color w:val="ff0000"/>
          <w:sz w:val="28"/>
        </w:rPr>
        <w:t xml:space="preserve">
      Сноска. Правила дополнены приложением 48-3 в соответствии с приказом Министра здравоохранения РК от 27.03.2020 </w:t>
      </w:r>
      <w:r>
        <w:rPr>
          <w:rFonts w:ascii="Times New Roman"/>
          <w:b w:val="false"/>
          <w:i w:val="false"/>
          <w:color w:val="ff0000"/>
          <w:sz w:val="28"/>
        </w:rPr>
        <w:t>№ ҚР ДСМ-21/2020</w:t>
      </w:r>
      <w:r>
        <w:rPr>
          <w:rFonts w:ascii="Times New Roman"/>
          <w:b w:val="false"/>
          <w:i w:val="false"/>
          <w:color w:val="ff0000"/>
          <w:sz w:val="28"/>
        </w:rPr>
        <w:t xml:space="preserve"> (вводится в действие со дня его первого официального опубликования); исключено приказом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3350" w:id="1479"/>
    <w:p>
      <w:pPr>
        <w:spacing w:after="0"/>
        <w:ind w:left="0"/>
        <w:jc w:val="left"/>
      </w:pPr>
      <w:r>
        <w:rPr>
          <w:rFonts w:ascii="Times New Roman"/>
          <w:b/>
          <w:i w:val="false"/>
          <w:color w:val="000000"/>
        </w:rPr>
        <w:t xml:space="preserve"> Перечень случаев, подлежащих оплате по стоимости клинико-затратных групп с оплатой дополнительных расходов</w:t>
      </w:r>
    </w:p>
    <w:bookmarkEnd w:id="1479"/>
    <w:p>
      <w:pPr>
        <w:spacing w:after="0"/>
        <w:ind w:left="0"/>
        <w:jc w:val="both"/>
      </w:pPr>
      <w:r>
        <w:rPr>
          <w:rFonts w:ascii="Times New Roman"/>
          <w:b w:val="false"/>
          <w:i w:val="false"/>
          <w:color w:val="ff0000"/>
          <w:sz w:val="28"/>
        </w:rPr>
        <w:t xml:space="preserve">
      Сноска. Приложение 49 в редакции приказа и.о. Министра здравоохранения РК от 05.11.2019 </w:t>
      </w:r>
      <w:r>
        <w:rPr>
          <w:rFonts w:ascii="Times New Roman"/>
          <w:b w:val="false"/>
          <w:i w:val="false"/>
          <w:color w:val="ff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5152"/>
        <w:gridCol w:w="4860"/>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МКБ-9</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услуга</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отверстия</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легких</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селезенки</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бедренной кости</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большеберцовой и малоберцовой кости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3364" w:id="1480"/>
    <w:p>
      <w:pPr>
        <w:spacing w:after="0"/>
        <w:ind w:left="0"/>
        <w:jc w:val="left"/>
      </w:pPr>
      <w:r>
        <w:rPr>
          <w:rFonts w:ascii="Times New Roman"/>
          <w:b/>
          <w:i w:val="false"/>
          <w:color w:val="000000"/>
        </w:rPr>
        <w:t xml:space="preserve"> Перечень случаев, подлежащих оплате по стоимости клинико-затратных групп с оплатой дополнительных расходов</w:t>
      </w:r>
    </w:p>
    <w:bookmarkEnd w:id="1480"/>
    <w:p>
      <w:pPr>
        <w:spacing w:after="0"/>
        <w:ind w:left="0"/>
        <w:jc w:val="both"/>
      </w:pPr>
      <w:r>
        <w:rPr>
          <w:rFonts w:ascii="Times New Roman"/>
          <w:b w:val="false"/>
          <w:i w:val="false"/>
          <w:color w:val="ff0000"/>
          <w:sz w:val="28"/>
        </w:rPr>
        <w:t xml:space="preserve">
      Сноска. Приложение 50 в редакции приказа и.о. Министра здравоохранения РК от 05.11.2019 </w:t>
      </w:r>
      <w:r>
        <w:rPr>
          <w:rFonts w:ascii="Times New Roman"/>
          <w:b w:val="false"/>
          <w:i w:val="false"/>
          <w:color w:val="ff0000"/>
          <w:sz w:val="28"/>
        </w:rPr>
        <w:t>№ ҚР ДСМ-142</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339"/>
        <w:gridCol w:w="6301"/>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операций, подлежащих оплате по стоимости КЗГ, с дополнительным возмещением затрат</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нейростимулятора головного мозга с применением стереотаксической системы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одной коронарной артерии*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двух коронарных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трех коронарных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четырех или более коронарных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сустава и/или кости при опухоли костей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Артроскопические операции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местное иссечение деструкции и повреждения сустава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бедренной кости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колена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 при гемофилии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услуг/манипуляций подлежащих оплате по стоимости КЗГ основного диагноза с дополнительным возмещением затрат</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первичных и вторичных метастатических опухолей различных локализаций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Химиоэмболизация печеночных артерий при гепатоцеллюлярной карциноме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(IMRT) злокачественных новообразований висцеральных органов грудной клетки, брюшной полости, малого таза и лимфом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ЛТМИ -лучевая терапия с модуляцией (изменением) интенсивности (флюенся) внутри пучка во время облучения при раке молочной железы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ЛТМИ -лучевая терапия с модуляцией (изменением) интенсивности (флюенся) внутри пучка во время облучения органов головы и шеи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Интенсивности-модулированная лучевая терапия (IMRT) при раке женских гениталий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изображениями для опухолей отдельных локализаций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Полихимиотерапия (онкология)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рефрактерных форм идиопатической тромбоцитопенической пурпуры иммуноглобулинами и моноклональными антителами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иммуно-супрессивная терапия апластической анемии у детей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гистицитоза из клеток Лангерганса (LСН – III)</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заболеваний кроветворной системы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наследственного фактора VIII при его дефиците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наследственного фактора IX при его дефиците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миеломной болезни" в крови методом проточной цитофлуориметрии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острых лейкозов" в крови методом проточной цитофлуориметрии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хронических лейкозов/ лимфопролиферативных заболеваний" в крови методом проточной цитофлуориметрии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клеток костного мозга (1 зонд)</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лимфоцитов периферической крови (1 зонд)</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цитологических препаратов, гистологических срезов (1 зонд)</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HLA-типирования крови 2 класса молекулярно-.генетический методом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HLA-типирования крови 1 класса молекулярно-генетический методом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Предлучевая топометрическая подготовка - центрация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1-4 маркеров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5-10 маркеров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более 10 маркеров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чувствительности опухолевых клеток к заместительной терапии иммуногистохимическим методом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чувствительности опухолевых клеток к химиопрепаратам иммуногистохимическим методом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лимфопролиферативные заболевания иммуногистохимическим методом (стандарт-панель)</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лимфопролиферативных заболеваний иммуногистохимическим методом (расширенная панель)</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перфузионная статическая головного мозга (3 проекции)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перфузионная динамическая головного мозга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миокарда (3 проекции)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скелета (1 проекция)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динамическая скелета (1 проекция)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скелета - каждая последующая проекция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гепатобилиарной системы)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почек)</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щитовидной железы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сердца)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(ПЭТ) + компьютерная томография одной анатомической зоны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(ПЭТ) + компьютерная томография всего тела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биопсийного материала методом иммунофлюоресцентной микроскопии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гистологического/цитологического материала методом электронной микроскопии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орфанных заболеваний в крови методом масс-спектрометрии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мониторинг орфанных заболеваний методом масс-спектрометрии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в условиях круглосуточного стационара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перитонеального катетера у взрослых</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перитонеального катетера у детей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бикарбонатным буфером на уровне круглосуточного стационара (взрослые)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бикарбонатным буфером на уровне круглосуточного стационара (дети)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лактатным буфером на уровне круглосуточного стационара (взрослые)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лактатным буфером на уровне круглосуточного стационара (дети)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лактатным буфером на уровне круглосуточного стационара (взрослые)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лактатным буфером на уровне круглосуточного стационара (дети)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бикарбонатным буфером на уровне круглосуточного стационара (взрослые)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бикарбонатным буфером на уровне круглосуточного стационара (дети)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кодов заболеваний по МКБ -10, при которых проводится оплата по стоимость КЗГ с дополнительным возмещением затрат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Ишемические инсульты с применением тромболитических препаратов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прецеребральных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с подъемом ST с применением тромболитических препаратов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ветвей легочной артерии с применением тромболитических препаратов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Циррозы и фиброзы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фиброз и склероз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цирроз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монооксида азота в лечении легочной гипертензии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биологической терапии при болезни Крона и неспецифического язвенного колита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разновидности болезни Крона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неуточненная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энтероколит</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илеоколит</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проктит</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ректосигмоидит</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неуточненный</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для случаев с одновременным проведением операций аортокоронарного шунтирования и </w:t>
      </w:r>
      <w:r>
        <w:rPr>
          <w:rFonts w:ascii="Times New Roman"/>
          <w:b w:val="false"/>
          <w:i/>
          <w:color w:val="000000"/>
          <w:sz w:val="28"/>
        </w:rPr>
        <w:t>протезирования сердечных клапанов.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61" w:id="1481"/>
    <w:p>
      <w:pPr>
        <w:spacing w:after="0"/>
        <w:ind w:left="0"/>
        <w:jc w:val="left"/>
      </w:pPr>
      <w:r>
        <w:rPr>
          <w:rFonts w:ascii="Times New Roman"/>
          <w:b/>
          <w:i w:val="false"/>
          <w:color w:val="000000"/>
        </w:rPr>
        <w:t xml:space="preserve"> Перечень привязок лекарственных средств и медицинских изделий и услуг к осложнениям основного заключительного диагноза по МКБ-10</w:t>
      </w:r>
    </w:p>
    <w:bookmarkEnd w:id="1481"/>
    <w:p>
      <w:pPr>
        <w:spacing w:after="0"/>
        <w:ind w:left="0"/>
        <w:jc w:val="both"/>
      </w:pPr>
      <w:r>
        <w:rPr>
          <w:rFonts w:ascii="Times New Roman"/>
          <w:b w:val="false"/>
          <w:i w:val="false"/>
          <w:color w:val="ff0000"/>
          <w:sz w:val="28"/>
        </w:rPr>
        <w:t xml:space="preserve">
      Сноска. Правила дополнены приложением 50-1 в соответствии с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960"/>
        <w:gridCol w:w="3825"/>
        <w:gridCol w:w="803"/>
        <w:gridCol w:w="2030"/>
        <w:gridCol w:w="1878"/>
        <w:gridCol w:w="2253"/>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МКБ10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МКБ10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ЛС/МИ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столбняк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менингококкемия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В</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Streptococcus pneumonie</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Staphylococcus aureus</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 уточненным стафилококком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Haemophilus influenzae</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анаэробами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другими грамотрицательными микроорганизмами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неуточненная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(синдром дефибринации)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Левожелудочковая недостаточность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респираторного расстройства [дистресса] у взрослого</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торакального оперативного вмешательства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неторакального оперативного вмешательства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[дыхательная] недостаточность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перитонит</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перитонита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подострая печеночная недостаточность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тубулярным некрозом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острым кортикальным некрозом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медуллярным некрозом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острая почечная недостаточность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почечная недостаточность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эмболия сгустками крови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пиемическая и септическая эмболия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акушерская эмболия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острая почечная недостаточность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Правилам</w:t>
            </w:r>
            <w:r>
              <w:br/>
            </w:r>
            <w:r>
              <w:rPr>
                <w:rFonts w:ascii="Times New Roman"/>
                <w:b w:val="false"/>
                <w:i w:val="false"/>
                <w:color w:val="000000"/>
                <w:sz w:val="20"/>
              </w:rPr>
              <w:t>оплаты услуг субъектов</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12" w:id="1482"/>
    <w:p>
      <w:pPr>
        <w:spacing w:after="0"/>
        <w:ind w:left="0"/>
        <w:jc w:val="left"/>
      </w:pPr>
      <w:r>
        <w:rPr>
          <w:rFonts w:ascii="Times New Roman"/>
          <w:b/>
          <w:i w:val="false"/>
          <w:color w:val="000000"/>
        </w:rPr>
        <w:t xml:space="preserve">        Счет-реестр за оказание скорой медицинской помощи и медицинской помощи,</w:t>
      </w:r>
      <w:r>
        <w:br/>
      </w:r>
      <w:r>
        <w:rPr>
          <w:rFonts w:ascii="Times New Roman"/>
          <w:b/>
          <w:i w:val="false"/>
          <w:color w:val="000000"/>
        </w:rPr>
        <w:t xml:space="preserve">       связанной с транспортировкой квалифицированных специалистов и (или)</w:t>
      </w:r>
      <w:r>
        <w:br/>
      </w:r>
      <w:r>
        <w:rPr>
          <w:rFonts w:ascii="Times New Roman"/>
          <w:b/>
          <w:i w:val="false"/>
          <w:color w:val="000000"/>
        </w:rPr>
        <w:t xml:space="preserve">                         больного санитарным транспортом</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w:t>
      </w:r>
      <w:r>
        <w:br/>
      </w:r>
      <w:r>
        <w:rPr>
          <w:rFonts w:ascii="Times New Roman"/>
          <w:b/>
          <w:i w:val="false"/>
          <w:color w:val="000000"/>
        </w:rPr>
        <w:t xml:space="preserve">                               по "___" _______ 20___ года по</w:t>
      </w:r>
      <w:r>
        <w:br/>
      </w:r>
      <w:r>
        <w:rPr>
          <w:rFonts w:ascii="Times New Roman"/>
          <w:b/>
          <w:i w:val="false"/>
          <w:color w:val="000000"/>
        </w:rPr>
        <w:t xml:space="preserve">                   Договору № ____ от "___" _________ 20 ___ года</w:t>
      </w:r>
    </w:p>
    <w:bookmarkEnd w:id="1482"/>
    <w:p>
      <w:pPr>
        <w:spacing w:after="0"/>
        <w:ind w:left="0"/>
        <w:jc w:val="both"/>
      </w:pPr>
      <w:r>
        <w:rPr>
          <w:rFonts w:ascii="Times New Roman"/>
          <w:b w:val="false"/>
          <w:i w:val="false"/>
          <w:color w:val="ff0000"/>
          <w:sz w:val="28"/>
        </w:rPr>
        <w:t xml:space="preserve">
      Сноска. Приложение 51 - в редакции приказа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bookmarkStart w:name="z10313" w:id="1483"/>
    <w:p>
      <w:pPr>
        <w:spacing w:after="0"/>
        <w:ind w:left="0"/>
        <w:jc w:val="both"/>
      </w:pPr>
      <w:r>
        <w:rPr>
          <w:rFonts w:ascii="Times New Roman"/>
          <w:b w:val="false"/>
          <w:i w:val="false"/>
          <w:color w:val="000000"/>
          <w:sz w:val="28"/>
        </w:rPr>
        <w:t>
      Источник финансирования: ______________________________________</w:t>
      </w:r>
      <w:r>
        <w:br/>
      </w:r>
      <w:r>
        <w:rPr>
          <w:rFonts w:ascii="Times New Roman"/>
          <w:b w:val="false"/>
          <w:i w:val="false"/>
          <w:color w:val="000000"/>
          <w:sz w:val="28"/>
        </w:rPr>
        <w:t>Наименование поставщика: _______________________</w:t>
      </w:r>
      <w:r>
        <w:br/>
      </w:r>
      <w:r>
        <w:rPr>
          <w:rFonts w:ascii="Times New Roman"/>
          <w:b w:val="false"/>
          <w:i w:val="false"/>
          <w:color w:val="000000"/>
          <w:sz w:val="28"/>
        </w:rPr>
        <w:t>Наименование бюджетной программы: __________________________</w:t>
      </w:r>
      <w:r>
        <w:br/>
      </w:r>
      <w:r>
        <w:rPr>
          <w:rFonts w:ascii="Times New Roman"/>
          <w:b w:val="false"/>
          <w:i w:val="false"/>
          <w:color w:val="000000"/>
          <w:sz w:val="28"/>
        </w:rPr>
        <w:t>Наименование бюджетной подпрограммы:_______________________</w:t>
      </w:r>
      <w:r>
        <w:br/>
      </w:r>
      <w:r>
        <w:rPr>
          <w:rFonts w:ascii="Times New Roman"/>
          <w:b w:val="false"/>
          <w:i w:val="false"/>
          <w:color w:val="000000"/>
          <w:sz w:val="28"/>
        </w:rPr>
        <w:t>Количество прикрепленного населения _________________________человек</w:t>
      </w:r>
      <w:r>
        <w:br/>
      </w:r>
      <w:r>
        <w:rPr>
          <w:rFonts w:ascii="Times New Roman"/>
          <w:b w:val="false"/>
          <w:i w:val="false"/>
          <w:color w:val="000000"/>
          <w:sz w:val="28"/>
        </w:rPr>
        <w:t>Половозрастной поправочный коэффициент:________;</w:t>
      </w:r>
      <w:r>
        <w:br/>
      </w:r>
      <w:r>
        <w:rPr>
          <w:rFonts w:ascii="Times New Roman"/>
          <w:b w:val="false"/>
          <w:i w:val="false"/>
          <w:color w:val="000000"/>
          <w:sz w:val="28"/>
        </w:rPr>
        <w:t>Коэффициент плотности населения________;</w:t>
      </w:r>
      <w:r>
        <w:br/>
      </w:r>
      <w:r>
        <w:rPr>
          <w:rFonts w:ascii="Times New Roman"/>
          <w:b w:val="false"/>
          <w:i w:val="false"/>
          <w:color w:val="000000"/>
          <w:sz w:val="28"/>
        </w:rPr>
        <w:t>Коэффициент учета надбавок за работу в сельской местности;</w:t>
      </w:r>
      <w:r>
        <w:br/>
      </w:r>
      <w:r>
        <w:rPr>
          <w:rFonts w:ascii="Times New Roman"/>
          <w:b w:val="false"/>
          <w:i w:val="false"/>
          <w:color w:val="000000"/>
          <w:sz w:val="28"/>
        </w:rPr>
        <w:t>Коэффициент учета продолжительности отопительного сезона ________;</w:t>
      </w:r>
      <w:r>
        <w:br/>
      </w:r>
      <w:r>
        <w:rPr>
          <w:rFonts w:ascii="Times New Roman"/>
          <w:b w:val="false"/>
          <w:i w:val="false"/>
          <w:color w:val="000000"/>
          <w:sz w:val="28"/>
        </w:rPr>
        <w:t>Экологический коэффициент__________;</w:t>
      </w:r>
      <w:r>
        <w:br/>
      </w:r>
      <w:r>
        <w:rPr>
          <w:rFonts w:ascii="Times New Roman"/>
          <w:b w:val="false"/>
          <w:i w:val="false"/>
          <w:color w:val="000000"/>
          <w:sz w:val="28"/>
        </w:rPr>
        <w:t>Региональные коэффициенты__________;</w:t>
      </w:r>
      <w:r>
        <w:br/>
      </w:r>
      <w:r>
        <w:rPr>
          <w:rFonts w:ascii="Times New Roman"/>
          <w:b w:val="false"/>
          <w:i w:val="false"/>
          <w:color w:val="000000"/>
          <w:sz w:val="28"/>
        </w:rPr>
        <w:t>Сумма за работу в зонах экологического бедствия на 1-го жителя в месяц</w:t>
      </w:r>
      <w:r>
        <w:br/>
      </w:r>
      <w:r>
        <w:rPr>
          <w:rFonts w:ascii="Times New Roman"/>
          <w:b w:val="false"/>
          <w:i w:val="false"/>
          <w:color w:val="000000"/>
          <w:sz w:val="28"/>
        </w:rPr>
        <w:t>______________тенге;</w:t>
      </w:r>
      <w:r>
        <w:br/>
      </w:r>
      <w:r>
        <w:rPr>
          <w:rFonts w:ascii="Times New Roman"/>
          <w:b w:val="false"/>
          <w:i w:val="false"/>
          <w:color w:val="000000"/>
          <w:sz w:val="28"/>
        </w:rPr>
        <w:t>Подушевой норматив на СП на одного жителя для субъекта здравоохранения,</w:t>
      </w:r>
      <w:r>
        <w:br/>
      </w:r>
      <w:r>
        <w:rPr>
          <w:rFonts w:ascii="Times New Roman"/>
          <w:b w:val="false"/>
          <w:i w:val="false"/>
          <w:color w:val="000000"/>
          <w:sz w:val="28"/>
        </w:rPr>
        <w:t>оказывающего СП, в месяц:______________ тенге;</w:t>
      </w:r>
      <w:r>
        <w:br/>
      </w:r>
      <w:r>
        <w:rPr>
          <w:rFonts w:ascii="Times New Roman"/>
          <w:b w:val="false"/>
          <w:i w:val="false"/>
          <w:color w:val="000000"/>
          <w:sz w:val="28"/>
        </w:rPr>
        <w:t>Таблица № 1. Расчет суммы, принимаемой к оплате за оказание скорой медицинской</w:t>
      </w:r>
      <w:r>
        <w:br/>
      </w:r>
      <w:r>
        <w:rPr>
          <w:rFonts w:ascii="Times New Roman"/>
          <w:b w:val="false"/>
          <w:i w:val="false"/>
          <w:color w:val="000000"/>
          <w:sz w:val="28"/>
        </w:rPr>
        <w:t>помощи и медицинской помощи, связанной с транспортировкой квалифицированных</w:t>
      </w:r>
      <w:r>
        <w:br/>
      </w:r>
      <w:r>
        <w:rPr>
          <w:rFonts w:ascii="Times New Roman"/>
          <w:b w:val="false"/>
          <w:i w:val="false"/>
          <w:color w:val="000000"/>
          <w:sz w:val="28"/>
        </w:rPr>
        <w:t>специалистов и (или) больного санитарным транспортом помощи</w:t>
      </w:r>
    </w:p>
    <w:bookmarkEnd w:id="1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0198"/>
        <w:gridCol w:w="1287"/>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медицинская помощь</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тромболитической терапии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Поощрения работникам субъекта здравоохранения и немедицинской организации за оказание услуг по предотвращению распространения коронавируса COVID-19 и лечению больных с коронавирусом COVID-19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к оплате: ________________________________ тенге</w:t>
      </w:r>
      <w:r>
        <w:br/>
      </w:r>
      <w:r>
        <w:rPr>
          <w:rFonts w:ascii="Times New Roman"/>
          <w:b w:val="false"/>
          <w:i w:val="false"/>
          <w:color w:val="000000"/>
          <w:sz w:val="28"/>
        </w:rPr>
        <w:t>Руководитель поставщика  (уполномоченное должностное лицо):</w:t>
      </w:r>
      <w:r>
        <w:br/>
      </w:r>
      <w:r>
        <w:rPr>
          <w:rFonts w:ascii="Times New Roman"/>
          <w:b w:val="false"/>
          <w:i w:val="false"/>
          <w:color w:val="000000"/>
          <w:sz w:val="28"/>
        </w:rPr>
        <w:t>__________________________________ /___________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__________________________________ /__________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
      Примечание: к данному счету-реестру прилагается:</w:t>
      </w:r>
    </w:p>
    <w:p>
      <w:pPr>
        <w:spacing w:after="0"/>
        <w:ind w:left="0"/>
        <w:jc w:val="both"/>
      </w:pPr>
      <w:r>
        <w:rPr>
          <w:rFonts w:ascii="Times New Roman"/>
          <w:b w:val="false"/>
          <w:i w:val="false"/>
          <w:color w:val="000000"/>
          <w:sz w:val="28"/>
        </w:rPr>
        <w:t xml:space="preserve">
      1) реестр по применению тромболитических препаратов больным при оказании скорой медицинской помощи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счету-реестру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p>
    <w:p>
      <w:pPr>
        <w:spacing w:after="0"/>
        <w:ind w:left="0"/>
        <w:jc w:val="both"/>
      </w:pPr>
      <w:r>
        <w:rPr>
          <w:rFonts w:ascii="Times New Roman"/>
          <w:b w:val="false"/>
          <w:i w:val="false"/>
          <w:color w:val="000000"/>
          <w:sz w:val="28"/>
        </w:rPr>
        <w:t xml:space="preserve">
      2) реестр по оказанию медицинской помощи, связанной с транспортировкой квалифицированных специалистов и (или) больного санитарным транспортом помощи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счету-реестру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p>
    <w:p>
      <w:pPr>
        <w:spacing w:after="0"/>
        <w:ind w:left="0"/>
        <w:jc w:val="both"/>
      </w:pPr>
      <w:r>
        <w:rPr>
          <w:rFonts w:ascii="Times New Roman"/>
          <w:b w:val="false"/>
          <w:i w:val="false"/>
          <w:color w:val="000000"/>
          <w:sz w:val="28"/>
        </w:rPr>
        <w:t>
      3) реестр по поощрению работников субъекта здравоохранения за оказание услуг по предотвращению распространения коронавируса COVID-19 и (или) лечению больных с коронавирусом COVID-19*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счету-реестру за</w:t>
            </w:r>
            <w:r>
              <w:br/>
            </w:r>
            <w:r>
              <w:rPr>
                <w:rFonts w:ascii="Times New Roman"/>
                <w:b w:val="false"/>
                <w:i w:val="false"/>
                <w:color w:val="000000"/>
                <w:sz w:val="20"/>
              </w:rPr>
              <w:t>оказание скорой медицинской</w:t>
            </w:r>
            <w:r>
              <w:br/>
            </w:r>
            <w:r>
              <w:rPr>
                <w:rFonts w:ascii="Times New Roman"/>
                <w:b w:val="false"/>
                <w:i w:val="false"/>
                <w:color w:val="000000"/>
                <w:sz w:val="20"/>
              </w:rPr>
              <w:t>помощи и медицинской помощи,</w:t>
            </w:r>
            <w:r>
              <w:br/>
            </w:r>
            <w:r>
              <w:rPr>
                <w:rFonts w:ascii="Times New Roman"/>
                <w:b w:val="false"/>
                <w:i w:val="false"/>
                <w:color w:val="000000"/>
                <w:sz w:val="20"/>
              </w:rPr>
              <w:t>связанной с транспортировкой</w:t>
            </w:r>
            <w:r>
              <w:br/>
            </w:r>
            <w:r>
              <w:rPr>
                <w:rFonts w:ascii="Times New Roman"/>
                <w:b w:val="false"/>
                <w:i w:val="false"/>
                <w:color w:val="000000"/>
                <w:sz w:val="20"/>
              </w:rPr>
              <w:t>квалифицированных</w:t>
            </w:r>
            <w:r>
              <w:br/>
            </w:r>
            <w:r>
              <w:rPr>
                <w:rFonts w:ascii="Times New Roman"/>
                <w:b w:val="false"/>
                <w:i w:val="false"/>
                <w:color w:val="000000"/>
                <w:sz w:val="20"/>
              </w:rPr>
              <w:t>специалистов и (или) больного</w:t>
            </w:r>
            <w:r>
              <w:br/>
            </w:r>
            <w:r>
              <w:rPr>
                <w:rFonts w:ascii="Times New Roman"/>
                <w:b w:val="false"/>
                <w:i w:val="false"/>
                <w:color w:val="000000"/>
                <w:sz w:val="20"/>
              </w:rPr>
              <w:t>санитарным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16" w:id="1484"/>
    <w:p>
      <w:pPr>
        <w:spacing w:after="0"/>
        <w:ind w:left="0"/>
        <w:jc w:val="left"/>
      </w:pPr>
      <w:r>
        <w:rPr>
          <w:rFonts w:ascii="Times New Roman"/>
          <w:b/>
          <w:i w:val="false"/>
          <w:color w:val="000000"/>
        </w:rPr>
        <w:t xml:space="preserve">                    Реестр по применению тромболитических препаратов</w:t>
      </w:r>
      <w:r>
        <w:br/>
      </w:r>
      <w:r>
        <w:rPr>
          <w:rFonts w:ascii="Times New Roman"/>
          <w:b/>
          <w:i w:val="false"/>
          <w:color w:val="000000"/>
        </w:rPr>
        <w:t xml:space="preserve">             больным при оказании скорой медицинской помощи период:</w:t>
      </w:r>
      <w:r>
        <w:br/>
      </w:r>
      <w:r>
        <w:rPr>
          <w:rFonts w:ascii="Times New Roman"/>
          <w:b/>
          <w:i w:val="false"/>
          <w:color w:val="000000"/>
        </w:rPr>
        <w:t xml:space="preserve">                   с "___" _______ 20___ года по "___" _______ 20___ года</w:t>
      </w:r>
    </w:p>
    <w:bookmarkEnd w:id="1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2320"/>
        <w:gridCol w:w="859"/>
        <w:gridCol w:w="859"/>
        <w:gridCol w:w="1815"/>
        <w:gridCol w:w="1815"/>
        <w:gridCol w:w="1337"/>
        <w:gridCol w:w="859"/>
        <w:gridCol w:w="1338"/>
      </w:tblGrid>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диагноза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тромболитические 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1 единицы, мг</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единицы, тенге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Назначенная доза, в мг</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применено тромболитических препаратов, в том числе: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__________________________________ /____________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счету-реестру за</w:t>
            </w:r>
            <w:r>
              <w:br/>
            </w:r>
            <w:r>
              <w:rPr>
                <w:rFonts w:ascii="Times New Roman"/>
                <w:b w:val="false"/>
                <w:i w:val="false"/>
                <w:color w:val="000000"/>
                <w:sz w:val="20"/>
              </w:rPr>
              <w:t>оказание скорой медицинской</w:t>
            </w:r>
            <w:r>
              <w:br/>
            </w:r>
            <w:r>
              <w:rPr>
                <w:rFonts w:ascii="Times New Roman"/>
                <w:b w:val="false"/>
                <w:i w:val="false"/>
                <w:color w:val="000000"/>
                <w:sz w:val="20"/>
              </w:rPr>
              <w:t>помощи и медицинской помощи,</w:t>
            </w:r>
            <w:r>
              <w:br/>
            </w:r>
            <w:r>
              <w:rPr>
                <w:rFonts w:ascii="Times New Roman"/>
                <w:b w:val="false"/>
                <w:i w:val="false"/>
                <w:color w:val="000000"/>
                <w:sz w:val="20"/>
              </w:rPr>
              <w:t>связанной с транспортировкой</w:t>
            </w:r>
            <w:r>
              <w:br/>
            </w:r>
            <w:r>
              <w:rPr>
                <w:rFonts w:ascii="Times New Roman"/>
                <w:b w:val="false"/>
                <w:i w:val="false"/>
                <w:color w:val="000000"/>
                <w:sz w:val="20"/>
              </w:rPr>
              <w:t>квалифицированных</w:t>
            </w:r>
            <w:r>
              <w:br/>
            </w:r>
            <w:r>
              <w:rPr>
                <w:rFonts w:ascii="Times New Roman"/>
                <w:b w:val="false"/>
                <w:i w:val="false"/>
                <w:color w:val="000000"/>
                <w:sz w:val="20"/>
              </w:rPr>
              <w:t>специалистов и (или) больного</w:t>
            </w:r>
            <w:r>
              <w:br/>
            </w:r>
            <w:r>
              <w:rPr>
                <w:rFonts w:ascii="Times New Roman"/>
                <w:b w:val="false"/>
                <w:i w:val="false"/>
                <w:color w:val="000000"/>
                <w:sz w:val="20"/>
              </w:rPr>
              <w:t>санитарным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19" w:id="1485"/>
    <w:p>
      <w:pPr>
        <w:spacing w:after="0"/>
        <w:ind w:left="0"/>
        <w:jc w:val="left"/>
      </w:pPr>
      <w:r>
        <w:rPr>
          <w:rFonts w:ascii="Times New Roman"/>
          <w:b/>
          <w:i w:val="false"/>
          <w:color w:val="000000"/>
        </w:rPr>
        <w:t xml:space="preserve"> Реестр по оказанию медицинской помощи, связанной с транспортировкой квалифицированных специалистов и (или) больного санитарным транспортом помощи период: с "___" _______ 20___ года по "___" _______ 20___ года</w:t>
      </w:r>
    </w:p>
    <w:bookmarkEnd w:id="1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2605"/>
        <w:gridCol w:w="2605"/>
        <w:gridCol w:w="1881"/>
        <w:gridCol w:w="1881"/>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диагноза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вызова</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 (уполномоченное должностное лицо):</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__________________________________ /__________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счету-реестру за</w:t>
            </w:r>
            <w:r>
              <w:br/>
            </w:r>
            <w:r>
              <w:rPr>
                <w:rFonts w:ascii="Times New Roman"/>
                <w:b w:val="false"/>
                <w:i w:val="false"/>
                <w:color w:val="000000"/>
                <w:sz w:val="20"/>
              </w:rPr>
              <w:t>оказание скорой медицинской</w:t>
            </w:r>
            <w:r>
              <w:br/>
            </w:r>
            <w:r>
              <w:rPr>
                <w:rFonts w:ascii="Times New Roman"/>
                <w:b w:val="false"/>
                <w:i w:val="false"/>
                <w:color w:val="000000"/>
                <w:sz w:val="20"/>
              </w:rPr>
              <w:t>помощи и медицинской помощи,</w:t>
            </w:r>
            <w:r>
              <w:br/>
            </w:r>
            <w:r>
              <w:rPr>
                <w:rFonts w:ascii="Times New Roman"/>
                <w:b w:val="false"/>
                <w:i w:val="false"/>
                <w:color w:val="000000"/>
                <w:sz w:val="20"/>
              </w:rPr>
              <w:t>связанной с транспортировкой</w:t>
            </w:r>
            <w:r>
              <w:br/>
            </w:r>
            <w:r>
              <w:rPr>
                <w:rFonts w:ascii="Times New Roman"/>
                <w:b w:val="false"/>
                <w:i w:val="false"/>
                <w:color w:val="000000"/>
                <w:sz w:val="20"/>
              </w:rPr>
              <w:t>квалифицированных</w:t>
            </w:r>
            <w:r>
              <w:br/>
            </w:r>
            <w:r>
              <w:rPr>
                <w:rFonts w:ascii="Times New Roman"/>
                <w:b w:val="false"/>
                <w:i w:val="false"/>
                <w:color w:val="000000"/>
                <w:sz w:val="20"/>
              </w:rPr>
              <w:t>специалистов и (или) больного</w:t>
            </w:r>
            <w:r>
              <w:br/>
            </w:r>
            <w:r>
              <w:rPr>
                <w:rFonts w:ascii="Times New Roman"/>
                <w:b w:val="false"/>
                <w:i w:val="false"/>
                <w:color w:val="000000"/>
                <w:sz w:val="20"/>
              </w:rPr>
              <w:t>санитарным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22" w:id="1486"/>
    <w:p>
      <w:pPr>
        <w:spacing w:after="0"/>
        <w:ind w:left="0"/>
        <w:jc w:val="left"/>
      </w:pPr>
      <w:r>
        <w:rPr>
          <w:rFonts w:ascii="Times New Roman"/>
          <w:b/>
          <w:i w:val="false"/>
          <w:color w:val="000000"/>
        </w:rPr>
        <w:t xml:space="preserve">              Реестр по надбавкам к заработной плате медицинских работников,</w:t>
      </w:r>
      <w:r>
        <w:br/>
      </w:r>
      <w:r>
        <w:rPr>
          <w:rFonts w:ascii="Times New Roman"/>
          <w:b/>
          <w:i w:val="false"/>
          <w:color w:val="000000"/>
        </w:rPr>
        <w:t xml:space="preserve">             задействованных в противоэпидемических мероприятиях в рамках</w:t>
      </w:r>
      <w:r>
        <w:br/>
      </w:r>
      <w:r>
        <w:rPr>
          <w:rFonts w:ascii="Times New Roman"/>
          <w:b/>
          <w:i w:val="false"/>
          <w:color w:val="000000"/>
        </w:rPr>
        <w:t xml:space="preserve">                         борьбы с коронавирусом COVID-19 *</w:t>
      </w:r>
    </w:p>
    <w:bookmarkEnd w:id="1486"/>
    <w:p>
      <w:pPr>
        <w:spacing w:after="0"/>
        <w:ind w:left="0"/>
        <w:jc w:val="both"/>
      </w:pPr>
      <w:r>
        <w:rPr>
          <w:rFonts w:ascii="Times New Roman"/>
          <w:b w:val="false"/>
          <w:i w:val="false"/>
          <w:color w:val="000000"/>
          <w:sz w:val="28"/>
        </w:rPr>
        <w:t>
      Размер поощрения на одного работника за месяц: ______ тенге (в зависимости от групп риска)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951"/>
        <w:gridCol w:w="2702"/>
        <w:gridCol w:w="3454"/>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поощрения,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 таблице прилагается Информация о надбавки к заработной плате медицинских работников и водителей скорой медицинской помощи, задействованных в противоэпидемических мероприятиях в рамках борьбы с коронавирусом COVID-19 по форме согласно приложению Правилам установления надбавок.</w:t>
      </w:r>
    </w:p>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__________________________________ /___________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 к Правилам</w:t>
            </w:r>
            <w:r>
              <w:br/>
            </w:r>
            <w:r>
              <w:rPr>
                <w:rFonts w:ascii="Times New Roman"/>
                <w:b w:val="false"/>
                <w:i w:val="false"/>
                <w:color w:val="000000"/>
                <w:sz w:val="20"/>
              </w:rPr>
              <w:t>оплаты услуг субъектов</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24" w:id="1487"/>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       исполнения договора закупа услуг по оказанию скорой медицинской</w:t>
      </w:r>
      <w:r>
        <w:br/>
      </w:r>
      <w:r>
        <w:rPr>
          <w:rFonts w:ascii="Times New Roman"/>
          <w:b/>
          <w:i w:val="false"/>
          <w:color w:val="000000"/>
        </w:rPr>
        <w:t xml:space="preserve">       помощи и медицинской помощи, связанной с транспортировкой</w:t>
      </w:r>
      <w:r>
        <w:br/>
      </w:r>
      <w:r>
        <w:rPr>
          <w:rFonts w:ascii="Times New Roman"/>
          <w:b/>
          <w:i w:val="false"/>
          <w:color w:val="000000"/>
        </w:rPr>
        <w:t xml:space="preserve"> квалифицированных специалистов и (или) больного санитарным транспортом</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1487"/>
    <w:p>
      <w:pPr>
        <w:spacing w:after="0"/>
        <w:ind w:left="0"/>
        <w:jc w:val="both"/>
      </w:pPr>
      <w:r>
        <w:rPr>
          <w:rFonts w:ascii="Times New Roman"/>
          <w:b w:val="false"/>
          <w:i w:val="false"/>
          <w:color w:val="ff0000"/>
          <w:sz w:val="28"/>
        </w:rPr>
        <w:t xml:space="preserve">
      Сноска. Приложение 52 - в редакции приказа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p>
      <w:pPr>
        <w:spacing w:after="0"/>
        <w:ind w:left="0"/>
        <w:jc w:val="both"/>
      </w:pPr>
      <w:r>
        <w:rPr>
          <w:rFonts w:ascii="Times New Roman"/>
          <w:b w:val="false"/>
          <w:i w:val="false"/>
          <w:color w:val="000000"/>
          <w:sz w:val="28"/>
        </w:rPr>
        <w:t>
      Источник финансирования: ________________________________________</w:t>
      </w:r>
      <w:r>
        <w:br/>
      </w:r>
      <w:r>
        <w:rPr>
          <w:rFonts w:ascii="Times New Roman"/>
          <w:b w:val="false"/>
          <w:i w:val="false"/>
          <w:color w:val="000000"/>
          <w:sz w:val="28"/>
        </w:rPr>
        <w:t>Наименование поставщика: ________________________________________</w:t>
      </w:r>
      <w:r>
        <w:br/>
      </w:r>
      <w:r>
        <w:rPr>
          <w:rFonts w:ascii="Times New Roman"/>
          <w:b w:val="false"/>
          <w:i w:val="false"/>
          <w:color w:val="000000"/>
          <w:sz w:val="28"/>
        </w:rPr>
        <w:t>Наименование бюджетной программы: ______________________________</w:t>
      </w:r>
      <w:r>
        <w:br/>
      </w:r>
      <w:r>
        <w:rPr>
          <w:rFonts w:ascii="Times New Roman"/>
          <w:b w:val="false"/>
          <w:i w:val="false"/>
          <w:color w:val="000000"/>
          <w:sz w:val="28"/>
        </w:rPr>
        <w:t>Наименование бюджетной подпрограммы: ___________________________</w:t>
      </w:r>
    </w:p>
    <w:bookmarkStart w:name="z10325" w:id="1488"/>
    <w:p>
      <w:pPr>
        <w:spacing w:after="0"/>
        <w:ind w:left="0"/>
        <w:jc w:val="both"/>
      </w:pPr>
      <w:r>
        <w:rPr>
          <w:rFonts w:ascii="Times New Roman"/>
          <w:b w:val="false"/>
          <w:i w:val="false"/>
          <w:color w:val="000000"/>
          <w:sz w:val="28"/>
        </w:rPr>
        <w:t>
      Таблица № 1. Расчет суммы, принимаемой к оплате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 помощи</w:t>
      </w:r>
    </w:p>
    <w:bookmarkEnd w:id="1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6874"/>
        <w:gridCol w:w="1403"/>
        <w:gridCol w:w="2437"/>
        <w:gridCol w:w="697"/>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медицинская помощь</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тромболитической терапии</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медицинских работников, задействованных в противоэпидемических мероприятиях в рамках борьбы с коронавирусом COVID-19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26" w:id="1489"/>
    <w:p>
      <w:pPr>
        <w:spacing w:after="0"/>
        <w:ind w:left="0"/>
        <w:jc w:val="both"/>
      </w:pPr>
      <w:r>
        <w:rPr>
          <w:rFonts w:ascii="Times New Roman"/>
          <w:b w:val="false"/>
          <w:i w:val="false"/>
          <w:color w:val="000000"/>
          <w:sz w:val="28"/>
        </w:rPr>
        <w:t>
      Таблица № 2. Сумма иных выплат/вычетов</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2408"/>
        <w:gridCol w:w="3078"/>
        <w:gridCol w:w="3078"/>
      </w:tblGrid>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предъявлено к оплате _________________________ тенге;</w:t>
      </w:r>
      <w:r>
        <w:br/>
      </w:r>
      <w:r>
        <w:rPr>
          <w:rFonts w:ascii="Times New Roman"/>
          <w:b w:val="false"/>
          <w:i w:val="false"/>
          <w:color w:val="000000"/>
          <w:sz w:val="28"/>
        </w:rPr>
        <w:t>Всего принято к оплате _____________________________ 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Должностные лица заказчика:</w:t>
      </w:r>
      <w:r>
        <w:br/>
      </w:r>
      <w:r>
        <w:rPr>
          <w:rFonts w:ascii="Times New Roman"/>
          <w:b w:val="false"/>
          <w:i w:val="false"/>
          <w:color w:val="000000"/>
          <w:sz w:val="28"/>
        </w:rPr>
        <w:t>___________________________________/____________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Ознакомлен (уполномоченное должностное лицо поставщика):</w:t>
      </w:r>
      <w:r>
        <w:br/>
      </w:r>
      <w:r>
        <w:rPr>
          <w:rFonts w:ascii="Times New Roman"/>
          <w:b w:val="false"/>
          <w:i w:val="false"/>
          <w:color w:val="000000"/>
          <w:sz w:val="28"/>
        </w:rPr>
        <w:t>________________________________ /____________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Место печати (при наличии)/ (для протокола на бумажном носителе)</w:t>
      </w:r>
      <w:r>
        <w:br/>
      </w:r>
      <w:r>
        <w:rPr>
          <w:rFonts w:ascii="Times New Roman"/>
          <w:b w:val="false"/>
          <w:i w:val="false"/>
          <w:color w:val="000000"/>
          <w:sz w:val="28"/>
        </w:rPr>
        <w:t>Дата "_____" 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 xml:space="preserve">к Правилам оплаты услуг </w:t>
            </w:r>
            <w:r>
              <w:br/>
            </w:r>
            <w:r>
              <w:rPr>
                <w:rFonts w:ascii="Times New Roman"/>
                <w:b w:val="false"/>
                <w:i w:val="false"/>
                <w:color w:val="000000"/>
                <w:sz w:val="20"/>
              </w:rPr>
              <w:t>субъектов здравоохранения</w:t>
            </w:r>
          </w:p>
        </w:tc>
      </w:tr>
    </w:tbl>
    <w:bookmarkStart w:name="z3616" w:id="1490"/>
    <w:p>
      <w:pPr>
        <w:spacing w:after="0"/>
        <w:ind w:left="0"/>
        <w:jc w:val="left"/>
      </w:pPr>
      <w:r>
        <w:rPr>
          <w:rFonts w:ascii="Times New Roman"/>
          <w:b/>
          <w:i w:val="false"/>
          <w:color w:val="000000"/>
        </w:rPr>
        <w:t xml:space="preserve"> Перечень дефектов скорой медицинской помощи</w:t>
      </w:r>
    </w:p>
    <w:bookmarkEnd w:id="1490"/>
    <w:p>
      <w:pPr>
        <w:spacing w:after="0"/>
        <w:ind w:left="0"/>
        <w:jc w:val="both"/>
      </w:pPr>
      <w:r>
        <w:rPr>
          <w:rFonts w:ascii="Times New Roman"/>
          <w:b w:val="false"/>
          <w:i w:val="false"/>
          <w:color w:val="ff0000"/>
          <w:sz w:val="28"/>
        </w:rPr>
        <w:t xml:space="preserve">
      Сноска. Приложение 53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20" w:id="1491"/>
    <w:p>
      <w:pPr>
        <w:spacing w:after="0"/>
        <w:ind w:left="0"/>
        <w:jc w:val="left"/>
      </w:pPr>
      <w:r>
        <w:rPr>
          <w:rFonts w:ascii="Times New Roman"/>
          <w:b/>
          <w:i w:val="false"/>
          <w:color w:val="000000"/>
        </w:rPr>
        <w:t xml:space="preserve"> Реестр услуг скорой медицинской помощи и услуг, связанных с транспортировкой квалифицированных специалистов и (или)</w:t>
      </w:r>
      <w:r>
        <w:br/>
      </w:r>
      <w:r>
        <w:rPr>
          <w:rFonts w:ascii="Times New Roman"/>
          <w:b/>
          <w:i w:val="false"/>
          <w:color w:val="000000"/>
        </w:rPr>
        <w:t>больного санитарным транспортом, прошедших текущий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1491"/>
    <w:p>
      <w:pPr>
        <w:spacing w:after="0"/>
        <w:ind w:left="0"/>
        <w:jc w:val="both"/>
      </w:pPr>
      <w:r>
        <w:rPr>
          <w:rFonts w:ascii="Times New Roman"/>
          <w:b w:val="false"/>
          <w:i w:val="false"/>
          <w:color w:val="ff0000"/>
          <w:sz w:val="28"/>
        </w:rPr>
        <w:t xml:space="preserve">
      Сноска. Приложение 54 -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466"/>
        <w:gridCol w:w="466"/>
        <w:gridCol w:w="466"/>
        <w:gridCol w:w="466"/>
        <w:gridCol w:w="984"/>
        <w:gridCol w:w="984"/>
        <w:gridCol w:w="984"/>
        <w:gridCol w:w="984"/>
        <w:gridCol w:w="984"/>
        <w:gridCol w:w="984"/>
        <w:gridCol w:w="984"/>
        <w:gridCol w:w="984"/>
        <w:gridCol w:w="984"/>
        <w:gridCol w:w="984"/>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вызова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 повод вызова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вызова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169"/>
        <w:gridCol w:w="1169"/>
        <w:gridCol w:w="1170"/>
        <w:gridCol w:w="1170"/>
        <w:gridCol w:w="927"/>
        <w:gridCol w:w="927"/>
        <w:gridCol w:w="927"/>
        <w:gridCol w:w="927"/>
        <w:gridCol w:w="1050"/>
        <w:gridCol w:w="101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снятию (сумма в тенге)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по вызовам с подтвержденными дефектами ставится "1", знаком "х" маркируются если отсутствует дефект или нет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22" w:id="1492"/>
    <w:p>
      <w:pPr>
        <w:spacing w:after="0"/>
        <w:ind w:left="0"/>
        <w:jc w:val="left"/>
      </w:pPr>
      <w:r>
        <w:rPr>
          <w:rFonts w:ascii="Times New Roman"/>
          <w:b/>
          <w:i w:val="false"/>
          <w:color w:val="000000"/>
        </w:rPr>
        <w:t xml:space="preserve"> Реестр услуг скорой медицинской помощи и услуг, связанных с транспортировкой квалифицированных специалистов и (или)</w:t>
      </w:r>
      <w:r>
        <w:br/>
      </w:r>
      <w:r>
        <w:rPr>
          <w:rFonts w:ascii="Times New Roman"/>
          <w:b/>
          <w:i w:val="false"/>
          <w:color w:val="000000"/>
        </w:rPr>
        <w:t>больного санитарным транспортом, прошедших целевой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1492"/>
    <w:p>
      <w:pPr>
        <w:spacing w:after="0"/>
        <w:ind w:left="0"/>
        <w:jc w:val="both"/>
      </w:pPr>
      <w:r>
        <w:rPr>
          <w:rFonts w:ascii="Times New Roman"/>
          <w:b w:val="false"/>
          <w:i w:val="false"/>
          <w:color w:val="ff0000"/>
          <w:sz w:val="28"/>
        </w:rPr>
        <w:t xml:space="preserve">
      Сноска. Правила дополнены приложением 54-1 в соответствии с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466"/>
        <w:gridCol w:w="466"/>
        <w:gridCol w:w="466"/>
        <w:gridCol w:w="466"/>
        <w:gridCol w:w="984"/>
        <w:gridCol w:w="984"/>
        <w:gridCol w:w="984"/>
        <w:gridCol w:w="984"/>
        <w:gridCol w:w="984"/>
        <w:gridCol w:w="984"/>
        <w:gridCol w:w="984"/>
        <w:gridCol w:w="984"/>
        <w:gridCol w:w="984"/>
        <w:gridCol w:w="984"/>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вызова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 повод вызова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вызова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169"/>
        <w:gridCol w:w="1169"/>
        <w:gridCol w:w="1170"/>
        <w:gridCol w:w="1170"/>
        <w:gridCol w:w="927"/>
        <w:gridCol w:w="927"/>
        <w:gridCol w:w="927"/>
        <w:gridCol w:w="927"/>
        <w:gridCol w:w="1050"/>
        <w:gridCol w:w="101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снятию (сумма в тенге)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по вызовам с подтвержденными дефектами ставится "1", знаком "х" маркируются если отсутствует дефект или нет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24" w:id="1493"/>
    <w:p>
      <w:pPr>
        <w:spacing w:after="0"/>
        <w:ind w:left="0"/>
        <w:jc w:val="left"/>
      </w:pPr>
      <w:r>
        <w:rPr>
          <w:rFonts w:ascii="Times New Roman"/>
          <w:b/>
          <w:i w:val="false"/>
          <w:color w:val="000000"/>
        </w:rPr>
        <w:t xml:space="preserve"> Акт мониторинга качества и объема медицинских услуг скорой медицинской помощи и услуг, связанных с транспортировкой</w:t>
      </w:r>
      <w:r>
        <w:br/>
      </w:r>
      <w:r>
        <w:rPr>
          <w:rFonts w:ascii="Times New Roman"/>
          <w:b/>
          <w:i w:val="false"/>
          <w:color w:val="000000"/>
        </w:rPr>
        <w:t>квалифицированных специалистов и (или) больного санитарным транспортом</w:t>
      </w:r>
      <w:r>
        <w:br/>
      </w:r>
      <w:r>
        <w:rPr>
          <w:rFonts w:ascii="Times New Roman"/>
          <w:b/>
          <w:i w:val="false"/>
          <w:color w:val="000000"/>
        </w:rPr>
        <w:t>№______ от "___"_______________20____года</w:t>
      </w:r>
      <w:r>
        <w:br/>
      </w:r>
      <w:r>
        <w:rPr>
          <w:rFonts w:ascii="Times New Roman"/>
          <w:b/>
          <w:i w:val="false"/>
          <w:color w:val="000000"/>
        </w:rPr>
        <w:t>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1493"/>
    <w:p>
      <w:pPr>
        <w:spacing w:after="0"/>
        <w:ind w:left="0"/>
        <w:jc w:val="both"/>
      </w:pPr>
      <w:r>
        <w:rPr>
          <w:rFonts w:ascii="Times New Roman"/>
          <w:b w:val="false"/>
          <w:i w:val="false"/>
          <w:color w:val="ff0000"/>
          <w:sz w:val="28"/>
        </w:rPr>
        <w:t xml:space="preserve">
      Сноска. Приложение 55 -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2776"/>
        <w:gridCol w:w="5527"/>
        <w:gridCol w:w="1044"/>
        <w:gridCol w:w="1044"/>
      </w:tblGrid>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5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услуг скорой медицинской помощи, прошедших текущий мониторинг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стационара/АПП/скорой помощи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медикаментов, медицинских изделий и денежных средств пациента при оказании медицинской помощи, входящей в ГОБМП/ОСМС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услуг скорой медицинской помощи, прошедших целевой мониторинг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стационара/АПП/скорой помощи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медикаментов, медицинских изделий и денежных средств пациента при оказании медицинской помощи, входящей в ГОБМП/ОСМС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заказчика                                                       Должностное лицо заказчика</w:t>
      </w:r>
      <w:r>
        <w:br/>
      </w:r>
      <w:r>
        <w:rPr>
          <w:rFonts w:ascii="Times New Roman"/>
          <w:b w:val="false"/>
          <w:i w:val="false"/>
          <w:color w:val="000000"/>
          <w:sz w:val="28"/>
        </w:rPr>
        <w:t>(уполномоченное должностное лицо)                                                 ________________________________/_____________</w:t>
      </w:r>
      <w:r>
        <w:br/>
      </w:r>
      <w:r>
        <w:rPr>
          <w:rFonts w:ascii="Times New Roman"/>
          <w:b w:val="false"/>
          <w:i w:val="false"/>
          <w:color w:val="000000"/>
          <w:sz w:val="28"/>
        </w:rPr>
        <w:t>__________________________________/_____________                               (Фамилия, имя, отчество (при его наличии)/подпись)</w:t>
      </w:r>
      <w:r>
        <w:br/>
      </w:r>
      <w:r>
        <w:rPr>
          <w:rFonts w:ascii="Times New Roman"/>
          <w:b w:val="false"/>
          <w:i w:val="false"/>
          <w:color w:val="000000"/>
          <w:sz w:val="28"/>
        </w:rPr>
        <w:t>(Фамилия, имя, отчество (при его наличии)/подпись)                                           (для отчета на бумажном носителе)</w:t>
      </w:r>
      <w:r>
        <w:br/>
      </w:r>
      <w:r>
        <w:rPr>
          <w:rFonts w:ascii="Times New Roman"/>
          <w:b w:val="false"/>
          <w:i w:val="false"/>
          <w:color w:val="000000"/>
          <w:sz w:val="28"/>
        </w:rPr>
        <w:t xml:space="preserve">       (для отчета на бумажном носителе)</w:t>
      </w:r>
      <w:r>
        <w:br/>
      </w:r>
      <w:r>
        <w:rPr>
          <w:rFonts w:ascii="Times New Roman"/>
          <w:b w:val="false"/>
          <w:i w:val="false"/>
          <w:color w:val="000000"/>
          <w:sz w:val="28"/>
        </w:rPr>
        <w:t>Место печати (при наличии)/</w:t>
      </w:r>
      <w:r>
        <w:br/>
      </w:r>
      <w:r>
        <w:rPr>
          <w:rFonts w:ascii="Times New Roman"/>
          <w:b w:val="false"/>
          <w:i w:val="false"/>
          <w:color w:val="000000"/>
          <w:sz w:val="28"/>
        </w:rPr>
        <w:t>(для отчета на бумажном носителе)</w:t>
      </w:r>
      <w:r>
        <w:br/>
      </w:r>
      <w:r>
        <w:rPr>
          <w:rFonts w:ascii="Times New Roman"/>
          <w:b w:val="false"/>
          <w:i w:val="false"/>
          <w:color w:val="000000"/>
          <w:sz w:val="28"/>
        </w:rPr>
        <w:t>"_____"________________20___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 xml:space="preserve">к Правилам оплаты услуг </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53" w:id="1494"/>
    <w:p>
      <w:pPr>
        <w:spacing w:after="0"/>
        <w:ind w:left="0"/>
        <w:jc w:val="left"/>
      </w:pPr>
      <w:r>
        <w:rPr>
          <w:rFonts w:ascii="Times New Roman"/>
          <w:b/>
          <w:i w:val="false"/>
          <w:color w:val="000000"/>
        </w:rPr>
        <w:t xml:space="preserve"> Информация о структуре доходов при оказании скорой медицинской помощи</w:t>
      </w:r>
      <w:r>
        <w:br/>
      </w:r>
      <w:r>
        <w:rPr>
          <w:rFonts w:ascii="Times New Roman"/>
          <w:b/>
          <w:i w:val="false"/>
          <w:color w:val="000000"/>
        </w:rPr>
        <w:t>период с "___" _______ 20 ___ года по "___" _______ 20 ___ года _____________________________________________________________________</w:t>
      </w:r>
      <w:r>
        <w:br/>
      </w:r>
      <w:r>
        <w:rPr>
          <w:rFonts w:ascii="Times New Roman"/>
          <w:b/>
          <w:i w:val="false"/>
          <w:color w:val="000000"/>
        </w:rPr>
        <w:t>(наименование поставщика)</w:t>
      </w:r>
    </w:p>
    <w:bookmarkEnd w:id="1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5458"/>
        <w:gridCol w:w="1208"/>
        <w:gridCol w:w="1544"/>
        <w:gridCol w:w="1544"/>
      </w:tblGrid>
      <w:tr>
        <w:trPr>
          <w:trHeight w:val="30" w:hRule="atLeast"/>
        </w:trPr>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1495"/>
          <w:p>
            <w:pPr>
              <w:spacing w:after="20"/>
              <w:ind w:left="20"/>
              <w:jc w:val="both"/>
            </w:pPr>
            <w:r>
              <w:rPr>
                <w:rFonts w:ascii="Times New Roman"/>
                <w:b w:val="false"/>
                <w:i w:val="false"/>
                <w:color w:val="000000"/>
                <w:sz w:val="20"/>
              </w:rPr>
              <w:t>
№ п/п</w:t>
            </w:r>
          </w:p>
          <w:bookmarkEnd w:id="1495"/>
        </w:tc>
        <w:tc>
          <w:tcPr>
            <w:tcW w:w="5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1496"/>
          <w:p>
            <w:pPr>
              <w:spacing w:after="20"/>
              <w:ind w:left="20"/>
              <w:jc w:val="both"/>
            </w:pPr>
            <w:r>
              <w:rPr>
                <w:rFonts w:ascii="Times New Roman"/>
                <w:b w:val="false"/>
                <w:i w:val="false"/>
                <w:color w:val="000000"/>
                <w:sz w:val="20"/>
              </w:rPr>
              <w:t>
1</w:t>
            </w:r>
          </w:p>
          <w:bookmarkEnd w:id="1496"/>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497"/>
          <w:p>
            <w:pPr>
              <w:spacing w:after="20"/>
              <w:ind w:left="20"/>
              <w:jc w:val="both"/>
            </w:pPr>
            <w:r>
              <w:rPr>
                <w:rFonts w:ascii="Times New Roman"/>
                <w:b w:val="false"/>
                <w:i w:val="false"/>
                <w:color w:val="000000"/>
                <w:sz w:val="20"/>
              </w:rPr>
              <w:t>
1</w:t>
            </w:r>
          </w:p>
          <w:bookmarkEnd w:id="1497"/>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1498"/>
          <w:p>
            <w:pPr>
              <w:spacing w:after="20"/>
              <w:ind w:left="20"/>
              <w:jc w:val="both"/>
            </w:pPr>
            <w:r>
              <w:rPr>
                <w:rFonts w:ascii="Times New Roman"/>
                <w:b w:val="false"/>
                <w:i w:val="false"/>
                <w:color w:val="000000"/>
                <w:sz w:val="20"/>
              </w:rPr>
              <w:t>
1.1</w:t>
            </w:r>
          </w:p>
          <w:bookmarkEnd w:id="1498"/>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медицинской помощи 1-3 категории срочности вызовов</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499"/>
          <w:p>
            <w:pPr>
              <w:spacing w:after="20"/>
              <w:ind w:left="20"/>
              <w:jc w:val="both"/>
            </w:pPr>
            <w:r>
              <w:rPr>
                <w:rFonts w:ascii="Times New Roman"/>
                <w:b w:val="false"/>
                <w:i w:val="false"/>
                <w:color w:val="000000"/>
                <w:sz w:val="20"/>
              </w:rPr>
              <w:t>
1.2.</w:t>
            </w:r>
          </w:p>
          <w:bookmarkEnd w:id="1499"/>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связанная с транспортировкой квалифицированных специалистов и (или) больного санитарным транспортом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61" w:id="1500"/>
    <w:p>
      <w:pPr>
        <w:spacing w:after="0"/>
        <w:ind w:left="0"/>
        <w:jc w:val="both"/>
      </w:pPr>
      <w:r>
        <w:rPr>
          <w:rFonts w:ascii="Times New Roman"/>
          <w:b w:val="false"/>
          <w:i w:val="false"/>
          <w:color w:val="000000"/>
          <w:sz w:val="28"/>
        </w:rPr>
        <w:t>
      Руководитель поставщика (уполномоченное должностное лицо):________________________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(при его наличии)</w:t>
      </w:r>
      <w:r>
        <w:br/>
      </w:r>
      <w:r>
        <w:rPr>
          <w:rFonts w:ascii="Times New Roman"/>
          <w:b w:val="false"/>
          <w:i w:val="false"/>
          <w:color w:val="000000"/>
          <w:sz w:val="28"/>
        </w:rPr>
        <w:t>(для документа на бумажном носителе)                         "_____"_________20___ года</w:t>
      </w:r>
    </w:p>
    <w:bookmarkEnd w:id="1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26" w:id="1501"/>
    <w:p>
      <w:pPr>
        <w:spacing w:after="0"/>
        <w:ind w:left="0"/>
        <w:jc w:val="left"/>
      </w:pPr>
      <w:r>
        <w:rPr>
          <w:rFonts w:ascii="Times New Roman"/>
          <w:b/>
          <w:i w:val="false"/>
          <w:color w:val="000000"/>
        </w:rPr>
        <w:t xml:space="preserve"> Информация о структуре расходов</w:t>
      </w:r>
      <w:r>
        <w:br/>
      </w:r>
      <w:r>
        <w:rPr>
          <w:rFonts w:ascii="Times New Roman"/>
          <w:b/>
          <w:i w:val="false"/>
          <w:color w:val="000000"/>
        </w:rPr>
        <w:t>при оказании скорой медицинской помощи</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1501"/>
    <w:p>
      <w:pPr>
        <w:spacing w:after="0"/>
        <w:ind w:left="0"/>
        <w:jc w:val="both"/>
      </w:pPr>
      <w:r>
        <w:rPr>
          <w:rFonts w:ascii="Times New Roman"/>
          <w:b w:val="false"/>
          <w:i w:val="false"/>
          <w:color w:val="ff0000"/>
          <w:sz w:val="28"/>
        </w:rPr>
        <w:t xml:space="preserve">
      Сноска. Приложение 57 -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2000"/>
        <w:gridCol w:w="1233"/>
        <w:gridCol w:w="723"/>
        <w:gridCol w:w="595"/>
        <w:gridCol w:w="747"/>
        <w:gridCol w:w="595"/>
        <w:gridCol w:w="748"/>
        <w:gridCol w:w="1453"/>
        <w:gridCol w:w="1234"/>
        <w:gridCol w:w="1125"/>
        <w:gridCol w:w="1016"/>
      </w:tblGrid>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(тыс.тенге)</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(тыс.тенге)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(тыс.тенге)</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 (тыс. тенге)</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медицинской помощи 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Скорой медицинской помощи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тромболитической терапии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по договору соисполнителя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 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медицинских изделий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инвентарь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лечебных низкобелковых продуктов и продуктов с низким содержанием фенилаланина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адаптированных заменителей грудного молока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 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и переподготовку кадров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по обеспечению питания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соисполнения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 зданий, сооружений и оборудования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 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 xml:space="preserve">к Правилам оплаты услуг </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31" w:id="1502"/>
    <w:p>
      <w:pPr>
        <w:spacing w:after="0"/>
        <w:ind w:left="0"/>
        <w:jc w:val="left"/>
      </w:pPr>
      <w:r>
        <w:rPr>
          <w:rFonts w:ascii="Times New Roman"/>
          <w:b/>
          <w:i w:val="false"/>
          <w:color w:val="000000"/>
        </w:rPr>
        <w:t xml:space="preserve"> Информация о дифференцированной оплате труда работников при оказании скорой</w:t>
      </w:r>
      <w:r>
        <w:br/>
      </w:r>
      <w:r>
        <w:rPr>
          <w:rFonts w:ascii="Times New Roman"/>
          <w:b/>
          <w:i w:val="false"/>
          <w:color w:val="000000"/>
        </w:rPr>
        <w:t>медицинской помощи</w:t>
      </w:r>
      <w:r>
        <w:br/>
      </w:r>
      <w:r>
        <w:rPr>
          <w:rFonts w:ascii="Times New Roman"/>
          <w:b/>
          <w:i w:val="false"/>
          <w:color w:val="000000"/>
        </w:rPr>
        <w:t>период с "___" _______ 20 ___ года по "___" _______ 20 ___ года _________________________________________________________</w:t>
      </w:r>
      <w:r>
        <w:br/>
      </w:r>
      <w:r>
        <w:rPr>
          <w:rFonts w:ascii="Times New Roman"/>
          <w:b/>
          <w:i w:val="false"/>
          <w:color w:val="000000"/>
        </w:rPr>
        <w:t>(наименование поставщика)</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3508"/>
        <w:gridCol w:w="1030"/>
        <w:gridCol w:w="1889"/>
        <w:gridCol w:w="1889"/>
        <w:gridCol w:w="1030"/>
        <w:gridCol w:w="1890"/>
      </w:tblGrid>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1503"/>
          <w:p>
            <w:pPr>
              <w:spacing w:after="20"/>
              <w:ind w:left="20"/>
              <w:jc w:val="both"/>
            </w:pPr>
            <w:r>
              <w:rPr>
                <w:rFonts w:ascii="Times New Roman"/>
                <w:b w:val="false"/>
                <w:i w:val="false"/>
                <w:color w:val="000000"/>
                <w:sz w:val="20"/>
              </w:rPr>
              <w:t>
№ п/п</w:t>
            </w:r>
          </w:p>
          <w:bookmarkEnd w:id="1503"/>
        </w:tc>
        <w:tc>
          <w:tcPr>
            <w:tcW w:w="3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(человек)</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дополнительные денежные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получившие дифференцированную оплату</w:t>
            </w: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дифференцированную оплату труда</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1504"/>
          <w:p>
            <w:pPr>
              <w:spacing w:after="20"/>
              <w:ind w:left="20"/>
              <w:jc w:val="both"/>
            </w:pPr>
            <w:r>
              <w:rPr>
                <w:rFonts w:ascii="Times New Roman"/>
                <w:b w:val="false"/>
                <w:i w:val="false"/>
                <w:color w:val="000000"/>
                <w:sz w:val="20"/>
              </w:rPr>
              <w:t>
1</w:t>
            </w:r>
          </w:p>
          <w:bookmarkEnd w:id="1504"/>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1505"/>
          <w:p>
            <w:pPr>
              <w:spacing w:after="20"/>
              <w:ind w:left="20"/>
              <w:jc w:val="both"/>
            </w:pPr>
            <w:r>
              <w:rPr>
                <w:rFonts w:ascii="Times New Roman"/>
                <w:b w:val="false"/>
                <w:i w:val="false"/>
                <w:color w:val="000000"/>
                <w:sz w:val="20"/>
              </w:rPr>
              <w:t>
1</w:t>
            </w:r>
          </w:p>
          <w:bookmarkEnd w:id="1505"/>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фармацевты (с высшим образованием) и провизоры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врачебный персонал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1506"/>
          <w:p>
            <w:pPr>
              <w:spacing w:after="20"/>
              <w:ind w:left="20"/>
              <w:jc w:val="both"/>
            </w:pPr>
            <w:r>
              <w:rPr>
                <w:rFonts w:ascii="Times New Roman"/>
                <w:b w:val="false"/>
                <w:i w:val="false"/>
                <w:color w:val="000000"/>
                <w:sz w:val="20"/>
              </w:rPr>
              <w:t>
2</w:t>
            </w:r>
          </w:p>
          <w:bookmarkEnd w:id="1506"/>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средний медицинский персонал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1507"/>
          <w:p>
            <w:pPr>
              <w:spacing w:after="20"/>
              <w:ind w:left="20"/>
              <w:jc w:val="both"/>
            </w:pPr>
            <w:r>
              <w:rPr>
                <w:rFonts w:ascii="Times New Roman"/>
                <w:b w:val="false"/>
                <w:i w:val="false"/>
                <w:color w:val="000000"/>
                <w:sz w:val="20"/>
              </w:rPr>
              <w:t>
3</w:t>
            </w:r>
          </w:p>
          <w:bookmarkEnd w:id="1507"/>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1508"/>
          <w:p>
            <w:pPr>
              <w:spacing w:after="20"/>
              <w:ind w:left="20"/>
              <w:jc w:val="both"/>
            </w:pPr>
            <w:r>
              <w:rPr>
                <w:rFonts w:ascii="Times New Roman"/>
                <w:b w:val="false"/>
                <w:i w:val="false"/>
                <w:color w:val="000000"/>
                <w:sz w:val="20"/>
              </w:rPr>
              <w:t>
4</w:t>
            </w:r>
          </w:p>
          <w:bookmarkEnd w:id="1508"/>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2" w:id="1509"/>
    <w:p>
      <w:pPr>
        <w:spacing w:after="0"/>
        <w:ind w:left="0"/>
        <w:jc w:val="both"/>
      </w:pPr>
      <w:r>
        <w:rPr>
          <w:rFonts w:ascii="Times New Roman"/>
          <w:b w:val="false"/>
          <w:i w:val="false"/>
          <w:color w:val="000000"/>
          <w:sz w:val="28"/>
        </w:rPr>
        <w:t>
      Руководитель поставщика (уполномоченное должностное лицо) :_______________________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"_____"_________20___ года</w:t>
      </w:r>
    </w:p>
    <w:bookmarkEnd w:id="1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 xml:space="preserve">к Правилам оплаты услуг </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44" w:id="1510"/>
    <w:p>
      <w:pPr>
        <w:spacing w:after="0"/>
        <w:ind w:left="0"/>
        <w:jc w:val="left"/>
      </w:pPr>
      <w:r>
        <w:rPr>
          <w:rFonts w:ascii="Times New Roman"/>
          <w:b/>
          <w:i w:val="false"/>
          <w:color w:val="000000"/>
        </w:rPr>
        <w:t xml:space="preserve"> Информация</w:t>
      </w:r>
      <w:r>
        <w:br/>
      </w:r>
      <w:r>
        <w:rPr>
          <w:rFonts w:ascii="Times New Roman"/>
          <w:b/>
          <w:i w:val="false"/>
          <w:color w:val="000000"/>
        </w:rPr>
        <w:t>о повышении квалификации и переподготовке кадров при оказании</w:t>
      </w:r>
      <w:r>
        <w:br/>
      </w:r>
      <w:r>
        <w:rPr>
          <w:rFonts w:ascii="Times New Roman"/>
          <w:b/>
          <w:i w:val="false"/>
          <w:color w:val="000000"/>
        </w:rPr>
        <w:t>скорой медицинской помощи</w:t>
      </w:r>
      <w:r>
        <w:br/>
      </w:r>
      <w:r>
        <w:rPr>
          <w:rFonts w:ascii="Times New Roman"/>
          <w:b/>
          <w:i w:val="false"/>
          <w:color w:val="000000"/>
        </w:rPr>
        <w:t>период с "___" _______ 20 ___ года по "___" _______ 20 ___ года _______________________________________________________________</w:t>
      </w:r>
      <w:r>
        <w:br/>
      </w:r>
      <w:r>
        <w:rPr>
          <w:rFonts w:ascii="Times New Roman"/>
          <w:b/>
          <w:i w:val="false"/>
          <w:color w:val="000000"/>
        </w:rPr>
        <w:t>(наименование поставщика)</w:t>
      </w:r>
    </w:p>
    <w:bookmarkEnd w:id="1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2103"/>
        <w:gridCol w:w="1439"/>
        <w:gridCol w:w="1126"/>
        <w:gridCol w:w="1126"/>
        <w:gridCol w:w="2066"/>
        <w:gridCol w:w="2380"/>
      </w:tblGrid>
      <w:tr>
        <w:trPr>
          <w:trHeight w:val="3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1511"/>
          <w:p>
            <w:pPr>
              <w:spacing w:after="20"/>
              <w:ind w:left="20"/>
              <w:jc w:val="both"/>
            </w:pPr>
            <w:r>
              <w:rPr>
                <w:rFonts w:ascii="Times New Roman"/>
                <w:b w:val="false"/>
                <w:i w:val="false"/>
                <w:color w:val="000000"/>
                <w:sz w:val="20"/>
              </w:rPr>
              <w:t>
№ п/п</w:t>
            </w:r>
          </w:p>
          <w:bookmarkEnd w:id="1511"/>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тыс. тенге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бюджетных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1512"/>
          <w:p>
            <w:pPr>
              <w:spacing w:after="20"/>
              <w:ind w:left="20"/>
              <w:jc w:val="both"/>
            </w:pPr>
            <w:r>
              <w:rPr>
                <w:rFonts w:ascii="Times New Roman"/>
                <w:b w:val="false"/>
                <w:i w:val="false"/>
                <w:color w:val="000000"/>
                <w:sz w:val="20"/>
              </w:rPr>
              <w:t>
1</w:t>
            </w:r>
          </w:p>
          <w:bookmarkEnd w:id="1512"/>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1513"/>
          <w:p>
            <w:pPr>
              <w:spacing w:after="20"/>
              <w:ind w:left="20"/>
              <w:jc w:val="both"/>
            </w:pPr>
            <w:r>
              <w:rPr>
                <w:rFonts w:ascii="Times New Roman"/>
                <w:b w:val="false"/>
                <w:i w:val="false"/>
                <w:color w:val="000000"/>
                <w:sz w:val="20"/>
              </w:rPr>
              <w:t>
1.</w:t>
            </w:r>
          </w:p>
          <w:bookmarkEnd w:id="1513"/>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из них:</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1514"/>
          <w:p>
            <w:pPr>
              <w:spacing w:after="20"/>
              <w:ind w:left="20"/>
              <w:jc w:val="both"/>
            </w:pPr>
            <w:r>
              <w:rPr>
                <w:rFonts w:ascii="Times New Roman"/>
                <w:b w:val="false"/>
                <w:i w:val="false"/>
                <w:color w:val="000000"/>
                <w:sz w:val="20"/>
              </w:rPr>
              <w:t>
1.1</w:t>
            </w:r>
          </w:p>
          <w:bookmarkEnd w:id="1514"/>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повысили квалификацию</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1515"/>
          <w:p>
            <w:pPr>
              <w:spacing w:after="20"/>
              <w:ind w:left="20"/>
              <w:jc w:val="both"/>
            </w:pPr>
            <w:r>
              <w:rPr>
                <w:rFonts w:ascii="Times New Roman"/>
                <w:b w:val="false"/>
                <w:i w:val="false"/>
                <w:color w:val="000000"/>
                <w:sz w:val="20"/>
              </w:rPr>
              <w:t>
1.2</w:t>
            </w:r>
          </w:p>
          <w:bookmarkEnd w:id="1515"/>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2" w:id="1516"/>
    <w:p>
      <w:pPr>
        <w:spacing w:after="0"/>
        <w:ind w:left="0"/>
        <w:jc w:val="both"/>
      </w:pPr>
      <w:r>
        <w:rPr>
          <w:rFonts w:ascii="Times New Roman"/>
          <w:b w:val="false"/>
          <w:i w:val="false"/>
          <w:color w:val="000000"/>
          <w:sz w:val="28"/>
        </w:rPr>
        <w:t>
      Руководитель поставщика (уполномоченное должностное лицо):________________________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"_____"_________20___ года</w:t>
      </w:r>
    </w:p>
    <w:bookmarkEnd w:id="1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p>
      <w:pPr>
        <w:spacing w:after="0"/>
        <w:ind w:left="0"/>
        <w:jc w:val="both"/>
      </w:pPr>
      <w:r>
        <w:rPr>
          <w:rFonts w:ascii="Times New Roman"/>
          <w:b w:val="false"/>
          <w:i w:val="false"/>
          <w:color w:val="ff0000"/>
          <w:sz w:val="28"/>
        </w:rPr>
        <w:t xml:space="preserve">
      Сноска. Приложение 60 в редакции приказа Министра здравоохранения РК от 06.03.2019 </w:t>
      </w:r>
      <w:r>
        <w:rPr>
          <w:rFonts w:ascii="Times New Roman"/>
          <w:b w:val="false"/>
          <w:i w:val="false"/>
          <w:color w:val="ff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54" w:id="1517"/>
    <w:p>
      <w:pPr>
        <w:spacing w:after="0"/>
        <w:ind w:left="0"/>
        <w:jc w:val="left"/>
      </w:pPr>
      <w:r>
        <w:rPr>
          <w:rFonts w:ascii="Times New Roman"/>
          <w:b/>
          <w:i w:val="false"/>
          <w:color w:val="000000"/>
        </w:rPr>
        <w:t xml:space="preserve"> Информация о распределении плановой суммы аванса при оказании</w:t>
      </w:r>
      <w:r>
        <w:br/>
      </w:r>
      <w:r>
        <w:rPr>
          <w:rFonts w:ascii="Times New Roman"/>
          <w:b/>
          <w:i w:val="false"/>
          <w:color w:val="000000"/>
        </w:rPr>
        <w:t>скорой медицинской помощи по договору № _____ от "___" _________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бюджетной программы)</w:t>
      </w:r>
    </w:p>
    <w:bookmarkEnd w:id="1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2733"/>
        <w:gridCol w:w="3420"/>
        <w:gridCol w:w="3420"/>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 тенге)</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 тенге)</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медицинских изделий</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 (уполномоченное должностное лицо):</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 </w:t>
      </w:r>
      <w:r>
        <w:br/>
      </w:r>
      <w:r>
        <w:rPr>
          <w:rFonts w:ascii="Times New Roman"/>
          <w:b w:val="false"/>
          <w:i w:val="false"/>
          <w:color w:val="000000"/>
          <w:sz w:val="28"/>
        </w:rPr>
        <w:t>(для документа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28" w:id="1518"/>
    <w:p>
      <w:pPr>
        <w:spacing w:after="0"/>
        <w:ind w:left="0"/>
        <w:jc w:val="left"/>
      </w:pPr>
      <w:r>
        <w:rPr>
          <w:rFonts w:ascii="Times New Roman"/>
          <w:b/>
          <w:i w:val="false"/>
          <w:color w:val="000000"/>
        </w:rPr>
        <w:t xml:space="preserve">                    Акт оказанных услуг скорой медицинской помощи</w:t>
      </w:r>
      <w:r>
        <w:br/>
      </w:r>
      <w:r>
        <w:rPr>
          <w:rFonts w:ascii="Times New Roman"/>
          <w:b/>
          <w:i w:val="false"/>
          <w:color w:val="000000"/>
        </w:rPr>
        <w:t xml:space="preserve">       и медицинской помощи, связанной с транспортировкой квалифицированных</w:t>
      </w:r>
      <w:r>
        <w:br/>
      </w:r>
      <w:r>
        <w:rPr>
          <w:rFonts w:ascii="Times New Roman"/>
          <w:b/>
          <w:i w:val="false"/>
          <w:color w:val="000000"/>
        </w:rPr>
        <w:t xml:space="preserve">             специалистов и (или) больного санитарным транспортом</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w:t>
      </w:r>
      <w:r>
        <w:br/>
      </w:r>
      <w:r>
        <w:rPr>
          <w:rFonts w:ascii="Times New Roman"/>
          <w:b/>
          <w:i w:val="false"/>
          <w:color w:val="000000"/>
        </w:rPr>
        <w:t xml:space="preserve">                   по Договору № ____ от "___" _________ 20 ___ года</w:t>
      </w:r>
    </w:p>
    <w:bookmarkEnd w:id="1518"/>
    <w:p>
      <w:pPr>
        <w:spacing w:after="0"/>
        <w:ind w:left="0"/>
        <w:jc w:val="both"/>
      </w:pPr>
      <w:r>
        <w:rPr>
          <w:rFonts w:ascii="Times New Roman"/>
          <w:b w:val="false"/>
          <w:i w:val="false"/>
          <w:color w:val="ff0000"/>
          <w:sz w:val="28"/>
        </w:rPr>
        <w:t xml:space="preserve">
      Сноска. Приложение 61 - в редакции приказа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p>
      <w:pPr>
        <w:spacing w:after="0"/>
        <w:ind w:left="0"/>
        <w:jc w:val="both"/>
      </w:pPr>
      <w:r>
        <w:rPr>
          <w:rFonts w:ascii="Times New Roman"/>
          <w:b w:val="false"/>
          <w:i w:val="false"/>
          <w:color w:val="000000"/>
          <w:sz w:val="28"/>
        </w:rPr>
        <w:t>
      Источник финансирования: ___________________________________________</w:t>
      </w:r>
      <w:r>
        <w:br/>
      </w:r>
      <w:r>
        <w:rPr>
          <w:rFonts w:ascii="Times New Roman"/>
          <w:b w:val="false"/>
          <w:i w:val="false"/>
          <w:color w:val="000000"/>
          <w:sz w:val="28"/>
        </w:rPr>
        <w:t>Наименование поставщика: __________________________________________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r>
        <w:br/>
      </w:r>
      <w:r>
        <w:rPr>
          <w:rFonts w:ascii="Times New Roman"/>
          <w:b w:val="false"/>
          <w:i w:val="false"/>
          <w:color w:val="000000"/>
          <w:sz w:val="28"/>
        </w:rPr>
        <w:t>Общая сумма по Договору ________________________________________тенге</w:t>
      </w:r>
      <w:r>
        <w:br/>
      </w:r>
      <w:r>
        <w:rPr>
          <w:rFonts w:ascii="Times New Roman"/>
          <w:b w:val="false"/>
          <w:i w:val="false"/>
          <w:color w:val="000000"/>
          <w:sz w:val="28"/>
        </w:rPr>
        <w:t>Общая сумма выплаченного аванса: _____________________________________ тенге</w:t>
      </w:r>
      <w:r>
        <w:br/>
      </w:r>
      <w:r>
        <w:rPr>
          <w:rFonts w:ascii="Times New Roman"/>
          <w:b w:val="false"/>
          <w:i w:val="false"/>
          <w:color w:val="000000"/>
          <w:sz w:val="28"/>
        </w:rPr>
        <w:t>Общая сумма выплаченного аванса в декабре: ______________________ тенге</w:t>
      </w:r>
      <w:r>
        <w:br/>
      </w:r>
      <w:r>
        <w:rPr>
          <w:rFonts w:ascii="Times New Roman"/>
          <w:b w:val="false"/>
          <w:i w:val="false"/>
          <w:color w:val="000000"/>
          <w:sz w:val="28"/>
        </w:rPr>
        <w:t>Общая стоимость оплаченных работ (оказанных услуг):</w:t>
      </w:r>
      <w:r>
        <w:br/>
      </w:r>
      <w:r>
        <w:rPr>
          <w:rFonts w:ascii="Times New Roman"/>
          <w:b w:val="false"/>
          <w:i w:val="false"/>
          <w:color w:val="000000"/>
          <w:sz w:val="28"/>
        </w:rPr>
        <w:t>________________________тенге</w:t>
      </w:r>
      <w:r>
        <w:br/>
      </w:r>
      <w:r>
        <w:rPr>
          <w:rFonts w:ascii="Times New Roman"/>
          <w:b w:val="false"/>
          <w:i w:val="false"/>
          <w:color w:val="000000"/>
          <w:sz w:val="28"/>
        </w:rPr>
        <w:t>Общая стоимость исполненных работ (оказанных услуг):</w:t>
      </w:r>
      <w:r>
        <w:br/>
      </w:r>
      <w:r>
        <w:rPr>
          <w:rFonts w:ascii="Times New Roman"/>
          <w:b w:val="false"/>
          <w:i w:val="false"/>
          <w:color w:val="000000"/>
          <w:sz w:val="28"/>
        </w:rPr>
        <w:t>________________________тенге</w:t>
      </w:r>
    </w:p>
    <w:bookmarkStart w:name="z10329" w:id="1519"/>
    <w:p>
      <w:pPr>
        <w:spacing w:after="0"/>
        <w:ind w:left="0"/>
        <w:jc w:val="both"/>
      </w:pPr>
      <w:r>
        <w:rPr>
          <w:rFonts w:ascii="Times New Roman"/>
          <w:b w:val="false"/>
          <w:i w:val="false"/>
          <w:color w:val="000000"/>
          <w:sz w:val="28"/>
        </w:rPr>
        <w:t>
      Таблица № 1. Расчет суммы, принятой к оплате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p>
    <w:bookmarkEnd w:id="1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8516"/>
        <w:gridCol w:w="1341"/>
        <w:gridCol w:w="1342"/>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медицинская помощь</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тромболитической терапии</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медицинских работников, задействованных в противоэпидемических мероприятиях в рамках борьбы с коронавирусом COVID-19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30" w:id="1520"/>
    <w:p>
      <w:pPr>
        <w:spacing w:after="0"/>
        <w:ind w:left="0"/>
        <w:jc w:val="both"/>
      </w:pPr>
      <w:r>
        <w:rPr>
          <w:rFonts w:ascii="Times New Roman"/>
          <w:b w:val="false"/>
          <w:i w:val="false"/>
          <w:color w:val="000000"/>
          <w:sz w:val="28"/>
        </w:rPr>
        <w:t>
      Таблица № 2. Сумма иных выплат/вычетов</w:t>
      </w:r>
    </w:p>
    <w:bookmarkEnd w:id="1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принято к оплате: ______________________________ тенге</w:t>
      </w:r>
      <w:r>
        <w:br/>
      </w:r>
      <w:r>
        <w:rPr>
          <w:rFonts w:ascii="Times New Roman"/>
          <w:b w:val="false"/>
          <w:i w:val="false"/>
          <w:color w:val="000000"/>
          <w:sz w:val="28"/>
        </w:rPr>
        <w:t>1. удержанная сумма: _____________ тенге, из них:</w:t>
      </w:r>
      <w:r>
        <w:br/>
      </w:r>
      <w:r>
        <w:rPr>
          <w:rFonts w:ascii="Times New Roman"/>
          <w:b w:val="false"/>
          <w:i w:val="false"/>
          <w:color w:val="000000"/>
          <w:sz w:val="28"/>
        </w:rPr>
        <w:t>1.1. по результатам мониторинга качества и объема: _____________ тенге;</w:t>
      </w:r>
      <w:r>
        <w:br/>
      </w:r>
      <w:r>
        <w:rPr>
          <w:rFonts w:ascii="Times New Roman"/>
          <w:b w:val="false"/>
          <w:i w:val="false"/>
          <w:color w:val="000000"/>
          <w:sz w:val="28"/>
        </w:rPr>
        <w:t>2. сумма снятая: ____________ тенге / принятая: ___________ тенге, из них:</w:t>
      </w:r>
      <w:r>
        <w:br/>
      </w:r>
      <w:r>
        <w:rPr>
          <w:rFonts w:ascii="Times New Roman"/>
          <w:b w:val="false"/>
          <w:i w:val="false"/>
          <w:color w:val="000000"/>
          <w:sz w:val="28"/>
        </w:rPr>
        <w:t>2.1. выплаты: _____________ тенге,</w:t>
      </w:r>
      <w:r>
        <w:br/>
      </w:r>
      <w:r>
        <w:rPr>
          <w:rFonts w:ascii="Times New Roman"/>
          <w:b w:val="false"/>
          <w:i w:val="false"/>
          <w:color w:val="000000"/>
          <w:sz w:val="28"/>
        </w:rPr>
        <w:t>2.2. вычеты: _____________ тенге.</w:t>
      </w:r>
      <w:r>
        <w:br/>
      </w:r>
      <w:r>
        <w:rPr>
          <w:rFonts w:ascii="Times New Roman"/>
          <w:b w:val="false"/>
          <w:i w:val="false"/>
          <w:color w:val="000000"/>
          <w:sz w:val="28"/>
        </w:rPr>
        <w:t>Сумма к удержанию ранее выплаченного аванса: _____________ тенге;</w:t>
      </w:r>
      <w:r>
        <w:br/>
      </w:r>
      <w:r>
        <w:rPr>
          <w:rFonts w:ascii="Times New Roman"/>
          <w:b w:val="false"/>
          <w:i w:val="false"/>
          <w:color w:val="000000"/>
          <w:sz w:val="28"/>
        </w:rPr>
        <w:t>Остаток ранее выплаченного аванса, который подлежит к удержанию в следующий</w:t>
      </w:r>
      <w:r>
        <w:br/>
      </w:r>
      <w:r>
        <w:rPr>
          <w:rFonts w:ascii="Times New Roman"/>
          <w:b w:val="false"/>
          <w:i w:val="false"/>
          <w:color w:val="000000"/>
          <w:sz w:val="28"/>
        </w:rPr>
        <w:t>период: _____________ тенге;</w:t>
      </w:r>
      <w:r>
        <w:br/>
      </w:r>
      <w:r>
        <w:rPr>
          <w:rFonts w:ascii="Times New Roman"/>
          <w:b w:val="false"/>
          <w:i w:val="false"/>
          <w:color w:val="000000"/>
          <w:sz w:val="28"/>
        </w:rPr>
        <w:t>Итого начислено к перечислению: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5"/>
        <w:gridCol w:w="6465"/>
      </w:tblGrid>
      <w:tr>
        <w:trPr>
          <w:trHeight w:val="30" w:hRule="atLeast"/>
        </w:trPr>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  (наименование заказчика) Адрес: ____________________________ БИН: _____________________________ ИИК: ____________________________ БИК: _____________________________ (наименование бенефициара) КБЕ: _____________________________ Руководитель: _____________________/_____________ (Фамилия, имя, отчество (при его наличии) /подпись)  (для акта на бумажном носителе) Место печати (при наличии) (для акта на бумажном носителе)</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  (наименование поставщика) Адрес:______________________________ БИН:_______________________________ ИИК:_______________________________ БИК:_______________________________ Наименование банка:_________________ КБЕ:_______________________________ Руководитель: ____________________/______________ (Фамилия, имя, отчество (при его наличии) /подпись) (для акта на бумажном носителе) Место печати (при его наличии)  (для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10207" w:id="1521"/>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услуг по предотвращению распространения коронавируса COVID-19 и (или) лечению больных с коронавирусом COVID-19</w:t>
      </w:r>
    </w:p>
    <w:bookmarkEnd w:id="1521"/>
    <w:p>
      <w:pPr>
        <w:spacing w:after="0"/>
        <w:ind w:left="0"/>
        <w:jc w:val="both"/>
      </w:pPr>
      <w:r>
        <w:rPr>
          <w:rFonts w:ascii="Times New Roman"/>
          <w:b w:val="false"/>
          <w:i w:val="false"/>
          <w:color w:val="ff0000"/>
          <w:sz w:val="28"/>
        </w:rPr>
        <w:t xml:space="preserve">
      Сноска. Правила дополнены приложением 61-1 в соответствии с приказом Министра здравоохранения РК от 27.03.2020 </w:t>
      </w:r>
      <w:r>
        <w:rPr>
          <w:rFonts w:ascii="Times New Roman"/>
          <w:b w:val="false"/>
          <w:i w:val="false"/>
          <w:color w:val="ff0000"/>
          <w:sz w:val="28"/>
        </w:rPr>
        <w:t>№ ҚР ДСМ-21/2020</w:t>
      </w:r>
      <w:r>
        <w:rPr>
          <w:rFonts w:ascii="Times New Roman"/>
          <w:b w:val="false"/>
          <w:i w:val="false"/>
          <w:color w:val="ff0000"/>
          <w:sz w:val="28"/>
        </w:rPr>
        <w:t xml:space="preserve"> (вводится в действие со дня его первого официального опубликования); исключено приказом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10210" w:id="1522"/>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по предотвращению распространения коронавируса COVID-19 и (или) лечению больных с коронавирусом COVID-19</w:t>
      </w:r>
    </w:p>
    <w:bookmarkEnd w:id="1522"/>
    <w:p>
      <w:pPr>
        <w:spacing w:after="0"/>
        <w:ind w:left="0"/>
        <w:jc w:val="both"/>
      </w:pPr>
      <w:r>
        <w:rPr>
          <w:rFonts w:ascii="Times New Roman"/>
          <w:b w:val="false"/>
          <w:i w:val="false"/>
          <w:color w:val="ff0000"/>
          <w:sz w:val="28"/>
        </w:rPr>
        <w:t xml:space="preserve">
      Сноска. Правила дополнены приложением 61-2 в соответствии с приказом Министра здравоохранения РК от 27.03.2020 </w:t>
      </w:r>
      <w:r>
        <w:rPr>
          <w:rFonts w:ascii="Times New Roman"/>
          <w:b w:val="false"/>
          <w:i w:val="false"/>
          <w:color w:val="ff0000"/>
          <w:sz w:val="28"/>
        </w:rPr>
        <w:t>№ ҚР ДСМ-21/2020</w:t>
      </w:r>
      <w:r>
        <w:rPr>
          <w:rFonts w:ascii="Times New Roman"/>
          <w:b w:val="false"/>
          <w:i w:val="false"/>
          <w:color w:val="ff0000"/>
          <w:sz w:val="28"/>
        </w:rPr>
        <w:t xml:space="preserve"> (вводится в действие со дня его первого официального опубликования); исключено приказом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4" w:id="1523"/>
    <w:p>
      <w:pPr>
        <w:spacing w:after="0"/>
        <w:ind w:left="0"/>
        <w:jc w:val="left"/>
      </w:pPr>
      <w:r>
        <w:rPr>
          <w:rFonts w:ascii="Times New Roman"/>
          <w:b/>
          <w:i w:val="false"/>
          <w:color w:val="000000"/>
        </w:rPr>
        <w:t xml:space="preserve"> Перечень индикаторов по медицинской помощи, связанной с транспортировкой</w:t>
      </w:r>
      <w:r>
        <w:br/>
      </w:r>
      <w:r>
        <w:rPr>
          <w:rFonts w:ascii="Times New Roman"/>
          <w:b/>
          <w:i w:val="false"/>
          <w:color w:val="000000"/>
        </w:rPr>
        <w:t>квалифицированных специалистов и (или) больного санитарным транспортом</w:t>
      </w:r>
    </w:p>
    <w:bookmarkEnd w:id="1523"/>
    <w:p>
      <w:pPr>
        <w:spacing w:after="0"/>
        <w:ind w:left="0"/>
        <w:jc w:val="both"/>
      </w:pPr>
      <w:r>
        <w:rPr>
          <w:rFonts w:ascii="Times New Roman"/>
          <w:b w:val="false"/>
          <w:i w:val="false"/>
          <w:color w:val="ff0000"/>
          <w:sz w:val="28"/>
        </w:rPr>
        <w:t xml:space="preserve">
      Сноска. Приложение 62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3790" w:id="1524"/>
    <w:p>
      <w:pPr>
        <w:spacing w:after="0"/>
        <w:ind w:left="0"/>
        <w:jc w:val="left"/>
      </w:pPr>
      <w:r>
        <w:rPr>
          <w:rFonts w:ascii="Times New Roman"/>
          <w:b/>
          <w:i w:val="false"/>
          <w:color w:val="000000"/>
        </w:rPr>
        <w:t xml:space="preserve"> Реестр услуг, связанных с транспортировкой квалифицированных специалистов и (или) больного санитарным транспортом,</w:t>
      </w:r>
      <w:r>
        <w:br/>
      </w:r>
      <w:r>
        <w:rPr>
          <w:rFonts w:ascii="Times New Roman"/>
          <w:b/>
          <w:i w:val="false"/>
          <w:color w:val="000000"/>
        </w:rPr>
        <w:t>прошедших текущий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1524"/>
    <w:p>
      <w:pPr>
        <w:spacing w:after="0"/>
        <w:ind w:left="0"/>
        <w:jc w:val="both"/>
      </w:pPr>
      <w:r>
        <w:rPr>
          <w:rFonts w:ascii="Times New Roman"/>
          <w:b w:val="false"/>
          <w:i w:val="false"/>
          <w:color w:val="ff0000"/>
          <w:sz w:val="28"/>
        </w:rPr>
        <w:t xml:space="preserve">
      Сноска. Приложение 63 в редакции приказа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726"/>
        <w:gridCol w:w="726"/>
        <w:gridCol w:w="1530"/>
        <w:gridCol w:w="1531"/>
        <w:gridCol w:w="1531"/>
        <w:gridCol w:w="1531"/>
        <w:gridCol w:w="1932"/>
        <w:gridCol w:w="1667"/>
      </w:tblGrid>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вызова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снятию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по услугам с подтвержденными дефектами ставится "1", знаком "х" маркируются если отсутствует дефект или нет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15" w:id="1525"/>
    <w:p>
      <w:pPr>
        <w:spacing w:after="0"/>
        <w:ind w:left="0"/>
        <w:jc w:val="left"/>
      </w:pPr>
      <w:r>
        <w:rPr>
          <w:rFonts w:ascii="Times New Roman"/>
          <w:b/>
          <w:i w:val="false"/>
          <w:color w:val="000000"/>
        </w:rPr>
        <w:t xml:space="preserve"> Реестр услуг, связанных с транспортировкой квалифицированных специалистов и (или) больного санитарным транспортом, прошедших целевой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1525"/>
    <w:p>
      <w:pPr>
        <w:spacing w:after="0"/>
        <w:ind w:left="0"/>
        <w:jc w:val="both"/>
      </w:pPr>
      <w:r>
        <w:rPr>
          <w:rFonts w:ascii="Times New Roman"/>
          <w:b w:val="false"/>
          <w:i w:val="false"/>
          <w:color w:val="ff0000"/>
          <w:sz w:val="28"/>
        </w:rPr>
        <w:t xml:space="preserve">
      Сноска. Правила дополнены приложением 63-1 в соответствии с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726"/>
        <w:gridCol w:w="726"/>
        <w:gridCol w:w="1530"/>
        <w:gridCol w:w="1531"/>
        <w:gridCol w:w="1531"/>
        <w:gridCol w:w="1531"/>
        <w:gridCol w:w="1932"/>
        <w:gridCol w:w="1667"/>
      </w:tblGrid>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вызова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снятию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10" w:id="1526"/>
    <w:p>
      <w:pPr>
        <w:spacing w:after="0"/>
        <w:ind w:left="0"/>
        <w:jc w:val="both"/>
      </w:pPr>
      <w:r>
        <w:rPr>
          <w:rFonts w:ascii="Times New Roman"/>
          <w:b w:val="false"/>
          <w:i w:val="false"/>
          <w:color w:val="000000"/>
          <w:sz w:val="28"/>
        </w:rPr>
        <w:t>
      Примечание: *- по услугам с подтвержденными дефектами ставится "1", знаком "х" маркируются если отсутствует дефект или нет информации.</w:t>
      </w:r>
    </w:p>
    <w:bookmarkEnd w:id="1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64</w:t>
            </w:r>
            <w:r>
              <w:br/>
            </w:r>
            <w:r>
              <w:rPr>
                <w:rFonts w:ascii="Times New Roman"/>
                <w:b w:val="false"/>
                <w:i w:val="false"/>
                <w:color w:val="000000"/>
                <w:sz w:val="20"/>
              </w:rPr>
              <w:t xml:space="preserve">к Правилам оплаты услуг </w:t>
            </w:r>
            <w:r>
              <w:br/>
            </w:r>
            <w:r>
              <w:rPr>
                <w:rFonts w:ascii="Times New Roman"/>
                <w:b w:val="false"/>
                <w:i w:val="false"/>
                <w:color w:val="000000"/>
                <w:sz w:val="20"/>
              </w:rPr>
              <w:t>субъектов здравоохранения</w:t>
            </w:r>
          </w:p>
        </w:tc>
      </w:tr>
    </w:tbl>
    <w:bookmarkStart w:name="z3805" w:id="1527"/>
    <w:p>
      <w:pPr>
        <w:spacing w:after="0"/>
        <w:ind w:left="0"/>
        <w:jc w:val="left"/>
      </w:pPr>
      <w:r>
        <w:rPr>
          <w:rFonts w:ascii="Times New Roman"/>
          <w:b/>
          <w:i w:val="false"/>
          <w:color w:val="000000"/>
        </w:rPr>
        <w:t xml:space="preserve"> Акт мониторинга качества и объема услуг по транспортировке квалифицированных специалистов и (или) больного санитарным транспортом</w:t>
      </w:r>
      <w:r>
        <w:br/>
      </w:r>
      <w:r>
        <w:rPr>
          <w:rFonts w:ascii="Times New Roman"/>
          <w:b/>
          <w:i w:val="false"/>
          <w:color w:val="000000"/>
        </w:rPr>
        <w:t>№______ от "___"_______________20____года</w:t>
      </w:r>
      <w:r>
        <w:br/>
      </w:r>
      <w:r>
        <w:rPr>
          <w:rFonts w:ascii="Times New Roman"/>
          <w:b/>
          <w:i w:val="false"/>
          <w:color w:val="000000"/>
        </w:rPr>
        <w:t>период с "__"____20__года по "__"____20__года</w:t>
      </w:r>
      <w:r>
        <w:br/>
      </w:r>
      <w:r>
        <w:rPr>
          <w:rFonts w:ascii="Times New Roman"/>
          <w:b/>
          <w:i w:val="false"/>
          <w:color w:val="000000"/>
        </w:rPr>
        <w:t>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w:t>
      </w:r>
      <w:r>
        <w:br/>
      </w:r>
      <w:r>
        <w:rPr>
          <w:rFonts w:ascii="Times New Roman"/>
          <w:b/>
          <w:i w:val="false"/>
          <w:color w:val="000000"/>
        </w:rPr>
        <w:t>(Наименование поставщика)</w:t>
      </w:r>
    </w:p>
    <w:bookmarkEnd w:id="1527"/>
    <w:p>
      <w:pPr>
        <w:spacing w:after="0"/>
        <w:ind w:left="0"/>
        <w:jc w:val="both"/>
      </w:pPr>
      <w:r>
        <w:rPr>
          <w:rFonts w:ascii="Times New Roman"/>
          <w:b w:val="false"/>
          <w:i w:val="false"/>
          <w:color w:val="ff0000"/>
          <w:sz w:val="28"/>
        </w:rPr>
        <w:t xml:space="preserve">
      Сноска. Приложение 64 в редакции приказа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2982"/>
        <w:gridCol w:w="4898"/>
        <w:gridCol w:w="1182"/>
        <w:gridCol w:w="1187"/>
      </w:tblGrid>
      <w:tr>
        <w:trPr>
          <w:trHeight w:val="30" w:hRule="atLeast"/>
        </w:trPr>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4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услуг, связанная с транспортировкой квалифицированных специалистов и (или) больного санитарным транспортом, прошедших текущий мониторинг</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предыдущие периоды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учетно-отчетной документации, ввод данных в ИС</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приписок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медикаментов и денежных средств пациента при оказании медицинской помощи, входящей в ГОБМП/ОСМС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услуг, связанная с транспортировкой квалифицированных специалистов и (или) больного санитарным транспортом, прошедших целевой мониторинг</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предыдущие периоды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учетно-отчетной документации, ввод данных в ИС</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приписок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медикаментов и денежных средств пациента при оказании медицинской помощи, входящей в ГОБМП/ОСМС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заказчика (уполномоченное должностное лицо)</w:t>
            </w:r>
            <w:r>
              <w:br/>
            </w:r>
            <w:r>
              <w:rPr>
                <w:rFonts w:ascii="Times New Roman"/>
                <w:b w:val="false"/>
                <w:i w:val="false"/>
                <w:color w:val="000000"/>
                <w:sz w:val="20"/>
              </w:rPr>
              <w:t>________________________________/____________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отчета на бумажном носителе)</w:t>
            </w:r>
            <w:r>
              <w:br/>
            </w:r>
            <w:r>
              <w:rPr>
                <w:rFonts w:ascii="Times New Roman"/>
                <w:b w:val="false"/>
                <w:i w:val="false"/>
                <w:color w:val="000000"/>
                <w:sz w:val="20"/>
              </w:rPr>
              <w:t>"_____"_________20___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заказчика</w:t>
            </w:r>
            <w:r>
              <w:br/>
            </w:r>
            <w:r>
              <w:rPr>
                <w:rFonts w:ascii="Times New Roman"/>
                <w:b w:val="false"/>
                <w:i w:val="false"/>
                <w:color w:val="000000"/>
                <w:sz w:val="20"/>
              </w:rPr>
              <w:t>________________________________/____________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 к Правилам</w:t>
            </w:r>
            <w:r>
              <w:br/>
            </w:r>
            <w:r>
              <w:rPr>
                <w:rFonts w:ascii="Times New Roman"/>
                <w:b w:val="false"/>
                <w:i w:val="false"/>
                <w:color w:val="000000"/>
                <w:sz w:val="20"/>
              </w:rPr>
              <w:t>оплаты услуг субъектов</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32" w:id="1528"/>
    <w:p>
      <w:pPr>
        <w:spacing w:after="0"/>
        <w:ind w:left="0"/>
        <w:jc w:val="left"/>
      </w:pPr>
      <w:r>
        <w:rPr>
          <w:rFonts w:ascii="Times New Roman"/>
          <w:b/>
          <w:i w:val="false"/>
          <w:color w:val="000000"/>
        </w:rPr>
        <w:t xml:space="preserve">        Счет-реестр за оказание медицинской помощи сельскому населению</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 20___ года по "___" _______ 20___ года</w:t>
      </w:r>
      <w:r>
        <w:br/>
      </w:r>
      <w:r>
        <w:rPr>
          <w:rFonts w:ascii="Times New Roman"/>
          <w:b/>
          <w:i w:val="false"/>
          <w:color w:val="000000"/>
        </w:rPr>
        <w:t xml:space="preserve">             по Договору № ____ от "___" _________ 20 ___ года</w:t>
      </w:r>
    </w:p>
    <w:bookmarkEnd w:id="1528"/>
    <w:p>
      <w:pPr>
        <w:spacing w:after="0"/>
        <w:ind w:left="0"/>
        <w:jc w:val="both"/>
      </w:pPr>
      <w:r>
        <w:rPr>
          <w:rFonts w:ascii="Times New Roman"/>
          <w:b w:val="false"/>
          <w:i w:val="false"/>
          <w:color w:val="ff0000"/>
          <w:sz w:val="28"/>
        </w:rPr>
        <w:t xml:space="preserve">
      Сноска. Приложение 65 - в редакции приказа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p>
      <w:pPr>
        <w:spacing w:after="0"/>
        <w:ind w:left="0"/>
        <w:jc w:val="both"/>
      </w:pPr>
      <w:r>
        <w:rPr>
          <w:rFonts w:ascii="Times New Roman"/>
          <w:b w:val="false"/>
          <w:i w:val="false"/>
          <w:color w:val="000000"/>
          <w:sz w:val="28"/>
        </w:rPr>
        <w:t>
      Источник финансирования: _____________________________________</w:t>
      </w:r>
      <w:r>
        <w:br/>
      </w:r>
      <w:r>
        <w:rPr>
          <w:rFonts w:ascii="Times New Roman"/>
          <w:b w:val="false"/>
          <w:i w:val="false"/>
          <w:color w:val="000000"/>
          <w:sz w:val="28"/>
        </w:rPr>
        <w:t>Наименование поставщика: ______________________</w:t>
      </w:r>
      <w:r>
        <w:br/>
      </w:r>
      <w:r>
        <w:rPr>
          <w:rFonts w:ascii="Times New Roman"/>
          <w:b w:val="false"/>
          <w:i w:val="false"/>
          <w:color w:val="000000"/>
          <w:sz w:val="28"/>
        </w:rPr>
        <w:t>Наименование бюджетной программы: _________________________</w:t>
      </w:r>
      <w:r>
        <w:br/>
      </w:r>
      <w:r>
        <w:rPr>
          <w:rFonts w:ascii="Times New Roman"/>
          <w:b w:val="false"/>
          <w:i w:val="false"/>
          <w:color w:val="000000"/>
          <w:sz w:val="28"/>
        </w:rPr>
        <w:t>Наименование бюджетной подпрограммы: _________________________</w:t>
      </w:r>
      <w:r>
        <w:br/>
      </w:r>
      <w:r>
        <w:rPr>
          <w:rFonts w:ascii="Times New Roman"/>
          <w:b w:val="false"/>
          <w:i w:val="false"/>
          <w:color w:val="000000"/>
          <w:sz w:val="28"/>
        </w:rPr>
        <w:t>Количество прикрепленного сельского населения ________________________человек;</w:t>
      </w:r>
      <w:r>
        <w:br/>
      </w:r>
      <w:r>
        <w:rPr>
          <w:rFonts w:ascii="Times New Roman"/>
          <w:b w:val="false"/>
          <w:i w:val="false"/>
          <w:color w:val="000000"/>
          <w:sz w:val="28"/>
        </w:rPr>
        <w:t>Базовый комплексный подушевой норматив ПМСП на одного прикрепленного</w:t>
      </w:r>
      <w:r>
        <w:br/>
      </w:r>
      <w:r>
        <w:rPr>
          <w:rFonts w:ascii="Times New Roman"/>
          <w:b w:val="false"/>
          <w:i w:val="false"/>
          <w:color w:val="000000"/>
          <w:sz w:val="28"/>
        </w:rPr>
        <w:t>человека, зарегистрированного  в портале "Регистр прикрепленного населения",</w:t>
      </w:r>
      <w:r>
        <w:br/>
      </w:r>
      <w:r>
        <w:rPr>
          <w:rFonts w:ascii="Times New Roman"/>
          <w:b w:val="false"/>
          <w:i w:val="false"/>
          <w:color w:val="000000"/>
          <w:sz w:val="28"/>
        </w:rPr>
        <w:t>в месяц___________тенге;</w:t>
      </w:r>
      <w:r>
        <w:br/>
      </w:r>
      <w:r>
        <w:rPr>
          <w:rFonts w:ascii="Times New Roman"/>
          <w:b w:val="false"/>
          <w:i w:val="false"/>
          <w:color w:val="000000"/>
          <w:sz w:val="28"/>
        </w:rPr>
        <w:t>Поправочные коэффициенты при оплате по КПН**:</w:t>
      </w:r>
      <w:r>
        <w:br/>
      </w:r>
      <w:r>
        <w:rPr>
          <w:rFonts w:ascii="Times New Roman"/>
          <w:b w:val="false"/>
          <w:i w:val="false"/>
          <w:color w:val="000000"/>
          <w:sz w:val="28"/>
        </w:rPr>
        <w:t>Половозрастной поправочный коэффициент________;</w:t>
      </w:r>
      <w:r>
        <w:br/>
      </w:r>
      <w:r>
        <w:rPr>
          <w:rFonts w:ascii="Times New Roman"/>
          <w:b w:val="false"/>
          <w:i w:val="false"/>
          <w:color w:val="000000"/>
          <w:sz w:val="28"/>
        </w:rPr>
        <w:t>Коэффициент плотности населения________;</w:t>
      </w:r>
      <w:r>
        <w:br/>
      </w:r>
      <w:r>
        <w:rPr>
          <w:rFonts w:ascii="Times New Roman"/>
          <w:b w:val="false"/>
          <w:i w:val="false"/>
          <w:color w:val="000000"/>
          <w:sz w:val="28"/>
        </w:rPr>
        <w:t>Коэффициент учета надбавок за работу в сельской местности;</w:t>
      </w:r>
      <w:r>
        <w:br/>
      </w:r>
      <w:r>
        <w:rPr>
          <w:rFonts w:ascii="Times New Roman"/>
          <w:b w:val="false"/>
          <w:i w:val="false"/>
          <w:color w:val="000000"/>
          <w:sz w:val="28"/>
        </w:rPr>
        <w:t>Коэффициент учета продолжительности отопительного сезона ________;</w:t>
      </w:r>
      <w:r>
        <w:br/>
      </w:r>
      <w:r>
        <w:rPr>
          <w:rFonts w:ascii="Times New Roman"/>
          <w:b w:val="false"/>
          <w:i w:val="false"/>
          <w:color w:val="000000"/>
          <w:sz w:val="28"/>
        </w:rPr>
        <w:t>Коэффициент за работу в зонах экологического бедствия_______;</w:t>
      </w:r>
      <w:r>
        <w:br/>
      </w:r>
      <w:r>
        <w:rPr>
          <w:rFonts w:ascii="Times New Roman"/>
          <w:b w:val="false"/>
          <w:i w:val="false"/>
          <w:color w:val="000000"/>
          <w:sz w:val="28"/>
        </w:rPr>
        <w:t>Поправочные коэффициенты при оплате по КДУ вне КПН**:</w:t>
      </w:r>
      <w:r>
        <w:br/>
      </w:r>
      <w:r>
        <w:rPr>
          <w:rFonts w:ascii="Times New Roman"/>
          <w:b w:val="false"/>
          <w:i w:val="false"/>
          <w:color w:val="000000"/>
          <w:sz w:val="28"/>
        </w:rPr>
        <w:t>Коэффициент учета надбавок за работу в сельской местности;</w:t>
      </w:r>
      <w:r>
        <w:br/>
      </w:r>
      <w:r>
        <w:rPr>
          <w:rFonts w:ascii="Times New Roman"/>
          <w:b w:val="false"/>
          <w:i w:val="false"/>
          <w:color w:val="000000"/>
          <w:sz w:val="28"/>
        </w:rPr>
        <w:t>Коэффициент учета продолжительности отопительного сезона ________;</w:t>
      </w:r>
      <w:r>
        <w:br/>
      </w:r>
      <w:r>
        <w:rPr>
          <w:rFonts w:ascii="Times New Roman"/>
          <w:b w:val="false"/>
          <w:i w:val="false"/>
          <w:color w:val="000000"/>
          <w:sz w:val="28"/>
        </w:rPr>
        <w:t>Коэффициент за работу в зонах экологического бедствия_______;</w:t>
      </w:r>
      <w:r>
        <w:br/>
      </w:r>
      <w:r>
        <w:rPr>
          <w:rFonts w:ascii="Times New Roman"/>
          <w:b w:val="false"/>
          <w:i w:val="false"/>
          <w:color w:val="000000"/>
          <w:sz w:val="28"/>
        </w:rPr>
        <w:t>Тариф для медицинских организаций, имеющих свидетельство о прохождении</w:t>
      </w:r>
      <w:r>
        <w:br/>
      </w:r>
      <w:r>
        <w:rPr>
          <w:rFonts w:ascii="Times New Roman"/>
          <w:b w:val="false"/>
          <w:i w:val="false"/>
          <w:color w:val="000000"/>
          <w:sz w:val="28"/>
        </w:rPr>
        <w:t>аккредитации по стандартам Международной объединенной комиссии</w:t>
      </w:r>
      <w:r>
        <w:br/>
      </w:r>
      <w:r>
        <w:rPr>
          <w:rFonts w:ascii="Times New Roman"/>
          <w:b w:val="false"/>
          <w:i w:val="false"/>
          <w:color w:val="000000"/>
          <w:sz w:val="28"/>
        </w:rPr>
        <w:t>(JCI, США)_____;</w:t>
      </w:r>
    </w:p>
    <w:p>
      <w:pPr>
        <w:spacing w:after="0"/>
        <w:ind w:left="0"/>
        <w:jc w:val="both"/>
      </w:pPr>
      <w:r>
        <w:rPr>
          <w:rFonts w:ascii="Times New Roman"/>
          <w:b w:val="false"/>
          <w:i w:val="false"/>
          <w:color w:val="000000"/>
          <w:sz w:val="28"/>
        </w:rPr>
        <w:t>
      Поправочный коэффициент для медицинских организаций, оказывающих медицинские услуги гражданам Республики Казахстан, проживающим в городе Байконыр, поселках Торетам и Акай_____.</w:t>
      </w:r>
    </w:p>
    <w:p>
      <w:pPr>
        <w:spacing w:after="0"/>
        <w:ind w:left="0"/>
        <w:jc w:val="both"/>
      </w:pPr>
      <w:r>
        <w:rPr>
          <w:rFonts w:ascii="Times New Roman"/>
          <w:b w:val="false"/>
          <w:i w:val="false"/>
          <w:color w:val="000000"/>
          <w:sz w:val="28"/>
        </w:rPr>
        <w:t>
      Сумма на оказание стационарной и стационарозамещающей медицинской помощи на 1-го жителя в месяц ______________тенге;</w:t>
      </w:r>
    </w:p>
    <w:p>
      <w:pPr>
        <w:spacing w:after="0"/>
        <w:ind w:left="0"/>
        <w:jc w:val="both"/>
      </w:pPr>
      <w:r>
        <w:rPr>
          <w:rFonts w:ascii="Times New Roman"/>
          <w:b w:val="false"/>
          <w:i w:val="false"/>
          <w:color w:val="000000"/>
          <w:sz w:val="28"/>
        </w:rPr>
        <w:t xml:space="preserve">
      Комплексный подушевой норматив на сельское население в расчете на одного прикрепленного человека, зарегистрированного в портале "Регистр прикрепленного населения", в месяц: ___ тенге, в том числе: </w:t>
      </w:r>
    </w:p>
    <w:p>
      <w:pPr>
        <w:spacing w:after="0"/>
        <w:ind w:left="0"/>
        <w:jc w:val="both"/>
      </w:pPr>
      <w:r>
        <w:rPr>
          <w:rFonts w:ascii="Times New Roman"/>
          <w:b w:val="false"/>
          <w:i w:val="false"/>
          <w:color w:val="000000"/>
          <w:sz w:val="28"/>
        </w:rPr>
        <w:t xml:space="preserve">
      гарантированный компонент комплексного подушевого норматива на одного прикрепленного человека, зарегистрированного в портале "Регистр прикрепленного населения" к субъекту первичной медико-санитарной помощи, в месяц ___________тенге; </w:t>
      </w:r>
    </w:p>
    <w:p>
      <w:pPr>
        <w:spacing w:after="0"/>
        <w:ind w:left="0"/>
        <w:jc w:val="both"/>
      </w:pPr>
      <w:r>
        <w:rPr>
          <w:rFonts w:ascii="Times New Roman"/>
          <w:b w:val="false"/>
          <w:i w:val="false"/>
          <w:color w:val="000000"/>
          <w:sz w:val="28"/>
        </w:rPr>
        <w:t>
      сумма стимулирующий компонент подушевого норматива на одного прикрепленного человека, зарегистрированного в портале "Регистр прикрепленного населения" к субъекту в месяц ____________ тенге.</w:t>
      </w:r>
    </w:p>
    <w:p>
      <w:pPr>
        <w:spacing w:after="0"/>
        <w:ind w:left="0"/>
        <w:jc w:val="both"/>
      </w:pPr>
      <w:r>
        <w:rPr>
          <w:rFonts w:ascii="Times New Roman"/>
          <w:b w:val="false"/>
          <w:i w:val="false"/>
          <w:color w:val="000000"/>
          <w:sz w:val="28"/>
        </w:rPr>
        <w:t>
      Подушевой норматив на оказание ШМ на одного школьника в месяц ____ тенге</w:t>
      </w:r>
    </w:p>
    <w:p>
      <w:pPr>
        <w:spacing w:after="0"/>
        <w:ind w:left="0"/>
        <w:jc w:val="both"/>
      </w:pPr>
      <w:r>
        <w:rPr>
          <w:rFonts w:ascii="Times New Roman"/>
          <w:b w:val="false"/>
          <w:i w:val="false"/>
          <w:color w:val="000000"/>
          <w:sz w:val="28"/>
        </w:rPr>
        <w:t xml:space="preserve">
      Количество школьников _________________________человек;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0193"/>
        <w:gridCol w:w="858"/>
      </w:tblGrid>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медицинской помощи прикрепленному населению, в том числе: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коронавируса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к заработной плате медицинских работников, задействованных в противоэпидемических мероприятиях в рамках борьбы с коронавирусом COVID-19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 /__________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 /_____________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
      К данному счет-реестру прилагаются следующие приложения:</w:t>
      </w:r>
    </w:p>
    <w:bookmarkStart w:name="z10333" w:id="1529"/>
    <w:p>
      <w:pPr>
        <w:spacing w:after="0"/>
        <w:ind w:left="0"/>
        <w:jc w:val="both"/>
      </w:pPr>
      <w:r>
        <w:rPr>
          <w:rFonts w:ascii="Times New Roman"/>
          <w:b w:val="false"/>
          <w:i w:val="false"/>
          <w:color w:val="000000"/>
          <w:sz w:val="28"/>
        </w:rPr>
        <w:t xml:space="preserve">
      1) данные о динамике численности и структуре прикрепленного населения по данным портала "Регистр прикрепленного населения"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1529"/>
    <w:bookmarkStart w:name="z10334" w:id="1530"/>
    <w:p>
      <w:pPr>
        <w:spacing w:after="0"/>
        <w:ind w:left="0"/>
        <w:jc w:val="both"/>
      </w:pPr>
      <w:r>
        <w:rPr>
          <w:rFonts w:ascii="Times New Roman"/>
          <w:b w:val="false"/>
          <w:i w:val="false"/>
          <w:color w:val="000000"/>
          <w:sz w:val="28"/>
        </w:rPr>
        <w:t xml:space="preserve">
      2)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1530"/>
    <w:bookmarkStart w:name="z10335" w:id="1531"/>
    <w:p>
      <w:pPr>
        <w:spacing w:after="0"/>
        <w:ind w:left="0"/>
        <w:jc w:val="both"/>
      </w:pPr>
      <w:r>
        <w:rPr>
          <w:rFonts w:ascii="Times New Roman"/>
          <w:b w:val="false"/>
          <w:i w:val="false"/>
          <w:color w:val="000000"/>
          <w:sz w:val="28"/>
        </w:rPr>
        <w:t xml:space="preserve">
      3) реестр оказанных услуг первичной медико-санитарной помощи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1531"/>
    <w:bookmarkStart w:name="z10336" w:id="1532"/>
    <w:p>
      <w:pPr>
        <w:spacing w:after="0"/>
        <w:ind w:left="0"/>
        <w:jc w:val="both"/>
      </w:pPr>
      <w:r>
        <w:rPr>
          <w:rFonts w:ascii="Times New Roman"/>
          <w:b w:val="false"/>
          <w:i w:val="false"/>
          <w:color w:val="000000"/>
          <w:sz w:val="28"/>
        </w:rPr>
        <w:t xml:space="preserve">
      4) реестр оказанных клинико-диагностических услуг, не включенных в комплексный подушевой норматив на оказание амбулаторной поликлинической помощи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1532"/>
    <w:bookmarkStart w:name="z10337" w:id="1533"/>
    <w:p>
      <w:pPr>
        <w:spacing w:after="0"/>
        <w:ind w:left="0"/>
        <w:jc w:val="both"/>
      </w:pPr>
      <w:r>
        <w:rPr>
          <w:rFonts w:ascii="Times New Roman"/>
          <w:b w:val="false"/>
          <w:i w:val="false"/>
          <w:color w:val="000000"/>
          <w:sz w:val="28"/>
        </w:rPr>
        <w:t xml:space="preserve">
      5) реестр клинико-диагностических услуг, оказанных без привлечения соисполнителя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1533"/>
    <w:bookmarkStart w:name="z10338" w:id="1534"/>
    <w:p>
      <w:pPr>
        <w:spacing w:after="0"/>
        <w:ind w:left="0"/>
        <w:jc w:val="both"/>
      </w:pPr>
      <w:r>
        <w:rPr>
          <w:rFonts w:ascii="Times New Roman"/>
          <w:b w:val="false"/>
          <w:i w:val="false"/>
          <w:color w:val="000000"/>
          <w:sz w:val="28"/>
        </w:rPr>
        <w:t xml:space="preserve">
      6) реестр клинико-диагностических услуг оказанных с привлечением соисполнителя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1534"/>
    <w:bookmarkStart w:name="z10339" w:id="1535"/>
    <w:p>
      <w:pPr>
        <w:spacing w:after="0"/>
        <w:ind w:left="0"/>
        <w:jc w:val="both"/>
      </w:pPr>
      <w:r>
        <w:rPr>
          <w:rFonts w:ascii="Times New Roman"/>
          <w:b w:val="false"/>
          <w:i w:val="false"/>
          <w:color w:val="000000"/>
          <w:sz w:val="28"/>
        </w:rPr>
        <w:t xml:space="preserve">
      7) реестр клинико-диагностических услуг, оказанных детскому населению в возрасте от 6 до 17 лет включительно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1535"/>
    <w:bookmarkStart w:name="z10340" w:id="1536"/>
    <w:p>
      <w:pPr>
        <w:spacing w:after="0"/>
        <w:ind w:left="0"/>
        <w:jc w:val="both"/>
      </w:pPr>
      <w:r>
        <w:rPr>
          <w:rFonts w:ascii="Times New Roman"/>
          <w:b w:val="false"/>
          <w:i w:val="false"/>
          <w:color w:val="000000"/>
          <w:sz w:val="28"/>
        </w:rPr>
        <w:t xml:space="preserve">
      8) реестр вызовов неотложной медицинской помощи 4 категории срочности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счету-реестру за оказание медицинской помощи сельскому населению;</w:t>
      </w:r>
    </w:p>
    <w:bookmarkEnd w:id="1536"/>
    <w:bookmarkStart w:name="z10341" w:id="1537"/>
    <w:p>
      <w:pPr>
        <w:spacing w:after="0"/>
        <w:ind w:left="0"/>
        <w:jc w:val="both"/>
      </w:pPr>
      <w:r>
        <w:rPr>
          <w:rFonts w:ascii="Times New Roman"/>
          <w:b w:val="false"/>
          <w:i w:val="false"/>
          <w:color w:val="000000"/>
          <w:sz w:val="28"/>
        </w:rPr>
        <w:t xml:space="preserve">
      9) реестр по обеспечению лечебными низкобелковыми продуктами и продуктами с низким содержанием фенилаланина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1537"/>
    <w:bookmarkStart w:name="z10342" w:id="1538"/>
    <w:p>
      <w:pPr>
        <w:spacing w:after="0"/>
        <w:ind w:left="0"/>
        <w:jc w:val="both"/>
      </w:pPr>
      <w:r>
        <w:rPr>
          <w:rFonts w:ascii="Times New Roman"/>
          <w:b w:val="false"/>
          <w:i w:val="false"/>
          <w:color w:val="000000"/>
          <w:sz w:val="28"/>
        </w:rPr>
        <w:t xml:space="preserve">
      10) персонифицированный реестр выписанных больных, которым оказана стационарная и стационарозамещающая помощь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счету-реестру за оказание медицинской помощи поставщиком сельскому населению;</w:t>
      </w:r>
    </w:p>
    <w:bookmarkEnd w:id="1538"/>
    <w:bookmarkStart w:name="z10343" w:id="1539"/>
    <w:p>
      <w:pPr>
        <w:spacing w:after="0"/>
        <w:ind w:left="0"/>
        <w:jc w:val="both"/>
      </w:pPr>
      <w:r>
        <w:rPr>
          <w:rFonts w:ascii="Times New Roman"/>
          <w:b w:val="false"/>
          <w:i w:val="false"/>
          <w:color w:val="000000"/>
          <w:sz w:val="28"/>
        </w:rPr>
        <w:t>
      11) реестр оказанных клинико-диагностических услуг с использованием медицинской техники, приобретенной на условиях финансового лизинга по форме согласно приложению 11 к счету-реестру за оказание медицинской помощи поставщиком сельскому населению;</w:t>
      </w:r>
    </w:p>
    <w:bookmarkEnd w:id="1539"/>
    <w:bookmarkStart w:name="z10344" w:id="1540"/>
    <w:p>
      <w:pPr>
        <w:spacing w:after="0"/>
        <w:ind w:left="0"/>
        <w:jc w:val="both"/>
      </w:pPr>
      <w:r>
        <w:rPr>
          <w:rFonts w:ascii="Times New Roman"/>
          <w:b w:val="false"/>
          <w:i w:val="false"/>
          <w:color w:val="000000"/>
          <w:sz w:val="28"/>
        </w:rPr>
        <w:t>
      12) реестр по поощрению работников субъекта здравоохранения за оказание услуг по предотвращению распространения коронавируса COVID-19 и (или) лечению больных с коронавирусом COVID-19 по форме согласно приложению 12 к счету-реестру за оказание медицинской помощи поставщиком сельскому населению;</w:t>
      </w:r>
    </w:p>
    <w:bookmarkEnd w:id="1540"/>
    <w:bookmarkStart w:name="z10345" w:id="1541"/>
    <w:p>
      <w:pPr>
        <w:spacing w:after="0"/>
        <w:ind w:left="0"/>
        <w:jc w:val="both"/>
      </w:pPr>
      <w:r>
        <w:rPr>
          <w:rFonts w:ascii="Times New Roman"/>
          <w:b w:val="false"/>
          <w:i w:val="false"/>
          <w:color w:val="000000"/>
          <w:sz w:val="28"/>
        </w:rPr>
        <w:t>
      Примечание: - указываются поправочные коэффициенты, применительные к конкретному субъекту здравоохранения.</w:t>
      </w:r>
    </w:p>
    <w:bookmarkEnd w:id="1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счету-реестру за</w:t>
            </w:r>
            <w:r>
              <w:br/>
            </w:r>
            <w:r>
              <w:rPr>
                <w:rFonts w:ascii="Times New Roman"/>
                <w:b w:val="false"/>
                <w:i w:val="false"/>
                <w:color w:val="000000"/>
                <w:sz w:val="20"/>
              </w:rPr>
              <w:t>оказание медицинской помощи</w:t>
            </w:r>
            <w:r>
              <w:br/>
            </w:r>
            <w:r>
              <w:rPr>
                <w:rFonts w:ascii="Times New Roman"/>
                <w:b w:val="false"/>
                <w:i w:val="false"/>
                <w:color w:val="000000"/>
                <w:sz w:val="20"/>
              </w:rPr>
              <w:t>поставщиком сельскому</w:t>
            </w:r>
            <w:r>
              <w:br/>
            </w:r>
            <w:r>
              <w:rPr>
                <w:rFonts w:ascii="Times New Roman"/>
                <w:b w:val="false"/>
                <w:i w:val="false"/>
                <w:color w:val="000000"/>
                <w:sz w:val="20"/>
              </w:rPr>
              <w:t>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48" w:id="1542"/>
    <w:p>
      <w:pPr>
        <w:spacing w:after="0"/>
        <w:ind w:left="0"/>
        <w:jc w:val="left"/>
      </w:pPr>
      <w:r>
        <w:rPr>
          <w:rFonts w:ascii="Times New Roman"/>
          <w:b/>
          <w:i w:val="false"/>
          <w:color w:val="000000"/>
        </w:rPr>
        <w:t xml:space="preserve"> Данные о динамике численности и структуре прикрепленного населения  по данным портала "Регистр прикрепленного населения"*  период: с "___" _______ 20___ года по "___" _______ 20___ года</w:t>
      </w:r>
    </w:p>
    <w:bookmarkEnd w:id="1542"/>
    <w:bookmarkStart w:name="z10349" w:id="1543"/>
    <w:p>
      <w:pPr>
        <w:spacing w:after="0"/>
        <w:ind w:left="0"/>
        <w:jc w:val="both"/>
      </w:pPr>
      <w:r>
        <w:rPr>
          <w:rFonts w:ascii="Times New Roman"/>
          <w:b w:val="false"/>
          <w:i w:val="false"/>
          <w:color w:val="000000"/>
          <w:sz w:val="28"/>
        </w:rPr>
        <w:t>
      Таблица №1. Динамика численности прикрепленного населения человек</w:t>
      </w:r>
    </w:p>
    <w:bookmarkEnd w:id="1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015"/>
        <w:gridCol w:w="954"/>
        <w:gridCol w:w="2015"/>
        <w:gridCol w:w="954"/>
        <w:gridCol w:w="1219"/>
        <w:gridCol w:w="954"/>
        <w:gridCol w:w="954"/>
        <w:gridCol w:w="2016"/>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прикрепленного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открепленного населения</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свободному выбору</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 свободному выбору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50" w:id="1544"/>
    <w:p>
      <w:pPr>
        <w:spacing w:after="0"/>
        <w:ind w:left="0"/>
        <w:jc w:val="both"/>
      </w:pPr>
      <w:r>
        <w:rPr>
          <w:rFonts w:ascii="Times New Roman"/>
          <w:b w:val="false"/>
          <w:i w:val="false"/>
          <w:color w:val="000000"/>
          <w:sz w:val="28"/>
        </w:rPr>
        <w:t>
      Таблица №2. Половозрастная структура прикрепленного населения на конец отчетного периода человек</w:t>
      </w:r>
    </w:p>
    <w:bookmarkEnd w:id="1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5076"/>
        <w:gridCol w:w="1807"/>
        <w:gridCol w:w="1415"/>
        <w:gridCol w:w="1415"/>
      </w:tblGrid>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прикрепленного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месяцев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- 4 года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Подтверждаем, что </w:t>
      </w:r>
    </w:p>
    <w:p>
      <w:pPr>
        <w:spacing w:after="0"/>
        <w:ind w:left="0"/>
        <w:jc w:val="both"/>
      </w:pPr>
      <w:r>
        <w:rPr>
          <w:rFonts w:ascii="Times New Roman"/>
          <w:b w:val="false"/>
          <w:i w:val="false"/>
          <w:color w:val="000000"/>
          <w:sz w:val="28"/>
        </w:rPr>
        <w:t xml:space="preserve">
      1) количеству прикрепленного населения за отчетный период соответствует: </w:t>
      </w:r>
    </w:p>
    <w:p>
      <w:pPr>
        <w:spacing w:after="0"/>
        <w:ind w:left="0"/>
        <w:jc w:val="both"/>
      </w:pPr>
      <w:r>
        <w:rPr>
          <w:rFonts w:ascii="Times New Roman"/>
          <w:b w:val="false"/>
          <w:i w:val="false"/>
          <w:color w:val="000000"/>
          <w:sz w:val="28"/>
        </w:rPr>
        <w:t xml:space="preserve">
      - по новорожденным: количеству медицинских свидетельств о рождении, выданных поставщиком родовспоможения, и (или) свидетельств о рождении, зарегистрированных в органах юстиции; </w:t>
      </w:r>
    </w:p>
    <w:p>
      <w:pPr>
        <w:spacing w:after="0"/>
        <w:ind w:left="0"/>
        <w:jc w:val="both"/>
      </w:pPr>
      <w:r>
        <w:rPr>
          <w:rFonts w:ascii="Times New Roman"/>
          <w:b w:val="false"/>
          <w:i w:val="false"/>
          <w:color w:val="000000"/>
          <w:sz w:val="28"/>
        </w:rPr>
        <w:t xml:space="preserve">
      - по свободному выбору: количеству заявлений граждан и копии документов, удостоверяющих их личность; </w:t>
      </w:r>
    </w:p>
    <w:p>
      <w:pPr>
        <w:spacing w:after="0"/>
        <w:ind w:left="0"/>
        <w:jc w:val="both"/>
      </w:pPr>
      <w:r>
        <w:rPr>
          <w:rFonts w:ascii="Times New Roman"/>
          <w:b w:val="false"/>
          <w:i w:val="false"/>
          <w:color w:val="000000"/>
          <w:sz w:val="28"/>
        </w:rPr>
        <w:t xml:space="preserve">
      - по территориальному распределению: (указать приказ управления здравоохранения); </w:t>
      </w:r>
    </w:p>
    <w:p>
      <w:pPr>
        <w:spacing w:after="0"/>
        <w:ind w:left="0"/>
        <w:jc w:val="both"/>
      </w:pPr>
      <w:r>
        <w:rPr>
          <w:rFonts w:ascii="Times New Roman"/>
          <w:b w:val="false"/>
          <w:i w:val="false"/>
          <w:color w:val="000000"/>
          <w:sz w:val="28"/>
        </w:rPr>
        <w:t>
      2) количеству открепленного населения соответствует:</w:t>
      </w:r>
    </w:p>
    <w:p>
      <w:pPr>
        <w:spacing w:after="0"/>
        <w:ind w:left="0"/>
        <w:jc w:val="both"/>
      </w:pPr>
      <w:r>
        <w:rPr>
          <w:rFonts w:ascii="Times New Roman"/>
          <w:b w:val="false"/>
          <w:i w:val="false"/>
          <w:color w:val="000000"/>
          <w:sz w:val="28"/>
        </w:rPr>
        <w:t xml:space="preserve">
      - по смерти: количеству справок о смерти /перинатальной смерти </w:t>
      </w:r>
    </w:p>
    <w:p>
      <w:pPr>
        <w:spacing w:after="0"/>
        <w:ind w:left="0"/>
        <w:jc w:val="both"/>
      </w:pPr>
      <w:r>
        <w:rPr>
          <w:rFonts w:ascii="Times New Roman"/>
          <w:b w:val="false"/>
          <w:i w:val="false"/>
          <w:color w:val="000000"/>
          <w:sz w:val="28"/>
        </w:rPr>
        <w:t>
      - по выезду за пределы страны: количеству заявлений граждан и копии документов, удостоверяющих их личность</w:t>
      </w:r>
    </w:p>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___________________________________ /_________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"_____"____________20___ года</w:t>
      </w:r>
    </w:p>
    <w:p>
      <w:pPr>
        <w:spacing w:after="0"/>
        <w:ind w:left="0"/>
        <w:jc w:val="both"/>
      </w:pPr>
      <w:r>
        <w:rPr>
          <w:rFonts w:ascii="Times New Roman"/>
          <w:b w:val="false"/>
          <w:i w:val="false"/>
          <w:color w:val="000000"/>
          <w:sz w:val="28"/>
        </w:rPr>
        <w:t>
      Примечание: * - данные таблицы представляются в качестве информации о динамике численности и структуре прикрепленного населения по данным портала "Регистр прикрепленного населения" и не влияют на оплату за отчетный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счету-реестру за</w:t>
            </w:r>
            <w:r>
              <w:br/>
            </w:r>
            <w:r>
              <w:rPr>
                <w:rFonts w:ascii="Times New Roman"/>
                <w:b w:val="false"/>
                <w:i w:val="false"/>
                <w:color w:val="000000"/>
                <w:sz w:val="20"/>
              </w:rPr>
              <w:t>оказание медицинской помощи</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53" w:id="1545"/>
    <w:p>
      <w:pPr>
        <w:spacing w:after="0"/>
        <w:ind w:left="0"/>
        <w:jc w:val="left"/>
      </w:pPr>
      <w:r>
        <w:rPr>
          <w:rFonts w:ascii="Times New Roman"/>
          <w:b/>
          <w:i w:val="false"/>
          <w:color w:val="000000"/>
        </w:rPr>
        <w:t xml:space="preserve">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 период: с "___" _______ 20___ года по "___" _______ 20___ года</w:t>
      </w:r>
    </w:p>
    <w:bookmarkEnd w:id="1545"/>
    <w:bookmarkStart w:name="z10354" w:id="1546"/>
    <w:p>
      <w:pPr>
        <w:spacing w:after="0"/>
        <w:ind w:left="0"/>
        <w:jc w:val="both"/>
      </w:pPr>
      <w:r>
        <w:rPr>
          <w:rFonts w:ascii="Times New Roman"/>
          <w:b w:val="false"/>
          <w:i w:val="false"/>
          <w:color w:val="000000"/>
          <w:sz w:val="28"/>
        </w:rPr>
        <w:t>
      Таблица №1: Данные о субъекте здравоохранения, оказывающем первичную медико-санитарную помощь</w:t>
      </w:r>
    </w:p>
    <w:bookmarkEnd w:id="1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5730"/>
        <w:gridCol w:w="1053"/>
        <w:gridCol w:w="3004"/>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(фактический показатель*)</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человек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одну врачебную должность, в т.ч:</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терапевтическом участке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педиатрическом участке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семейного врача/ВОП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медицинской организации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55" w:id="1547"/>
    <w:p>
      <w:pPr>
        <w:spacing w:after="0"/>
        <w:ind w:left="0"/>
        <w:jc w:val="both"/>
      </w:pPr>
      <w:r>
        <w:rPr>
          <w:rFonts w:ascii="Times New Roman"/>
          <w:b w:val="false"/>
          <w:i w:val="false"/>
          <w:color w:val="000000"/>
          <w:sz w:val="28"/>
        </w:rPr>
        <w:t>
      Таблица №2. Расчет суммы, предъявленной к оплате на стимулирование работников в разрезе индикаторов конечного результата</w:t>
      </w:r>
    </w:p>
    <w:bookmarkEnd w:id="1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8362"/>
        <w:gridCol w:w="415"/>
        <w:gridCol w:w="415"/>
        <w:gridCol w:w="415"/>
        <w:gridCol w:w="415"/>
        <w:gridCol w:w="415"/>
        <w:gridCol w:w="916"/>
        <w:gridCol w:w="417"/>
      </w:tblGrid>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w:t>
            </w:r>
            <w:r>
              <w:br/>
            </w:r>
            <w:r>
              <w:rPr>
                <w:rFonts w:ascii="Times New Roman"/>
                <w:b w:val="false"/>
                <w:i w:val="false"/>
                <w:color w:val="000000"/>
                <w:sz w:val="20"/>
              </w:rPr>
              <w:t>
Впервые выявленные случаи: рака молочной железы 0-2 а (Т0-T2N0M0), рака шейки матки 1-2 а (T1-T2N0M0)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________________________________ /____________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bookmarkStart w:name="z10356" w:id="1548"/>
    <w:p>
      <w:pPr>
        <w:spacing w:after="0"/>
        <w:ind w:left="0"/>
        <w:jc w:val="both"/>
      </w:pPr>
      <w:r>
        <w:rPr>
          <w:rFonts w:ascii="Times New Roman"/>
          <w:b w:val="false"/>
          <w:i w:val="false"/>
          <w:color w:val="000000"/>
          <w:sz w:val="28"/>
        </w:rPr>
        <w:t>
      Примечание:</w:t>
      </w:r>
    </w:p>
    <w:bookmarkEnd w:id="1548"/>
    <w:p>
      <w:pPr>
        <w:spacing w:after="0"/>
        <w:ind w:left="0"/>
        <w:jc w:val="both"/>
      </w:pPr>
      <w:r>
        <w:rPr>
          <w:rFonts w:ascii="Times New Roman"/>
          <w:b w:val="false"/>
          <w:i w:val="false"/>
          <w:color w:val="000000"/>
          <w:sz w:val="28"/>
        </w:rPr>
        <w:t xml:space="preserve">
      * - расчет фактического показателя приведен на основании данных портала "Регистр прикрепленного населения"; </w:t>
      </w:r>
    </w:p>
    <w:p>
      <w:pPr>
        <w:spacing w:after="0"/>
        <w:ind w:left="0"/>
        <w:jc w:val="both"/>
      </w:pPr>
      <w:r>
        <w:rPr>
          <w:rFonts w:ascii="Times New Roman"/>
          <w:b w:val="false"/>
          <w:i w:val="false"/>
          <w:color w:val="000000"/>
          <w:sz w:val="28"/>
        </w:rPr>
        <w:t xml:space="preserve">
      ** - значение целевого показателя установлено в соответствии с Соглашением о результатах по целевым трансфертам на текущий финансовый год, заключенным между Министром здравоохранения Республики Казахстан и Акимом области, городов республиканского значения и столицы и соответствует данным портала "ДКПН"; </w:t>
      </w:r>
    </w:p>
    <w:p>
      <w:pPr>
        <w:spacing w:after="0"/>
        <w:ind w:left="0"/>
        <w:jc w:val="both"/>
      </w:pPr>
      <w:r>
        <w:rPr>
          <w:rFonts w:ascii="Times New Roman"/>
          <w:b w:val="false"/>
          <w:i w:val="false"/>
          <w:color w:val="000000"/>
          <w:sz w:val="28"/>
        </w:rPr>
        <w:t xml:space="preserve">
      - количество баллов указано в максимальном значении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формирования тарифов, утвержденной уполномоченным органом согласно </w:t>
      </w:r>
      <w:r>
        <w:rPr>
          <w:rFonts w:ascii="Times New Roman"/>
          <w:b w:val="false"/>
          <w:i w:val="false"/>
          <w:color w:val="000000"/>
          <w:sz w:val="28"/>
        </w:rPr>
        <w:t>пункта 2</w:t>
      </w:r>
      <w:r>
        <w:rPr>
          <w:rFonts w:ascii="Times New Roman"/>
          <w:b w:val="false"/>
          <w:i w:val="false"/>
          <w:color w:val="000000"/>
          <w:sz w:val="28"/>
        </w:rPr>
        <w:t xml:space="preserve"> статьи 23 Кодекса Республики Казахстан "О здоровье населения и системе здравоохранения", сумма распределена по индикаторам конечного результата деятельности субъекта здравоохранения, оказывающего ПМСП, на основании данных по заключенному договору на оказание ГОБМП;</w:t>
      </w:r>
    </w:p>
    <w:p>
      <w:pPr>
        <w:spacing w:after="0"/>
        <w:ind w:left="0"/>
        <w:jc w:val="both"/>
      </w:pPr>
      <w:r>
        <w:rPr>
          <w:rFonts w:ascii="Times New Roman"/>
          <w:b w:val="false"/>
          <w:i w:val="false"/>
          <w:color w:val="000000"/>
          <w:sz w:val="28"/>
        </w:rPr>
        <w:t xml:space="preserve">
      *** - значения соответствуют данным портала "ДКПН" после закрытия отчетного периода в портале "ДКПН" Фондом.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счету-реестру за</w:t>
            </w:r>
            <w:r>
              <w:br/>
            </w:r>
            <w:r>
              <w:rPr>
                <w:rFonts w:ascii="Times New Roman"/>
                <w:b w:val="false"/>
                <w:i w:val="false"/>
                <w:color w:val="000000"/>
                <w:sz w:val="20"/>
              </w:rPr>
              <w:t>оказание медицинской помощи</w:t>
            </w:r>
            <w:r>
              <w:br/>
            </w:r>
            <w:r>
              <w:rPr>
                <w:rFonts w:ascii="Times New Roman"/>
                <w:b w:val="false"/>
                <w:i w:val="false"/>
                <w:color w:val="000000"/>
                <w:sz w:val="20"/>
              </w:rPr>
              <w:t>поставщиком сельскому</w:t>
            </w:r>
            <w:r>
              <w:br/>
            </w:r>
            <w:r>
              <w:rPr>
                <w:rFonts w:ascii="Times New Roman"/>
                <w:b w:val="false"/>
                <w:i w:val="false"/>
                <w:color w:val="000000"/>
                <w:sz w:val="20"/>
              </w:rPr>
              <w:t>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59" w:id="1549"/>
    <w:p>
      <w:pPr>
        <w:spacing w:after="0"/>
        <w:ind w:left="0"/>
        <w:jc w:val="left"/>
      </w:pPr>
      <w:r>
        <w:rPr>
          <w:rFonts w:ascii="Times New Roman"/>
          <w:b/>
          <w:i w:val="false"/>
          <w:color w:val="000000"/>
        </w:rPr>
        <w:t xml:space="preserve"> Реестр оказанных услуг первичной медико-санитарной помощи* период: с "___" _______ 20___ года по "___" _______ 20___ год</w:t>
      </w:r>
    </w:p>
    <w:bookmarkEnd w:id="1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1794"/>
        <w:gridCol w:w="1794"/>
        <w:gridCol w:w="2304"/>
        <w:gridCol w:w="1228"/>
        <w:gridCol w:w="2591"/>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_____________________________ /______________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"_____"____________20___ года</w:t>
      </w:r>
    </w:p>
    <w:bookmarkStart w:name="z10360" w:id="1550"/>
    <w:p>
      <w:pPr>
        <w:spacing w:after="0"/>
        <w:ind w:left="0"/>
        <w:jc w:val="both"/>
      </w:pPr>
      <w:r>
        <w:rPr>
          <w:rFonts w:ascii="Times New Roman"/>
          <w:b w:val="false"/>
          <w:i w:val="false"/>
          <w:color w:val="000000"/>
          <w:sz w:val="28"/>
        </w:rPr>
        <w:t xml:space="preserve">
      Примечание: </w:t>
      </w:r>
    </w:p>
    <w:bookmarkEnd w:id="1550"/>
    <w:p>
      <w:pPr>
        <w:spacing w:after="0"/>
        <w:ind w:left="0"/>
        <w:jc w:val="both"/>
      </w:pPr>
      <w:r>
        <w:rPr>
          <w:rFonts w:ascii="Times New Roman"/>
          <w:b w:val="false"/>
          <w:i w:val="false"/>
          <w:color w:val="000000"/>
          <w:sz w:val="28"/>
        </w:rPr>
        <w:t>
      * - данные формируются на основании данных, внесенных поставщиком в МИС;</w:t>
      </w:r>
    </w:p>
    <w:p>
      <w:pPr>
        <w:spacing w:after="0"/>
        <w:ind w:left="0"/>
        <w:jc w:val="both"/>
      </w:pPr>
      <w:r>
        <w:rPr>
          <w:rFonts w:ascii="Times New Roman"/>
          <w:b w:val="false"/>
          <w:i w:val="false"/>
          <w:color w:val="000000"/>
          <w:sz w:val="28"/>
        </w:rPr>
        <w:t xml:space="preserve">
      ** - итоговая сумма не влияет на оплату за отчетный период.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счету-реестру за</w:t>
            </w:r>
            <w:r>
              <w:br/>
            </w:r>
            <w:r>
              <w:rPr>
                <w:rFonts w:ascii="Times New Roman"/>
                <w:b w:val="false"/>
                <w:i w:val="false"/>
                <w:color w:val="000000"/>
                <w:sz w:val="20"/>
              </w:rPr>
              <w:t>оказание медицинской помощи</w:t>
            </w:r>
            <w:r>
              <w:br/>
            </w:r>
            <w:r>
              <w:rPr>
                <w:rFonts w:ascii="Times New Roman"/>
                <w:b w:val="false"/>
                <w:i w:val="false"/>
                <w:color w:val="000000"/>
                <w:sz w:val="20"/>
              </w:rPr>
              <w:t>поставщиком сельскому</w:t>
            </w:r>
            <w:r>
              <w:br/>
            </w:r>
            <w:r>
              <w:rPr>
                <w:rFonts w:ascii="Times New Roman"/>
                <w:b w:val="false"/>
                <w:i w:val="false"/>
                <w:color w:val="000000"/>
                <w:sz w:val="20"/>
              </w:rPr>
              <w:t>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63" w:id="1551"/>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 период: с "___" _______ 20___ года по "___" _______ 20___ года</w:t>
      </w:r>
    </w:p>
    <w:bookmarkEnd w:id="1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2064"/>
        <w:gridCol w:w="2069"/>
        <w:gridCol w:w="2649"/>
        <w:gridCol w:w="1184"/>
        <w:gridCol w:w="1185"/>
      </w:tblGrid>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медицинской реабилитации третьего этапа на амбулаторном уровне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консультативно-диагностических услуг (комплекс КДУ на 1 жителя)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должностноцо):</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__________________________________ /____________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данные формируются на основании введенных данных, внесенных поставщиком в МИС.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счету-реестру за</w:t>
            </w:r>
            <w:r>
              <w:br/>
            </w:r>
            <w:r>
              <w:rPr>
                <w:rFonts w:ascii="Times New Roman"/>
                <w:b w:val="false"/>
                <w:i w:val="false"/>
                <w:color w:val="000000"/>
                <w:sz w:val="20"/>
              </w:rPr>
              <w:t>оказание медицинской помощи</w:t>
            </w:r>
            <w:r>
              <w:br/>
            </w:r>
            <w:r>
              <w:rPr>
                <w:rFonts w:ascii="Times New Roman"/>
                <w:b w:val="false"/>
                <w:i w:val="false"/>
                <w:color w:val="000000"/>
                <w:sz w:val="20"/>
              </w:rPr>
              <w:t>поставщиком сельскому</w:t>
            </w:r>
            <w:r>
              <w:br/>
            </w:r>
            <w:r>
              <w:rPr>
                <w:rFonts w:ascii="Times New Roman"/>
                <w:b w:val="false"/>
                <w:i w:val="false"/>
                <w:color w:val="000000"/>
                <w:sz w:val="20"/>
              </w:rPr>
              <w:t>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66" w:id="1552"/>
    <w:p>
      <w:pPr>
        <w:spacing w:after="0"/>
        <w:ind w:left="0"/>
        <w:jc w:val="left"/>
      </w:pPr>
      <w:r>
        <w:rPr>
          <w:rFonts w:ascii="Times New Roman"/>
          <w:b/>
          <w:i w:val="false"/>
          <w:color w:val="000000"/>
        </w:rPr>
        <w:t xml:space="preserve"> Реестр консультативно-диагностических услуг, оказанных без привлечения соисполнителя* период: с "___" _______ 20___ года по "___" _______ 20___ года</w:t>
      </w:r>
    </w:p>
    <w:bookmarkEnd w:id="1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________________________________ /___________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 данные формируются на основании данных, внесенных поставщиком в МИС;</w:t>
      </w:r>
    </w:p>
    <w:p>
      <w:pPr>
        <w:spacing w:after="0"/>
        <w:ind w:left="0"/>
        <w:jc w:val="both"/>
      </w:pPr>
      <w:r>
        <w:rPr>
          <w:rFonts w:ascii="Times New Roman"/>
          <w:b w:val="false"/>
          <w:i w:val="false"/>
          <w:color w:val="000000"/>
          <w:sz w:val="28"/>
        </w:rPr>
        <w:t xml:space="preserve">
      ** - итоговая сумма не влияет на оплату за отчетный период.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счету-реестру за</w:t>
            </w:r>
            <w:r>
              <w:br/>
            </w:r>
            <w:r>
              <w:rPr>
                <w:rFonts w:ascii="Times New Roman"/>
                <w:b w:val="false"/>
                <w:i w:val="false"/>
                <w:color w:val="000000"/>
                <w:sz w:val="20"/>
              </w:rPr>
              <w:t>оказание медицинской помощи</w:t>
            </w:r>
            <w:r>
              <w:br/>
            </w:r>
            <w:r>
              <w:rPr>
                <w:rFonts w:ascii="Times New Roman"/>
                <w:b w:val="false"/>
                <w:i w:val="false"/>
                <w:color w:val="000000"/>
                <w:sz w:val="20"/>
              </w:rPr>
              <w:t>поставщиком сельскому</w:t>
            </w:r>
            <w:r>
              <w:br/>
            </w:r>
            <w:r>
              <w:rPr>
                <w:rFonts w:ascii="Times New Roman"/>
                <w:b w:val="false"/>
                <w:i w:val="false"/>
                <w:color w:val="000000"/>
                <w:sz w:val="20"/>
              </w:rPr>
              <w:t>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69" w:id="1553"/>
    <w:p>
      <w:pPr>
        <w:spacing w:after="0"/>
        <w:ind w:left="0"/>
        <w:jc w:val="left"/>
      </w:pPr>
      <w:r>
        <w:rPr>
          <w:rFonts w:ascii="Times New Roman"/>
          <w:b/>
          <w:i w:val="false"/>
          <w:color w:val="000000"/>
        </w:rPr>
        <w:t xml:space="preserve"> Реестр консультативно-диагностических услуг оказанных с привлечением соисполнителя* период: с "___" _______ 20___ года по "___" _______ 20___ года</w:t>
      </w:r>
    </w:p>
    <w:bookmarkEnd w:id="1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3148"/>
        <w:gridCol w:w="3148"/>
        <w:gridCol w:w="4024"/>
        <w:gridCol w:w="482"/>
        <w:gridCol w:w="482"/>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 ________________________________ /_____________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 данные формируются на основании данных, внесенных поставщиком в МИС;</w:t>
      </w:r>
    </w:p>
    <w:p>
      <w:pPr>
        <w:spacing w:after="0"/>
        <w:ind w:left="0"/>
        <w:jc w:val="both"/>
      </w:pPr>
      <w:r>
        <w:rPr>
          <w:rFonts w:ascii="Times New Roman"/>
          <w:b w:val="false"/>
          <w:i w:val="false"/>
          <w:color w:val="000000"/>
          <w:sz w:val="28"/>
        </w:rPr>
        <w:t xml:space="preserve">
      ** - итоговая сумма не влияет на оплату за отчетный период, подлежит оплате соисполнителем в порядке и сроки, определенные настоящими Правилами.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счету-реестру</w:t>
            </w:r>
            <w:r>
              <w:br/>
            </w:r>
            <w:r>
              <w:rPr>
                <w:rFonts w:ascii="Times New Roman"/>
                <w:b w:val="false"/>
                <w:i w:val="false"/>
                <w:color w:val="000000"/>
                <w:sz w:val="20"/>
              </w:rPr>
              <w:t>за оказание медицинской</w:t>
            </w:r>
            <w:r>
              <w:br/>
            </w:r>
            <w:r>
              <w:rPr>
                <w:rFonts w:ascii="Times New Roman"/>
                <w:b w:val="false"/>
                <w:i w:val="false"/>
                <w:color w:val="000000"/>
                <w:sz w:val="20"/>
              </w:rPr>
              <w:t>помощи поставщиком сельскому</w:t>
            </w:r>
            <w:r>
              <w:br/>
            </w:r>
            <w:r>
              <w:rPr>
                <w:rFonts w:ascii="Times New Roman"/>
                <w:b w:val="false"/>
                <w:i w:val="false"/>
                <w:color w:val="000000"/>
                <w:sz w:val="20"/>
              </w:rPr>
              <w:t>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72" w:id="1554"/>
    <w:p>
      <w:pPr>
        <w:spacing w:after="0"/>
        <w:ind w:left="0"/>
        <w:jc w:val="left"/>
      </w:pPr>
      <w:r>
        <w:rPr>
          <w:rFonts w:ascii="Times New Roman"/>
          <w:b/>
          <w:i w:val="false"/>
          <w:color w:val="000000"/>
        </w:rPr>
        <w:t xml:space="preserve">        Реестр консультативно-диагностических услуг, оказанных детскому</w:t>
      </w:r>
      <w:r>
        <w:br/>
      </w:r>
      <w:r>
        <w:rPr>
          <w:rFonts w:ascii="Times New Roman"/>
          <w:b/>
          <w:i w:val="false"/>
          <w:color w:val="000000"/>
        </w:rPr>
        <w:t xml:space="preserve">             населению в возрасте от 6 до 17 лет включительно*</w:t>
      </w:r>
      <w:r>
        <w:br/>
      </w:r>
      <w:r>
        <w:rPr>
          <w:rFonts w:ascii="Times New Roman"/>
          <w:b/>
          <w:i w:val="false"/>
          <w:color w:val="000000"/>
        </w:rPr>
        <w:t xml:space="preserve">       период: с "___" _______ 20___ года по "___" _______ 20___ года</w:t>
      </w:r>
    </w:p>
    <w:bookmarkEnd w:id="1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2177"/>
        <w:gridCol w:w="2177"/>
        <w:gridCol w:w="2177"/>
        <w:gridCol w:w="3592"/>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поставщика:_____________________________ /________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 данные формируются на основании данных, внесенных поставщиком в МИС;</w:t>
      </w:r>
    </w:p>
    <w:p>
      <w:pPr>
        <w:spacing w:after="0"/>
        <w:ind w:left="0"/>
        <w:jc w:val="both"/>
      </w:pPr>
      <w:r>
        <w:rPr>
          <w:rFonts w:ascii="Times New Roman"/>
          <w:b w:val="false"/>
          <w:i w:val="false"/>
          <w:color w:val="000000"/>
          <w:sz w:val="28"/>
        </w:rPr>
        <w:t>
      ** - итоговая сумма не влияет на оплату за отчетный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счету-реестру за</w:t>
            </w:r>
            <w:r>
              <w:br/>
            </w:r>
            <w:r>
              <w:rPr>
                <w:rFonts w:ascii="Times New Roman"/>
                <w:b w:val="false"/>
                <w:i w:val="false"/>
                <w:color w:val="000000"/>
                <w:sz w:val="20"/>
              </w:rPr>
              <w:t>оказание амбулаторно-</w:t>
            </w:r>
            <w:r>
              <w:br/>
            </w:r>
            <w:r>
              <w:rPr>
                <w:rFonts w:ascii="Times New Roman"/>
                <w:b w:val="false"/>
                <w:i w:val="false"/>
                <w:color w:val="000000"/>
                <w:sz w:val="20"/>
              </w:rPr>
              <w:t>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75" w:id="1555"/>
    <w:p>
      <w:pPr>
        <w:spacing w:after="0"/>
        <w:ind w:left="0"/>
        <w:jc w:val="left"/>
      </w:pPr>
      <w:r>
        <w:rPr>
          <w:rFonts w:ascii="Times New Roman"/>
          <w:b/>
          <w:i w:val="false"/>
          <w:color w:val="000000"/>
        </w:rPr>
        <w:t xml:space="preserve">        Реестр вызовов неотложной медицинской помощи 4 категории срочности*</w:t>
      </w:r>
      <w:r>
        <w:br/>
      </w:r>
      <w:r>
        <w:rPr>
          <w:rFonts w:ascii="Times New Roman"/>
          <w:b/>
          <w:i w:val="false"/>
          <w:color w:val="000000"/>
        </w:rPr>
        <w:t xml:space="preserve">             период: с "___" _______ 20___ года по "___" _______ 20___ года</w:t>
      </w:r>
    </w:p>
    <w:bookmarkEnd w:id="1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 (уполномоченное должностное лицо):</w:t>
      </w:r>
      <w:r>
        <w:br/>
      </w:r>
      <w:r>
        <w:rPr>
          <w:rFonts w:ascii="Times New Roman"/>
          <w:b w:val="false"/>
          <w:i w:val="false"/>
          <w:color w:val="000000"/>
          <w:sz w:val="28"/>
        </w:rPr>
        <w:t>      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поставщика:________________________________ /__________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 данные формируются на основании данных, внесенных поставщиком в МИС.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счету-реестру</w:t>
            </w:r>
            <w:r>
              <w:br/>
            </w:r>
            <w:r>
              <w:rPr>
                <w:rFonts w:ascii="Times New Roman"/>
                <w:b w:val="false"/>
                <w:i w:val="false"/>
                <w:color w:val="000000"/>
                <w:sz w:val="20"/>
              </w:rPr>
              <w:t>за оказание медицинской</w:t>
            </w:r>
            <w:r>
              <w:br/>
            </w:r>
            <w:r>
              <w:rPr>
                <w:rFonts w:ascii="Times New Roman"/>
                <w:b w:val="false"/>
                <w:i w:val="false"/>
                <w:color w:val="000000"/>
                <w:sz w:val="20"/>
              </w:rPr>
              <w:t>помощи поставщиком сельскому</w:t>
            </w:r>
            <w:r>
              <w:br/>
            </w:r>
            <w:r>
              <w:rPr>
                <w:rFonts w:ascii="Times New Roman"/>
                <w:b w:val="false"/>
                <w:i w:val="false"/>
                <w:color w:val="000000"/>
                <w:sz w:val="20"/>
              </w:rPr>
              <w:t>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78" w:id="1556"/>
    <w:p>
      <w:pPr>
        <w:spacing w:after="0"/>
        <w:ind w:left="0"/>
        <w:jc w:val="left"/>
      </w:pPr>
      <w:r>
        <w:rPr>
          <w:rFonts w:ascii="Times New Roman"/>
          <w:b/>
          <w:i w:val="false"/>
          <w:color w:val="000000"/>
        </w:rPr>
        <w:t xml:space="preserve">              Реестр по обеспечению лечебными низкобелковыми продуктами</w:t>
      </w:r>
      <w:r>
        <w:br/>
      </w:r>
      <w:r>
        <w:rPr>
          <w:rFonts w:ascii="Times New Roman"/>
          <w:b/>
          <w:i w:val="false"/>
          <w:color w:val="000000"/>
        </w:rPr>
        <w:t xml:space="preserve">                   и продуктами с низким содержанием фенилаланина</w:t>
      </w:r>
      <w:r>
        <w:br/>
      </w:r>
      <w:r>
        <w:rPr>
          <w:rFonts w:ascii="Times New Roman"/>
          <w:b/>
          <w:i w:val="false"/>
          <w:color w:val="000000"/>
        </w:rPr>
        <w:t xml:space="preserve">             период: с "___" _______ 20___ года по "___" _______ 20___ года</w:t>
      </w:r>
    </w:p>
    <w:bookmarkEnd w:id="1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 ____________________ /____________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счету-реестру</w:t>
            </w:r>
            <w:r>
              <w:br/>
            </w:r>
            <w:r>
              <w:rPr>
                <w:rFonts w:ascii="Times New Roman"/>
                <w:b w:val="false"/>
                <w:i w:val="false"/>
                <w:color w:val="000000"/>
                <w:sz w:val="20"/>
              </w:rPr>
              <w:t>за оказание медицинской</w:t>
            </w:r>
            <w:r>
              <w:br/>
            </w:r>
            <w:r>
              <w:rPr>
                <w:rFonts w:ascii="Times New Roman"/>
                <w:b w:val="false"/>
                <w:i w:val="false"/>
                <w:color w:val="000000"/>
                <w:sz w:val="20"/>
              </w:rPr>
              <w:t>помощи поставщиком сельскому</w:t>
            </w:r>
            <w:r>
              <w:br/>
            </w:r>
            <w:r>
              <w:rPr>
                <w:rFonts w:ascii="Times New Roman"/>
                <w:b w:val="false"/>
                <w:i w:val="false"/>
                <w:color w:val="000000"/>
                <w:sz w:val="20"/>
              </w:rPr>
              <w:t>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81" w:id="1557"/>
    <w:p>
      <w:pPr>
        <w:spacing w:after="0"/>
        <w:ind w:left="0"/>
        <w:jc w:val="left"/>
      </w:pPr>
      <w:r>
        <w:rPr>
          <w:rFonts w:ascii="Times New Roman"/>
          <w:b/>
          <w:i w:val="false"/>
          <w:color w:val="000000"/>
        </w:rPr>
        <w:t xml:space="preserve"> Персонифицированный реестр выписанных больных, которым оказана специализированная медицинская помощи в форме стационарной и (или) стационарозамещающей медицинской помощи *  период с "___" _______ 20 ___ года по "___" _______ 20 ___ года</w:t>
      </w:r>
    </w:p>
    <w:bookmarkEnd w:id="1557"/>
    <w:p>
      <w:pPr>
        <w:spacing w:after="0"/>
        <w:ind w:left="0"/>
        <w:jc w:val="both"/>
      </w:pPr>
      <w:r>
        <w:rPr>
          <w:rFonts w:ascii="Times New Roman"/>
          <w:b w:val="false"/>
          <w:i w:val="false"/>
          <w:color w:val="000000"/>
          <w:sz w:val="28"/>
        </w:rPr>
        <w:t>
      Таблица №1: Оказание специализированная медицинская помощи в форме стационарной и (или) стационарозамещающей медицинской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848"/>
        <w:gridCol w:w="848"/>
        <w:gridCol w:w="848"/>
        <w:gridCol w:w="848"/>
        <w:gridCol w:w="1866"/>
        <w:gridCol w:w="848"/>
        <w:gridCol w:w="1866"/>
        <w:gridCol w:w="849"/>
        <w:gridCol w:w="1317"/>
        <w:gridCol w:w="187"/>
        <w:gridCol w:w="187"/>
      </w:tblGrid>
      <w:tr>
        <w:trPr>
          <w:trHeight w:val="3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w:t>
            </w:r>
            <w:r>
              <w:br/>
            </w:r>
            <w:r>
              <w:rPr>
                <w:rFonts w:ascii="Times New Roman"/>
                <w:b w:val="false"/>
                <w:i w:val="false"/>
                <w:color w:val="000000"/>
                <w:sz w:val="20"/>
              </w:rPr>
              <w:t>
лизации</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r>
              <w:br/>
            </w:r>
            <w:r>
              <w:rPr>
                <w:rFonts w:ascii="Times New Roman"/>
                <w:b w:val="false"/>
                <w:i w:val="false"/>
                <w:color w:val="000000"/>
                <w:sz w:val="20"/>
              </w:rPr>
              <w:t>
Код МКБ-10</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r>
              <w:br/>
            </w: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 на дому________, в том числе: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случаев по специализированной медицинской помощи ______,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848"/>
        <w:gridCol w:w="848"/>
        <w:gridCol w:w="848"/>
        <w:gridCol w:w="848"/>
        <w:gridCol w:w="1866"/>
        <w:gridCol w:w="848"/>
        <w:gridCol w:w="1866"/>
        <w:gridCol w:w="849"/>
        <w:gridCol w:w="1317"/>
        <w:gridCol w:w="187"/>
        <w:gridCol w:w="187"/>
      </w:tblGrid>
      <w:tr>
        <w:trPr>
          <w:trHeight w:val="3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w:t>
            </w:r>
            <w:r>
              <w:br/>
            </w:r>
            <w:r>
              <w:rPr>
                <w:rFonts w:ascii="Times New Roman"/>
                <w:b w:val="false"/>
                <w:i w:val="false"/>
                <w:color w:val="000000"/>
                <w:sz w:val="20"/>
              </w:rPr>
              <w:t>
лизации</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r>
              <w:br/>
            </w:r>
            <w:r>
              <w:rPr>
                <w:rFonts w:ascii="Times New Roman"/>
                <w:b w:val="false"/>
                <w:i w:val="false"/>
                <w:color w:val="000000"/>
                <w:sz w:val="20"/>
              </w:rPr>
              <w:t>
Код МКБ-10</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r>
              <w:br/>
            </w: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 на дому________, в том числе: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 данные формируются на основе данных, введенных поставщиком в ИС "ЭРСБ".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счету-реестру</w:t>
            </w:r>
            <w:r>
              <w:br/>
            </w:r>
            <w:r>
              <w:rPr>
                <w:rFonts w:ascii="Times New Roman"/>
                <w:b w:val="false"/>
                <w:i w:val="false"/>
                <w:color w:val="000000"/>
                <w:sz w:val="20"/>
              </w:rPr>
              <w:t>за оказание медицинской</w:t>
            </w:r>
            <w:r>
              <w:br/>
            </w:r>
            <w:r>
              <w:rPr>
                <w:rFonts w:ascii="Times New Roman"/>
                <w:b w:val="false"/>
                <w:i w:val="false"/>
                <w:color w:val="000000"/>
                <w:sz w:val="20"/>
              </w:rPr>
              <w:t>помощи поставщиком сельскому</w:t>
            </w:r>
            <w:r>
              <w:br/>
            </w:r>
            <w:r>
              <w:rPr>
                <w:rFonts w:ascii="Times New Roman"/>
                <w:b w:val="false"/>
                <w:i w:val="false"/>
                <w:color w:val="000000"/>
                <w:sz w:val="20"/>
              </w:rPr>
              <w:t>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84" w:id="1558"/>
    <w:p>
      <w:pPr>
        <w:spacing w:after="0"/>
        <w:ind w:left="0"/>
        <w:jc w:val="left"/>
      </w:pPr>
      <w:r>
        <w:rPr>
          <w:rFonts w:ascii="Times New Roman"/>
          <w:b/>
          <w:i w:val="false"/>
          <w:color w:val="000000"/>
        </w:rPr>
        <w:t xml:space="preserve"> Реестр по надбавкам к заработной плате медицинских работников, задействованных в противоэпидемических мероприятиях в рамках борьбы с коронавирусом COVID-19 *</w:t>
      </w:r>
    </w:p>
    <w:bookmarkEnd w:id="1558"/>
    <w:p>
      <w:pPr>
        <w:spacing w:after="0"/>
        <w:ind w:left="0"/>
        <w:jc w:val="both"/>
      </w:pPr>
      <w:r>
        <w:rPr>
          <w:rFonts w:ascii="Times New Roman"/>
          <w:b w:val="false"/>
          <w:i w:val="false"/>
          <w:color w:val="000000"/>
          <w:sz w:val="28"/>
        </w:rPr>
        <w:t>
      Размер поощрения на одного работника за месяц: ______ тенге (в зависимости от групп риска)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951"/>
        <w:gridCol w:w="2702"/>
        <w:gridCol w:w="3454"/>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поощрения,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3-группа риска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 таблице прилагается Информация о надбавки к заработной плате медицинских работников и водителей скорой медицинской помощи, задействованных в противоэпидемических мероприятиях в рамках борьбы с коронавирусом COVID-19 по форме согласно приложению Правилам установления надбавок.</w:t>
      </w:r>
    </w:p>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___________________________________ /_______________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44" w:id="1559"/>
    <w:p>
      <w:pPr>
        <w:spacing w:after="0"/>
        <w:ind w:left="0"/>
        <w:jc w:val="left"/>
      </w:pPr>
      <w:r>
        <w:rPr>
          <w:rFonts w:ascii="Times New Roman"/>
          <w:b/>
          <w:i w:val="false"/>
          <w:color w:val="000000"/>
        </w:rPr>
        <w:t xml:space="preserve"> Информация о структуре доходов при оказании амбулаторно-поликлинической помощи поставщиком, оказывающим</w:t>
      </w:r>
      <w:r>
        <w:br/>
      </w:r>
      <w:r>
        <w:rPr>
          <w:rFonts w:ascii="Times New Roman"/>
          <w:b/>
          <w:i w:val="false"/>
          <w:color w:val="000000"/>
        </w:rPr>
        <w:t>первичную медико-санитарную помощь</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1559"/>
    <w:p>
      <w:pPr>
        <w:spacing w:after="0"/>
        <w:ind w:left="0"/>
        <w:jc w:val="both"/>
      </w:pPr>
      <w:r>
        <w:rPr>
          <w:rFonts w:ascii="Times New Roman"/>
          <w:b w:val="false"/>
          <w:i w:val="false"/>
          <w:color w:val="ff0000"/>
          <w:sz w:val="28"/>
        </w:rPr>
        <w:t xml:space="preserve">
      Сноска. Приложение 66 -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5587"/>
        <w:gridCol w:w="916"/>
        <w:gridCol w:w="1172"/>
        <w:gridCol w:w="1172"/>
      </w:tblGrid>
      <w:tr>
        <w:trPr>
          <w:trHeight w:val="3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обеспечение комплекта по уходу за младенцем (аптечка новорожденного)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 (указать)</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w:t>
      </w:r>
      <w:r>
        <w:br/>
      </w:r>
      <w:r>
        <w:rPr>
          <w:rFonts w:ascii="Times New Roman"/>
          <w:b w:val="false"/>
          <w:i w:val="false"/>
          <w:color w:val="000000"/>
          <w:sz w:val="28"/>
        </w:rPr>
        <w:t>(для документа на бумажном носителе)                         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46" w:id="1560"/>
    <w:p>
      <w:pPr>
        <w:spacing w:after="0"/>
        <w:ind w:left="0"/>
        <w:jc w:val="left"/>
      </w:pPr>
      <w:r>
        <w:rPr>
          <w:rFonts w:ascii="Times New Roman"/>
          <w:b/>
          <w:i w:val="false"/>
          <w:color w:val="000000"/>
        </w:rPr>
        <w:t xml:space="preserve"> Информация о структуре расходов</w:t>
      </w:r>
      <w:r>
        <w:br/>
      </w:r>
      <w:r>
        <w:rPr>
          <w:rFonts w:ascii="Times New Roman"/>
          <w:b/>
          <w:i w:val="false"/>
          <w:color w:val="000000"/>
        </w:rPr>
        <w:t>при оказании амбулаторно-поликлинической помощи поставщиком,</w:t>
      </w:r>
      <w:r>
        <w:br/>
      </w:r>
      <w:r>
        <w:rPr>
          <w:rFonts w:ascii="Times New Roman"/>
          <w:b/>
          <w:i w:val="false"/>
          <w:color w:val="000000"/>
        </w:rPr>
        <w:t>оказывающим первичную медико-санитарную помощь</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1560"/>
    <w:p>
      <w:pPr>
        <w:spacing w:after="0"/>
        <w:ind w:left="0"/>
        <w:jc w:val="both"/>
      </w:pPr>
      <w:r>
        <w:rPr>
          <w:rFonts w:ascii="Times New Roman"/>
          <w:b w:val="false"/>
          <w:i w:val="false"/>
          <w:color w:val="ff0000"/>
          <w:sz w:val="28"/>
        </w:rPr>
        <w:t xml:space="preserve">
      Сноска. Приложение 67 -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268"/>
        <w:gridCol w:w="1164"/>
        <w:gridCol w:w="682"/>
        <w:gridCol w:w="562"/>
        <w:gridCol w:w="706"/>
        <w:gridCol w:w="562"/>
        <w:gridCol w:w="706"/>
        <w:gridCol w:w="1372"/>
        <w:gridCol w:w="1165"/>
        <w:gridCol w:w="1061"/>
        <w:gridCol w:w="959"/>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(тыс.тенге)</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(тыс.тенге)</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(тыс.тенге)</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 (тыс. тенге)</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специализированной медицинской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по договору соисполнителя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Дифференцированная оплата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медицинских изделий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инвентарь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лечебных низкобелковых продуктов и продуктов с низким содержанием фенилаланина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адаптированных заменителей грудного молока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и переподготовку кадров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по обеспечению питания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соисполнения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 зданий, сооружений и оборудования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1" w:id="1561"/>
    <w:p>
      <w:pPr>
        <w:spacing w:after="0"/>
        <w:ind w:left="0"/>
        <w:jc w:val="left"/>
      </w:pPr>
      <w:r>
        <w:rPr>
          <w:rFonts w:ascii="Times New Roman"/>
          <w:b/>
          <w:i w:val="false"/>
          <w:color w:val="000000"/>
        </w:rPr>
        <w:t xml:space="preserve"> Структура доходов и расходов при оказании медицинской помощи субъектом села</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1554"/>
        <w:gridCol w:w="444"/>
        <w:gridCol w:w="2116"/>
        <w:gridCol w:w="2394"/>
        <w:gridCol w:w="2116"/>
        <w:gridCol w:w="2396"/>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156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562"/>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 в месяц, тыс.тенге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счет бюджетных средств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месяц, тыс.тенге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счет бюджетных средств</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1563"/>
          <w:p>
            <w:pPr>
              <w:spacing w:after="20"/>
              <w:ind w:left="20"/>
              <w:jc w:val="both"/>
            </w:pPr>
            <w:r>
              <w:rPr>
                <w:rFonts w:ascii="Times New Roman"/>
                <w:b w:val="false"/>
                <w:i w:val="false"/>
                <w:color w:val="000000"/>
                <w:sz w:val="20"/>
              </w:rPr>
              <w:t>
1.</w:t>
            </w:r>
          </w:p>
          <w:bookmarkEnd w:id="1563"/>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по: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Врачебная амбулатория</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Фельдшерско-акушерский пункт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81" w:id="1564"/>
    <w:p>
      <w:pPr>
        <w:spacing w:after="0"/>
        <w:ind w:left="0"/>
        <w:jc w:val="both"/>
      </w:pPr>
      <w:r>
        <w:rPr>
          <w:rFonts w:ascii="Times New Roman"/>
          <w:b w:val="false"/>
          <w:i w:val="false"/>
          <w:color w:val="000000"/>
          <w:sz w:val="28"/>
        </w:rPr>
        <w:t>
      Руководитель поставщика (уполномоченное должностное лицо):__________________</w:t>
      </w:r>
      <w:r>
        <w:br/>
      </w:r>
      <w:r>
        <w:rPr>
          <w:rFonts w:ascii="Times New Roman"/>
          <w:b w:val="false"/>
          <w:i w:val="false"/>
          <w:color w:val="000000"/>
          <w:sz w:val="28"/>
        </w:rPr>
        <w:t>_________________________________________ /_____________________________________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 /_______________________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"_____"_________20___ года</w:t>
      </w:r>
    </w:p>
    <w:bookmarkEnd w:id="1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85" w:id="1565"/>
    <w:p>
      <w:pPr>
        <w:spacing w:after="0"/>
        <w:ind w:left="0"/>
        <w:jc w:val="left"/>
      </w:pPr>
      <w:r>
        <w:rPr>
          <w:rFonts w:ascii="Times New Roman"/>
          <w:b/>
          <w:i w:val="false"/>
          <w:color w:val="000000"/>
        </w:rPr>
        <w:t xml:space="preserve"> Информация</w:t>
      </w:r>
      <w:r>
        <w:br/>
      </w:r>
      <w:r>
        <w:rPr>
          <w:rFonts w:ascii="Times New Roman"/>
          <w:b/>
          <w:i w:val="false"/>
          <w:color w:val="000000"/>
        </w:rPr>
        <w:t>о дифференцированной оплате труда работников при оказании медицинской помощи субъектом села</w:t>
      </w:r>
      <w:r>
        <w:br/>
      </w:r>
      <w:r>
        <w:rPr>
          <w:rFonts w:ascii="Times New Roman"/>
          <w:b/>
          <w:i w:val="false"/>
          <w:color w:val="000000"/>
        </w:rPr>
        <w:t>период с "___" _______ 20 ___ года по "___" _______ 20 ___ года _________________________________________________________</w:t>
      </w:r>
      <w:r>
        <w:br/>
      </w:r>
      <w:r>
        <w:rPr>
          <w:rFonts w:ascii="Times New Roman"/>
          <w:b/>
          <w:i w:val="false"/>
          <w:color w:val="000000"/>
        </w:rPr>
        <w:t>(Наименование поставщика)</w:t>
      </w:r>
    </w:p>
    <w:bookmarkEnd w:id="1565"/>
    <w:p>
      <w:pPr>
        <w:spacing w:after="0"/>
        <w:ind w:left="0"/>
        <w:jc w:val="both"/>
      </w:pPr>
      <w:r>
        <w:rPr>
          <w:rFonts w:ascii="Times New Roman"/>
          <w:b w:val="false"/>
          <w:i w:val="false"/>
          <w:color w:val="ff0000"/>
          <w:sz w:val="28"/>
        </w:rPr>
        <w:t xml:space="preserve">
      Сноска. Приложение 69 в редакции приказа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2105"/>
        <w:gridCol w:w="1353"/>
        <w:gridCol w:w="2857"/>
        <w:gridCol w:w="1353"/>
        <w:gridCol w:w="3235"/>
      </w:tblGrid>
      <w:tr>
        <w:trPr>
          <w:trHeight w:val="30" w:hRule="atLeast"/>
        </w:trPr>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получившие дифференцированную оплату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дифференцированную оплату труда</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98" w:id="1566"/>
    <w:p>
      <w:pPr>
        <w:spacing w:after="0"/>
        <w:ind w:left="0"/>
        <w:jc w:val="left"/>
      </w:pPr>
      <w:r>
        <w:rPr>
          <w:rFonts w:ascii="Times New Roman"/>
          <w:b/>
          <w:i w:val="false"/>
          <w:color w:val="000000"/>
        </w:rPr>
        <w:t xml:space="preserve"> Информация о повышении квалификации и переподготовке кадров при оказании</w:t>
      </w:r>
      <w:r>
        <w:br/>
      </w:r>
      <w:r>
        <w:rPr>
          <w:rFonts w:ascii="Times New Roman"/>
          <w:b/>
          <w:i w:val="false"/>
          <w:color w:val="000000"/>
        </w:rPr>
        <w:t>медицинской помощи субъектом села период с "___" _______ 20 ___ года по "___" _______ 20 ___ года __________________________________________________________________</w:t>
      </w:r>
      <w:r>
        <w:br/>
      </w:r>
      <w:r>
        <w:rPr>
          <w:rFonts w:ascii="Times New Roman"/>
          <w:b/>
          <w:i w:val="false"/>
          <w:color w:val="000000"/>
        </w:rPr>
        <w:t>(наименование поставщика)</w:t>
      </w:r>
    </w:p>
    <w:bookmarkEnd w:id="1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715"/>
        <w:gridCol w:w="884"/>
        <w:gridCol w:w="692"/>
        <w:gridCol w:w="884"/>
        <w:gridCol w:w="1589"/>
        <w:gridCol w:w="692"/>
        <w:gridCol w:w="885"/>
        <w:gridCol w:w="692"/>
        <w:gridCol w:w="1074"/>
        <w:gridCol w:w="1270"/>
        <w:gridCol w:w="1657"/>
      </w:tblGrid>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1567"/>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567"/>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работников, человек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Всего сумма, тыс. тенге</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счет бюджетных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врачей ПМСП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Фармацевтов</w:t>
            </w:r>
            <w:r>
              <w:br/>
            </w:r>
            <w:r>
              <w:rPr>
                <w:rFonts w:ascii="Times New Roman"/>
                <w:b w:val="false"/>
                <w:i w:val="false"/>
                <w:color w:val="000000"/>
                <w:sz w:val="20"/>
              </w:rPr>
              <w:t>
(с высшим образованием), провизоров</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медицинских работников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r>
              <w:br/>
            </w:r>
            <w:r>
              <w:rPr>
                <w:rFonts w:ascii="Times New Roman"/>
                <w:b w:val="false"/>
                <w:i w:val="false"/>
                <w:color w:val="000000"/>
                <w:sz w:val="20"/>
              </w:rPr>
              <w:t>
средних медицинских работников ПМСП</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фармацевтических работников</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с немедицинским образованием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1568"/>
          <w:p>
            <w:pPr>
              <w:spacing w:after="20"/>
              <w:ind w:left="20"/>
              <w:jc w:val="both"/>
            </w:pPr>
            <w:r>
              <w:rPr>
                <w:rFonts w:ascii="Times New Roman"/>
                <w:b w:val="false"/>
                <w:i w:val="false"/>
                <w:color w:val="000000"/>
                <w:sz w:val="20"/>
              </w:rPr>
              <w:t>
1</w:t>
            </w:r>
          </w:p>
          <w:bookmarkEnd w:id="1568"/>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1569"/>
          <w:p>
            <w:pPr>
              <w:spacing w:after="20"/>
              <w:ind w:left="20"/>
              <w:jc w:val="both"/>
            </w:pPr>
            <w:r>
              <w:rPr>
                <w:rFonts w:ascii="Times New Roman"/>
                <w:b w:val="false"/>
                <w:i w:val="false"/>
                <w:color w:val="000000"/>
                <w:sz w:val="20"/>
              </w:rPr>
              <w:t>
1.</w:t>
            </w:r>
          </w:p>
          <w:bookmarkEnd w:id="1569"/>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w:t>
            </w:r>
            <w:r>
              <w:br/>
            </w:r>
            <w:r>
              <w:rPr>
                <w:rFonts w:ascii="Times New Roman"/>
                <w:b w:val="false"/>
                <w:i w:val="false"/>
                <w:color w:val="000000"/>
                <w:sz w:val="20"/>
              </w:rPr>
              <w:t>
из них: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1570"/>
          <w:p>
            <w:pPr>
              <w:spacing w:after="20"/>
              <w:ind w:left="20"/>
              <w:jc w:val="both"/>
            </w:pPr>
            <w:r>
              <w:rPr>
                <w:rFonts w:ascii="Times New Roman"/>
                <w:b w:val="false"/>
                <w:i w:val="false"/>
                <w:color w:val="000000"/>
                <w:sz w:val="20"/>
              </w:rPr>
              <w:t>
1.1</w:t>
            </w:r>
          </w:p>
          <w:bookmarkEnd w:id="1570"/>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повысили квалификацию</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1571"/>
          <w:p>
            <w:pPr>
              <w:spacing w:after="20"/>
              <w:ind w:left="20"/>
              <w:jc w:val="both"/>
            </w:pPr>
            <w:r>
              <w:rPr>
                <w:rFonts w:ascii="Times New Roman"/>
                <w:b w:val="false"/>
                <w:i w:val="false"/>
                <w:color w:val="000000"/>
                <w:sz w:val="20"/>
              </w:rPr>
              <w:t>
1.2</w:t>
            </w:r>
          </w:p>
          <w:bookmarkEnd w:id="1571"/>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06" w:id="1572"/>
    <w:p>
      <w:pPr>
        <w:spacing w:after="0"/>
        <w:ind w:left="0"/>
        <w:jc w:val="both"/>
      </w:pPr>
      <w:r>
        <w:rPr>
          <w:rFonts w:ascii="Times New Roman"/>
          <w:b w:val="false"/>
          <w:i w:val="false"/>
          <w:color w:val="000000"/>
          <w:sz w:val="28"/>
        </w:rPr>
        <w:t>
      Руководитель поставщика  (уполномоченное должностное лицо): 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 /__________________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 xml:space="preserve">  (для документа на бумажном носителе)                   "_____"_________20___ года</w:t>
      </w:r>
    </w:p>
    <w:bookmarkEnd w:id="1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p>
      <w:pPr>
        <w:spacing w:after="0"/>
        <w:ind w:left="0"/>
        <w:jc w:val="both"/>
      </w:pPr>
      <w:r>
        <w:rPr>
          <w:rFonts w:ascii="Times New Roman"/>
          <w:b w:val="false"/>
          <w:i w:val="false"/>
          <w:color w:val="ff0000"/>
          <w:sz w:val="28"/>
        </w:rPr>
        <w:t xml:space="preserve">
      Сноска. Приложение 71 в редакции приказа Министра здравоохранения РК от 06.03.2019 </w:t>
      </w:r>
      <w:r>
        <w:rPr>
          <w:rFonts w:ascii="Times New Roman"/>
          <w:b w:val="false"/>
          <w:i w:val="false"/>
          <w:color w:val="ff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08" w:id="1573"/>
    <w:p>
      <w:pPr>
        <w:spacing w:after="0"/>
        <w:ind w:left="0"/>
        <w:jc w:val="left"/>
      </w:pPr>
      <w:r>
        <w:rPr>
          <w:rFonts w:ascii="Times New Roman"/>
          <w:b/>
          <w:i w:val="false"/>
          <w:color w:val="000000"/>
        </w:rPr>
        <w:t xml:space="preserve"> Информация о распределении плановой суммы аванса при оказании медицинской помощи субъектом села по договору</w:t>
      </w:r>
      <w:r>
        <w:br/>
      </w:r>
      <w:r>
        <w:rPr>
          <w:rFonts w:ascii="Times New Roman"/>
          <w:b/>
          <w:i w:val="false"/>
          <w:color w:val="000000"/>
        </w:rPr>
        <w:t>№ _____ от "___" _________ 20 ___ года</w:t>
      </w:r>
      <w:r>
        <w:br/>
      </w:r>
      <w:r>
        <w:rPr>
          <w:rFonts w:ascii="Times New Roman"/>
          <w:b/>
          <w:i w:val="false"/>
          <w:color w:val="000000"/>
        </w:rPr>
        <w:t>______________________________________________________________________</w:t>
      </w:r>
      <w:r>
        <w:br/>
      </w:r>
      <w:r>
        <w:rPr>
          <w:rFonts w:ascii="Times New Roman"/>
          <w:b/>
          <w:i w:val="false"/>
          <w:color w:val="000000"/>
        </w:rPr>
        <w:t>(наименование поставщика)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бюджетной программы)</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2733"/>
        <w:gridCol w:w="3420"/>
        <w:gridCol w:w="3420"/>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 тенге)</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 тенге)</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медицинских изделий</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 (уполномоченное должностное лицо):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 к Правилам</w:t>
            </w:r>
            <w:r>
              <w:br/>
            </w:r>
            <w:r>
              <w:rPr>
                <w:rFonts w:ascii="Times New Roman"/>
                <w:b w:val="false"/>
                <w:i w:val="false"/>
                <w:color w:val="000000"/>
                <w:sz w:val="20"/>
              </w:rPr>
              <w:t>оплаты услуг субъектов</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86" w:id="1574"/>
    <w:p>
      <w:pPr>
        <w:spacing w:after="0"/>
        <w:ind w:left="0"/>
        <w:jc w:val="left"/>
      </w:pPr>
      <w:r>
        <w:rPr>
          <w:rFonts w:ascii="Times New Roman"/>
          <w:b/>
          <w:i w:val="false"/>
          <w:color w:val="000000"/>
        </w:rPr>
        <w:t xml:space="preserve"> Протокол исполнения договора закупа услуг по оказанию</w:t>
      </w:r>
      <w:r>
        <w:br/>
      </w:r>
      <w:r>
        <w:rPr>
          <w:rFonts w:ascii="Times New Roman"/>
          <w:b/>
          <w:i w:val="false"/>
          <w:color w:val="000000"/>
        </w:rPr>
        <w:t>медицинской помощи сельскому населению</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574"/>
    <w:p>
      <w:pPr>
        <w:spacing w:after="0"/>
        <w:ind w:left="0"/>
        <w:jc w:val="both"/>
      </w:pPr>
      <w:r>
        <w:rPr>
          <w:rFonts w:ascii="Times New Roman"/>
          <w:b w:val="false"/>
          <w:i w:val="false"/>
          <w:color w:val="ff0000"/>
          <w:sz w:val="28"/>
        </w:rPr>
        <w:t xml:space="preserve">
      Сноска. Приложение 72 - в редакции приказа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p>
      <w:pPr>
        <w:spacing w:after="0"/>
        <w:ind w:left="0"/>
        <w:jc w:val="both"/>
      </w:pPr>
      <w:r>
        <w:rPr>
          <w:rFonts w:ascii="Times New Roman"/>
          <w:b w:val="false"/>
          <w:i w:val="false"/>
          <w:color w:val="000000"/>
          <w:sz w:val="28"/>
        </w:rPr>
        <w:t>
      Источник финансирования: ___________________________________________</w:t>
      </w:r>
      <w:r>
        <w:br/>
      </w:r>
      <w:r>
        <w:rPr>
          <w:rFonts w:ascii="Times New Roman"/>
          <w:b w:val="false"/>
          <w:i w:val="false"/>
          <w:color w:val="000000"/>
          <w:sz w:val="28"/>
        </w:rPr>
        <w:t>Наименование поставщика: ___________________________________________</w:t>
      </w:r>
      <w:r>
        <w:br/>
      </w:r>
      <w:r>
        <w:rPr>
          <w:rFonts w:ascii="Times New Roman"/>
          <w:b w:val="false"/>
          <w:i w:val="false"/>
          <w:color w:val="000000"/>
          <w:sz w:val="28"/>
        </w:rPr>
        <w:t>Наименование бюджетной программы: __________________________________</w:t>
      </w:r>
      <w:r>
        <w:br/>
      </w:r>
      <w:r>
        <w:rPr>
          <w:rFonts w:ascii="Times New Roman"/>
          <w:b w:val="false"/>
          <w:i w:val="false"/>
          <w:color w:val="000000"/>
          <w:sz w:val="28"/>
        </w:rPr>
        <w:t>Наименование бюджетной подпрограммы: _______________________________</w:t>
      </w:r>
    </w:p>
    <w:bookmarkStart w:name="z10387" w:id="1575"/>
    <w:p>
      <w:pPr>
        <w:spacing w:after="0"/>
        <w:ind w:left="0"/>
        <w:jc w:val="both"/>
      </w:pPr>
      <w:r>
        <w:rPr>
          <w:rFonts w:ascii="Times New Roman"/>
          <w:b w:val="false"/>
          <w:i w:val="false"/>
          <w:color w:val="000000"/>
          <w:sz w:val="28"/>
        </w:rPr>
        <w:t>
      Таблица №1. Расчет суммы, принимаемой к оплате за оказание медицинской помощи прикрепленному населению</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8567"/>
        <w:gridCol w:w="357"/>
        <w:gridCol w:w="357"/>
        <w:gridCol w:w="626"/>
        <w:gridCol w:w="626"/>
        <w:gridCol w:w="358"/>
        <w:gridCol w:w="359"/>
      </w:tblGrid>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медицинской помощи прикрепленному населению, в том числе: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 прикрепленному населению:</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коронавируса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медицинских работников, задействованных в противоэпидемических мероприятиях в рамках борьбы с коронавирусом COVID-19</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88" w:id="1576"/>
    <w:p>
      <w:pPr>
        <w:spacing w:after="0"/>
        <w:ind w:left="0"/>
        <w:jc w:val="both"/>
      </w:pPr>
      <w:r>
        <w:rPr>
          <w:rFonts w:ascii="Times New Roman"/>
          <w:b w:val="false"/>
          <w:i w:val="false"/>
          <w:color w:val="000000"/>
          <w:sz w:val="28"/>
        </w:rPr>
        <w:t>
      Таблица №2. Расчет суммы к оплате с учетом мониторинга качества и объема медицинской помощи сельскому населению</w:t>
      </w:r>
    </w:p>
    <w:bookmarkEnd w:id="1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4381"/>
        <w:gridCol w:w="1189"/>
        <w:gridCol w:w="1189"/>
        <w:gridCol w:w="1189"/>
        <w:gridCol w:w="1190"/>
      </w:tblGrid>
      <w:tr>
        <w:trPr>
          <w:trHeight w:val="3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амбулаторно – поликлинической помощи, прошедших текущий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амбулаторно – поликлинической помощи, прошедших целевой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текущий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целевой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скорой медицинской помощи (услуги)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текущий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целевой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медицинской помощи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89" w:id="1577"/>
    <w:p>
      <w:pPr>
        <w:spacing w:after="0"/>
        <w:ind w:left="0"/>
        <w:jc w:val="both"/>
      </w:pPr>
      <w:r>
        <w:rPr>
          <w:rFonts w:ascii="Times New Roman"/>
          <w:b w:val="false"/>
          <w:i w:val="false"/>
          <w:color w:val="000000"/>
          <w:sz w:val="28"/>
        </w:rPr>
        <w:t>
      Таблица №3. Расчет суммы, принимаемой к оплате на стимулирование работников в разрезе индикаторов конечного результата</w:t>
      </w:r>
    </w:p>
    <w:bookmarkEnd w:id="1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конечного результата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90" w:id="1578"/>
    <w:p>
      <w:pPr>
        <w:spacing w:after="0"/>
        <w:ind w:left="0"/>
        <w:jc w:val="both"/>
      </w:pPr>
      <w:r>
        <w:rPr>
          <w:rFonts w:ascii="Times New Roman"/>
          <w:b w:val="false"/>
          <w:i w:val="false"/>
          <w:color w:val="000000"/>
          <w:sz w:val="28"/>
        </w:rPr>
        <w:t>
      Таблица №4. Сумма иных выплат/вычетов</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 (уполномоченное должностное лицо):</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Должностные лица заказчика:</w:t>
      </w:r>
      <w:r>
        <w:br/>
      </w:r>
      <w:r>
        <w:rPr>
          <w:rFonts w:ascii="Times New Roman"/>
          <w:b w:val="false"/>
          <w:i w:val="false"/>
          <w:color w:val="000000"/>
          <w:sz w:val="28"/>
        </w:rPr>
        <w:t>______________________________/____________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Ознакомлен (уполномоченное  должностное лицо поставщика):</w:t>
      </w:r>
      <w:r>
        <w:br/>
      </w:r>
      <w:r>
        <w:rPr>
          <w:rFonts w:ascii="Times New Roman"/>
          <w:b w:val="false"/>
          <w:i w:val="false"/>
          <w:color w:val="000000"/>
          <w:sz w:val="28"/>
        </w:rPr>
        <w:t>_____________________________ /___________</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(для протокола на бумажном носителе)</w:t>
      </w:r>
      <w:r>
        <w:br/>
      </w:r>
      <w:r>
        <w:rPr>
          <w:rFonts w:ascii="Times New Roman"/>
          <w:b w:val="false"/>
          <w:i w:val="false"/>
          <w:color w:val="000000"/>
          <w:sz w:val="28"/>
        </w:rPr>
        <w:t>Место печати (при наличии)/ ( для документа на бумажном носителе)</w:t>
      </w:r>
      <w:r>
        <w:br/>
      </w:r>
      <w:r>
        <w:rPr>
          <w:rFonts w:ascii="Times New Roman"/>
          <w:b w:val="false"/>
          <w:i w:val="false"/>
          <w:color w:val="000000"/>
          <w:sz w:val="28"/>
        </w:rPr>
        <w:t>Дата "_____" 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82" w:id="1579"/>
    <w:p>
      <w:pPr>
        <w:spacing w:after="0"/>
        <w:ind w:left="0"/>
        <w:jc w:val="left"/>
      </w:pPr>
      <w:r>
        <w:rPr>
          <w:rFonts w:ascii="Times New Roman"/>
          <w:b/>
          <w:i w:val="false"/>
          <w:color w:val="000000"/>
        </w:rPr>
        <w:t xml:space="preserve"> Перечень дефектов стационарной и стационарозамещающей медицинской</w:t>
      </w:r>
      <w:r>
        <w:br/>
      </w:r>
      <w:r>
        <w:rPr>
          <w:rFonts w:ascii="Times New Roman"/>
          <w:b/>
          <w:i w:val="false"/>
          <w:color w:val="000000"/>
        </w:rPr>
        <w:t>помощи для субъектов села</w:t>
      </w:r>
    </w:p>
    <w:bookmarkEnd w:id="1579"/>
    <w:p>
      <w:pPr>
        <w:spacing w:after="0"/>
        <w:ind w:left="0"/>
        <w:jc w:val="both"/>
      </w:pPr>
      <w:r>
        <w:rPr>
          <w:rFonts w:ascii="Times New Roman"/>
          <w:b w:val="false"/>
          <w:i w:val="false"/>
          <w:color w:val="ff0000"/>
          <w:sz w:val="28"/>
        </w:rPr>
        <w:t xml:space="preserve">
      Сноска. Приложение 73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01" w:id="1580"/>
    <w:p>
      <w:pPr>
        <w:spacing w:after="0"/>
        <w:ind w:left="0"/>
        <w:jc w:val="both"/>
      </w:pPr>
      <w:r>
        <w:rPr>
          <w:rFonts w:ascii="Times New Roman"/>
          <w:b w:val="false"/>
          <w:i w:val="false"/>
          <w:color w:val="000000"/>
          <w:sz w:val="28"/>
        </w:rPr>
        <w:t>
      Реестр случаев госпитализации с осложнениями за отчетный период,</w:t>
      </w:r>
      <w:r>
        <w:br/>
      </w:r>
      <w:r>
        <w:rPr>
          <w:rFonts w:ascii="Times New Roman"/>
          <w:b w:val="false"/>
          <w:i w:val="false"/>
          <w:color w:val="000000"/>
          <w:sz w:val="28"/>
        </w:rPr>
        <w:t xml:space="preserve"> прошедших внешнюю экспертизу качества медицинских услуг ТД КООЗ, после оценки</w:t>
      </w:r>
      <w:r>
        <w:br/>
      </w:r>
      <w:r>
        <w:rPr>
          <w:rFonts w:ascii="Times New Roman"/>
          <w:b w:val="false"/>
          <w:i w:val="false"/>
          <w:color w:val="000000"/>
          <w:sz w:val="28"/>
        </w:rPr>
        <w:t xml:space="preserve">       субъекта информатизации в сфере здравоохранения, за исключением случаев</w:t>
      </w:r>
      <w:r>
        <w:br/>
      </w:r>
      <w:r>
        <w:rPr>
          <w:rFonts w:ascii="Times New Roman"/>
          <w:b w:val="false"/>
          <w:i w:val="false"/>
          <w:color w:val="000000"/>
          <w:sz w:val="28"/>
        </w:rPr>
        <w:t xml:space="preserve">                         с летальными исходами</w:t>
      </w:r>
    </w:p>
    <w:bookmarkEnd w:id="1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74 исключено приказом Министра здравоохранения РК от 10.04.2019 </w:t>
      </w:r>
      <w:r>
        <w:rPr>
          <w:rFonts w:ascii="Times New Roman"/>
          <w:b w:val="false"/>
          <w:i w:val="false"/>
          <w:color w:val="000000"/>
          <w:sz w:val="28"/>
        </w:rPr>
        <w:t>№ ҚР ДСМ-23</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4" w:id="1581"/>
    <w:p>
      <w:pPr>
        <w:spacing w:after="0"/>
        <w:ind w:left="0"/>
        <w:jc w:val="left"/>
      </w:pPr>
      <w:r>
        <w:rPr>
          <w:rFonts w:ascii="Times New Roman"/>
          <w:b/>
          <w:i w:val="false"/>
          <w:color w:val="000000"/>
        </w:rPr>
        <w:t xml:space="preserve"> Реестр случаев с летальным исходом по результатам контроля ТД КООЗ</w:t>
      </w:r>
      <w:r>
        <w:br/>
      </w:r>
      <w:r>
        <w:rPr>
          <w:rFonts w:ascii="Times New Roman"/>
          <w:b/>
          <w:i w:val="false"/>
          <w:color w:val="000000"/>
        </w:rPr>
        <w:t>за отчетный и предыдущие периоды период с "____" _____________ 20 ___ года по "____" ____________________ 20 ___ года</w:t>
      </w:r>
      <w:r>
        <w:br/>
      </w:r>
      <w:r>
        <w:rPr>
          <w:rFonts w:ascii="Times New Roman"/>
          <w:b/>
          <w:i w:val="false"/>
          <w:color w:val="000000"/>
        </w:rPr>
        <w:t xml:space="preserve"> и предыдущие периоды</w:t>
      </w:r>
    </w:p>
    <w:bookmarkEnd w:id="1581"/>
    <w:p>
      <w:pPr>
        <w:spacing w:after="0"/>
        <w:ind w:left="0"/>
        <w:jc w:val="both"/>
      </w:pPr>
      <w:r>
        <w:rPr>
          <w:rFonts w:ascii="Times New Roman"/>
          <w:b w:val="false"/>
          <w:i w:val="false"/>
          <w:color w:val="ff0000"/>
          <w:sz w:val="28"/>
        </w:rPr>
        <w:t xml:space="preserve">
      Сноска. Приложение 75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25" w:id="1582"/>
    <w:p>
      <w:pPr>
        <w:spacing w:after="0"/>
        <w:ind w:left="0"/>
        <w:jc w:val="left"/>
      </w:pPr>
      <w:r>
        <w:rPr>
          <w:rFonts w:ascii="Times New Roman"/>
          <w:b/>
          <w:i w:val="false"/>
          <w:color w:val="000000"/>
        </w:rPr>
        <w:t xml:space="preserve"> Реестр Перечень случаев по результатам внешней экспертизы качества</w:t>
      </w:r>
      <w:r>
        <w:br/>
      </w:r>
      <w:r>
        <w:rPr>
          <w:rFonts w:ascii="Times New Roman"/>
          <w:b/>
          <w:i w:val="false"/>
          <w:color w:val="000000"/>
        </w:rPr>
        <w:t>медицинских услуг ТД КООЗ при оказании стационарной и стационарозамещающей</w:t>
      </w:r>
      <w:r>
        <w:br/>
      </w:r>
      <w:r>
        <w:rPr>
          <w:rFonts w:ascii="Times New Roman"/>
          <w:b/>
          <w:i w:val="false"/>
          <w:color w:val="000000"/>
        </w:rPr>
        <w:t>помощи субъектами здравоохранения районного значения и села</w:t>
      </w:r>
    </w:p>
    <w:bookmarkEnd w:id="1582"/>
    <w:p>
      <w:pPr>
        <w:spacing w:after="0"/>
        <w:ind w:left="0"/>
        <w:jc w:val="both"/>
      </w:pPr>
      <w:r>
        <w:rPr>
          <w:rFonts w:ascii="Times New Roman"/>
          <w:b w:val="false"/>
          <w:i w:val="false"/>
          <w:color w:val="ff0000"/>
          <w:sz w:val="28"/>
        </w:rPr>
        <w:t xml:space="preserve">
      Сноска. Приложение 76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59" w:id="1583"/>
    <w:p>
      <w:pPr>
        <w:spacing w:after="0"/>
        <w:ind w:left="0"/>
        <w:jc w:val="left"/>
      </w:pPr>
      <w:r>
        <w:rPr>
          <w:rFonts w:ascii="Times New Roman"/>
          <w:b/>
          <w:i w:val="false"/>
          <w:color w:val="000000"/>
        </w:rPr>
        <w:t xml:space="preserve"> Реестр случаев по результатам мониторинга качества и объема</w:t>
      </w:r>
      <w:r>
        <w:br/>
      </w:r>
      <w:r>
        <w:rPr>
          <w:rFonts w:ascii="Times New Roman"/>
          <w:b/>
          <w:i w:val="false"/>
          <w:color w:val="000000"/>
        </w:rPr>
        <w:t>медицинских услуг при оказании стационарной и стационарозамещающей помощи</w:t>
      </w:r>
      <w:r>
        <w:br/>
      </w:r>
      <w:r>
        <w:rPr>
          <w:rFonts w:ascii="Times New Roman"/>
          <w:b/>
          <w:i w:val="false"/>
          <w:color w:val="000000"/>
        </w:rPr>
        <w:t>субъектами здравоохранения районного значения и села</w:t>
      </w:r>
    </w:p>
    <w:bookmarkEnd w:id="1583"/>
    <w:p>
      <w:pPr>
        <w:spacing w:after="0"/>
        <w:ind w:left="0"/>
        <w:jc w:val="both"/>
      </w:pPr>
      <w:r>
        <w:rPr>
          <w:rFonts w:ascii="Times New Roman"/>
          <w:b w:val="false"/>
          <w:i w:val="false"/>
          <w:color w:val="ff0000"/>
          <w:sz w:val="28"/>
        </w:rPr>
        <w:t xml:space="preserve">
      Сноска. Приложение 77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73" w:id="1584"/>
    <w:p>
      <w:pPr>
        <w:spacing w:after="0"/>
        <w:ind w:left="0"/>
        <w:jc w:val="left"/>
      </w:pPr>
      <w:r>
        <w:rPr>
          <w:rFonts w:ascii="Times New Roman"/>
          <w:b/>
          <w:i w:val="false"/>
          <w:color w:val="000000"/>
        </w:rPr>
        <w:t xml:space="preserve"> Сводный акт случаев оказания стационарной и стационарозамещающей помощи</w:t>
      </w:r>
      <w:r>
        <w:br/>
      </w:r>
      <w:r>
        <w:rPr>
          <w:rFonts w:ascii="Times New Roman"/>
          <w:b/>
          <w:i w:val="false"/>
          <w:color w:val="000000"/>
        </w:rPr>
        <w:t>по результатам мониторинга качества и объема и внешней экспертизы качества</w:t>
      </w:r>
      <w:r>
        <w:br/>
      </w:r>
      <w:r>
        <w:rPr>
          <w:rFonts w:ascii="Times New Roman"/>
          <w:b/>
          <w:i w:val="false"/>
          <w:color w:val="000000"/>
        </w:rPr>
        <w:t>медицинских услуг</w:t>
      </w:r>
    </w:p>
    <w:bookmarkEnd w:id="1584"/>
    <w:p>
      <w:pPr>
        <w:spacing w:after="0"/>
        <w:ind w:left="0"/>
        <w:jc w:val="both"/>
      </w:pPr>
      <w:r>
        <w:rPr>
          <w:rFonts w:ascii="Times New Roman"/>
          <w:b w:val="false"/>
          <w:i w:val="false"/>
          <w:color w:val="ff0000"/>
          <w:sz w:val="28"/>
        </w:rPr>
        <w:t xml:space="preserve">
      Сноска. Приложение 78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 к Правилам</w:t>
            </w:r>
            <w:r>
              <w:br/>
            </w:r>
            <w:r>
              <w:rPr>
                <w:rFonts w:ascii="Times New Roman"/>
                <w:b w:val="false"/>
                <w:i w:val="false"/>
                <w:color w:val="000000"/>
                <w:sz w:val="20"/>
              </w:rPr>
              <w:t>оплаты услуг субъектов</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92" w:id="1585"/>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 xml:space="preserve">             за оказание медицинской помощи сельскому населению</w:t>
      </w:r>
      <w:r>
        <w:br/>
      </w:r>
      <w:r>
        <w:rPr>
          <w:rFonts w:ascii="Times New Roman"/>
          <w:b/>
          <w:i w:val="false"/>
          <w:color w:val="000000"/>
        </w:rPr>
        <w:t xml:space="preserve">                   №_______ от "___" _________ 20 ___ года</w:t>
      </w:r>
      <w:r>
        <w:br/>
      </w:r>
      <w:r>
        <w:rPr>
          <w:rFonts w:ascii="Times New Roman"/>
          <w:b/>
          <w:i w:val="false"/>
          <w:color w:val="000000"/>
        </w:rPr>
        <w:t xml:space="preserve">       период с "___" _________ 20 ___ года по "___" _________ 20 ___ года</w:t>
      </w:r>
      <w:r>
        <w:br/>
      </w:r>
      <w:r>
        <w:rPr>
          <w:rFonts w:ascii="Times New Roman"/>
          <w:b/>
          <w:i w:val="false"/>
          <w:color w:val="000000"/>
        </w:rPr>
        <w:t xml:space="preserve">             по Договору № ____ от "___" _________ 20 ___ года</w:t>
      </w:r>
    </w:p>
    <w:bookmarkEnd w:id="1585"/>
    <w:p>
      <w:pPr>
        <w:spacing w:after="0"/>
        <w:ind w:left="0"/>
        <w:jc w:val="both"/>
      </w:pPr>
      <w:r>
        <w:rPr>
          <w:rFonts w:ascii="Times New Roman"/>
          <w:b w:val="false"/>
          <w:i w:val="false"/>
          <w:color w:val="ff0000"/>
          <w:sz w:val="28"/>
        </w:rPr>
        <w:t xml:space="preserve">
      Сноска. Приложение 79 - в редакции приказа Министра здравоохранения РК от 18.07.2020 </w:t>
      </w:r>
      <w:r>
        <w:rPr>
          <w:rFonts w:ascii="Times New Roman"/>
          <w:b w:val="false"/>
          <w:i w:val="false"/>
          <w:color w:val="ff0000"/>
          <w:sz w:val="28"/>
        </w:rPr>
        <w:t>№ КР ДСМ - 86/2020</w:t>
      </w:r>
      <w:r>
        <w:rPr>
          <w:rFonts w:ascii="Times New Roman"/>
          <w:b w:val="false"/>
          <w:i w:val="false"/>
          <w:color w:val="ff0000"/>
          <w:sz w:val="28"/>
        </w:rPr>
        <w:t xml:space="preserve"> (вводится в действие с 01.04.2020).</w:t>
      </w:r>
    </w:p>
    <w:p>
      <w:pPr>
        <w:spacing w:after="0"/>
        <w:ind w:left="0"/>
        <w:jc w:val="both"/>
      </w:pPr>
      <w:r>
        <w:rPr>
          <w:rFonts w:ascii="Times New Roman"/>
          <w:b w:val="false"/>
          <w:i w:val="false"/>
          <w:color w:val="000000"/>
          <w:sz w:val="28"/>
        </w:rPr>
        <w:t>
      Источник финансирования: __________________________________</w:t>
      </w:r>
      <w:r>
        <w:br/>
      </w:r>
      <w:r>
        <w:rPr>
          <w:rFonts w:ascii="Times New Roman"/>
          <w:b w:val="false"/>
          <w:i w:val="false"/>
          <w:color w:val="000000"/>
          <w:sz w:val="28"/>
        </w:rPr>
        <w:t>Наименование поставщика : ____________________</w:t>
      </w:r>
      <w:r>
        <w:br/>
      </w:r>
      <w:r>
        <w:rPr>
          <w:rFonts w:ascii="Times New Roman"/>
          <w:b w:val="false"/>
          <w:i w:val="false"/>
          <w:color w:val="000000"/>
          <w:sz w:val="28"/>
        </w:rPr>
        <w:t>Наименование бюджетной программы: _________________________</w:t>
      </w:r>
      <w:r>
        <w:br/>
      </w:r>
      <w:r>
        <w:rPr>
          <w:rFonts w:ascii="Times New Roman"/>
          <w:b w:val="false"/>
          <w:i w:val="false"/>
          <w:color w:val="000000"/>
          <w:sz w:val="28"/>
        </w:rPr>
        <w:t>Наименование бюджетной подпрограммы: _________________________</w:t>
      </w:r>
      <w:r>
        <w:br/>
      </w:r>
      <w:r>
        <w:rPr>
          <w:rFonts w:ascii="Times New Roman"/>
          <w:b w:val="false"/>
          <w:i w:val="false"/>
          <w:color w:val="000000"/>
          <w:sz w:val="28"/>
        </w:rPr>
        <w:t>Общая сумма Договора:</w:t>
      </w:r>
      <w:r>
        <w:br/>
      </w:r>
      <w:r>
        <w:rPr>
          <w:rFonts w:ascii="Times New Roman"/>
          <w:b w:val="false"/>
          <w:i w:val="false"/>
          <w:color w:val="000000"/>
          <w:sz w:val="28"/>
        </w:rPr>
        <w:t>_________________________________________________________ тенге</w:t>
      </w:r>
      <w:r>
        <w:br/>
      </w:r>
      <w:r>
        <w:rPr>
          <w:rFonts w:ascii="Times New Roman"/>
          <w:b w:val="false"/>
          <w:i w:val="false"/>
          <w:color w:val="000000"/>
          <w:sz w:val="28"/>
        </w:rPr>
        <w:t>Общая сумма выплаченного аванса: _____________________________________ тенге</w:t>
      </w:r>
      <w:r>
        <w:br/>
      </w:r>
      <w:r>
        <w:rPr>
          <w:rFonts w:ascii="Times New Roman"/>
          <w:b w:val="false"/>
          <w:i w:val="false"/>
          <w:color w:val="000000"/>
          <w:sz w:val="28"/>
        </w:rPr>
        <w:t>Общая сумма выплаченного аванса в декабре: ______________________ тенге</w:t>
      </w:r>
      <w:r>
        <w:br/>
      </w:r>
      <w:r>
        <w:rPr>
          <w:rFonts w:ascii="Times New Roman"/>
          <w:b w:val="false"/>
          <w:i w:val="false"/>
          <w:color w:val="000000"/>
          <w:sz w:val="28"/>
        </w:rPr>
        <w:t>Общая стоимость оплаченных работ (оказанных услуг):</w:t>
      </w:r>
      <w:r>
        <w:br/>
      </w:r>
      <w:r>
        <w:rPr>
          <w:rFonts w:ascii="Times New Roman"/>
          <w:b w:val="false"/>
          <w:i w:val="false"/>
          <w:color w:val="000000"/>
          <w:sz w:val="28"/>
        </w:rPr>
        <w:t>_______________________________тенге</w:t>
      </w:r>
      <w:r>
        <w:br/>
      </w:r>
      <w:r>
        <w:rPr>
          <w:rFonts w:ascii="Times New Roman"/>
          <w:b w:val="false"/>
          <w:i w:val="false"/>
          <w:color w:val="000000"/>
          <w:sz w:val="28"/>
        </w:rPr>
        <w:t>Общая стоимость исполненных работ (оказанных услуг):</w:t>
      </w:r>
      <w:r>
        <w:br/>
      </w:r>
      <w:r>
        <w:rPr>
          <w:rFonts w:ascii="Times New Roman"/>
          <w:b w:val="false"/>
          <w:i w:val="false"/>
          <w:color w:val="000000"/>
          <w:sz w:val="28"/>
        </w:rPr>
        <w:t>______________________________тенге</w:t>
      </w:r>
    </w:p>
    <w:bookmarkStart w:name="z10393" w:id="1586"/>
    <w:p>
      <w:pPr>
        <w:spacing w:after="0"/>
        <w:ind w:left="0"/>
        <w:jc w:val="both"/>
      </w:pPr>
      <w:r>
        <w:rPr>
          <w:rFonts w:ascii="Times New Roman"/>
          <w:b w:val="false"/>
          <w:i w:val="false"/>
          <w:color w:val="000000"/>
          <w:sz w:val="28"/>
        </w:rPr>
        <w:t>
      Таблица №1. Расчет суммы, принятой к оплате за оказание медицинской помощи прикрепленному населению</w:t>
      </w:r>
    </w:p>
    <w:bookmarkEnd w:id="1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383"/>
        <w:gridCol w:w="271"/>
        <w:gridCol w:w="241"/>
        <w:gridCol w:w="241"/>
        <w:gridCol w:w="241"/>
      </w:tblGrid>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медицинской помощи прикрепленному населению, в том числе:</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 прикрепленному населению:</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коронавируса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медицинских работников, задействованных в противоэпидемических мероприятиях в рамках борьбы с коронавирусом COVID-19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94" w:id="1587"/>
    <w:p>
      <w:pPr>
        <w:spacing w:after="0"/>
        <w:ind w:left="0"/>
        <w:jc w:val="both"/>
      </w:pPr>
      <w:r>
        <w:rPr>
          <w:rFonts w:ascii="Times New Roman"/>
          <w:b w:val="false"/>
          <w:i w:val="false"/>
          <w:color w:val="000000"/>
          <w:sz w:val="28"/>
        </w:rPr>
        <w:t>
      Таблица №2. Расчет суммы, принятой к оплате для стимулирование работников в разрезе индикаторов конечного результата</w:t>
      </w:r>
    </w:p>
    <w:bookmarkEnd w:id="1587"/>
    <w:bookmarkStart w:name="z10395" w:id="1588"/>
    <w:p>
      <w:pPr>
        <w:spacing w:after="0"/>
        <w:ind w:left="0"/>
        <w:jc w:val="both"/>
      </w:pPr>
      <w:r>
        <w:rPr>
          <w:rFonts w:ascii="Times New Roman"/>
          <w:b w:val="false"/>
          <w:i w:val="false"/>
          <w:color w:val="000000"/>
          <w:sz w:val="28"/>
        </w:rPr>
        <w:t>
      Таблица №3. Сумма иных выплат/вычетов</w:t>
      </w:r>
    </w:p>
    <w:bookmarkEnd w:id="1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1. удержанная сумма: _____________ тенге, из них:</w:t>
      </w:r>
      <w:r>
        <w:br/>
      </w:r>
      <w:r>
        <w:rPr>
          <w:rFonts w:ascii="Times New Roman"/>
          <w:b w:val="false"/>
          <w:i w:val="false"/>
          <w:color w:val="000000"/>
          <w:sz w:val="28"/>
        </w:rPr>
        <w:t>1.1. по результатам мониторинга качества и объема: _____________ тенге;</w:t>
      </w:r>
      <w:r>
        <w:br/>
      </w:r>
      <w:r>
        <w:rPr>
          <w:rFonts w:ascii="Times New Roman"/>
          <w:b w:val="false"/>
          <w:i w:val="false"/>
          <w:color w:val="000000"/>
          <w:sz w:val="28"/>
        </w:rPr>
        <w:t>1.2. услуги вне Договора____________тенге;</w:t>
      </w:r>
      <w:r>
        <w:br/>
      </w:r>
      <w:r>
        <w:rPr>
          <w:rFonts w:ascii="Times New Roman"/>
          <w:b w:val="false"/>
          <w:i w:val="false"/>
          <w:color w:val="000000"/>
          <w:sz w:val="28"/>
        </w:rPr>
        <w:t>1.3. за пролеченные случаи текущего периода с летальным исходом, не прошедшие</w:t>
      </w:r>
      <w:r>
        <w:br/>
      </w:r>
      <w:r>
        <w:rPr>
          <w:rFonts w:ascii="Times New Roman"/>
          <w:b w:val="false"/>
          <w:i w:val="false"/>
          <w:color w:val="000000"/>
          <w:sz w:val="28"/>
        </w:rPr>
        <w:t>мониторинга качества и объема: _____________ тенге;</w:t>
      </w:r>
      <w:r>
        <w:br/>
      </w:r>
      <w:r>
        <w:rPr>
          <w:rFonts w:ascii="Times New Roman"/>
          <w:b w:val="false"/>
          <w:i w:val="false"/>
          <w:color w:val="000000"/>
          <w:sz w:val="28"/>
        </w:rPr>
        <w:t>1.4. за пролеченные случаи прошедшего периода с непредотвратимым летальным</w:t>
      </w:r>
      <w:r>
        <w:br/>
      </w:r>
      <w:r>
        <w:rPr>
          <w:rFonts w:ascii="Times New Roman"/>
          <w:b w:val="false"/>
          <w:i w:val="false"/>
          <w:color w:val="000000"/>
          <w:sz w:val="28"/>
        </w:rPr>
        <w:t>исходом, прошедшие мониторинга качества и объема в отчетном периоде:</w:t>
      </w:r>
      <w:r>
        <w:br/>
      </w:r>
      <w:r>
        <w:rPr>
          <w:rFonts w:ascii="Times New Roman"/>
          <w:b w:val="false"/>
          <w:i w:val="false"/>
          <w:color w:val="000000"/>
          <w:sz w:val="28"/>
        </w:rPr>
        <w:t>_____________ тенге;</w:t>
      </w:r>
      <w:r>
        <w:br/>
      </w:r>
      <w:r>
        <w:rPr>
          <w:rFonts w:ascii="Times New Roman"/>
          <w:b w:val="false"/>
          <w:i w:val="false"/>
          <w:color w:val="000000"/>
          <w:sz w:val="28"/>
        </w:rPr>
        <w:t>2. сумма снятая: ____________ тенге / принятая: ___________ тенге, из них:</w:t>
      </w:r>
      <w:r>
        <w:br/>
      </w:r>
      <w:r>
        <w:rPr>
          <w:rFonts w:ascii="Times New Roman"/>
          <w:b w:val="false"/>
          <w:i w:val="false"/>
          <w:color w:val="000000"/>
          <w:sz w:val="28"/>
        </w:rPr>
        <w:t>2.1. выплаты: _____________ тенге,</w:t>
      </w:r>
      <w:r>
        <w:br/>
      </w:r>
      <w:r>
        <w:rPr>
          <w:rFonts w:ascii="Times New Roman"/>
          <w:b w:val="false"/>
          <w:i w:val="false"/>
          <w:color w:val="000000"/>
          <w:sz w:val="28"/>
        </w:rPr>
        <w:t>2.2 вычеты: _____________ тенге</w:t>
      </w:r>
      <w:r>
        <w:br/>
      </w:r>
      <w:r>
        <w:rPr>
          <w:rFonts w:ascii="Times New Roman"/>
          <w:b w:val="false"/>
          <w:i w:val="false"/>
          <w:color w:val="000000"/>
          <w:sz w:val="28"/>
        </w:rPr>
        <w:t>Сумма к удержанию ранее выплаченного аванса: _____________ тенге;</w:t>
      </w:r>
      <w:r>
        <w:br/>
      </w:r>
      <w:r>
        <w:rPr>
          <w:rFonts w:ascii="Times New Roman"/>
          <w:b w:val="false"/>
          <w:i w:val="false"/>
          <w:color w:val="000000"/>
          <w:sz w:val="28"/>
        </w:rPr>
        <w:t>Остаток ранее выплаченного аванса, который подлежит к удержанию в следующий</w:t>
      </w:r>
      <w:r>
        <w:br/>
      </w:r>
      <w:r>
        <w:rPr>
          <w:rFonts w:ascii="Times New Roman"/>
          <w:b w:val="false"/>
          <w:i w:val="false"/>
          <w:color w:val="000000"/>
          <w:sz w:val="28"/>
        </w:rPr>
        <w:t>период: _____________ тенге;</w:t>
      </w:r>
      <w:r>
        <w:br/>
      </w:r>
      <w:r>
        <w:rPr>
          <w:rFonts w:ascii="Times New Roman"/>
          <w:b w:val="false"/>
          <w:i w:val="false"/>
          <w:color w:val="000000"/>
          <w:sz w:val="28"/>
        </w:rPr>
        <w:t>Итого начислено к перечислению: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2"/>
        <w:gridCol w:w="6858"/>
      </w:tblGrid>
      <w:tr>
        <w:trPr>
          <w:trHeight w:val="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  (наименование заказчика)</w:t>
            </w:r>
            <w:r>
              <w:br/>
            </w:r>
            <w:r>
              <w:rPr>
                <w:rFonts w:ascii="Times New Roman"/>
                <w:b w:val="false"/>
                <w:i w:val="false"/>
                <w:color w:val="000000"/>
                <w:sz w:val="20"/>
              </w:rPr>
              <w:t>
Адрес: ____________________________ БИН: _____________________________ ИИК: ____________________________ БИК: _____________________________ __________________________________ (наименование бенефициара) КБЕ: _____________________________ Руководитель: _____________________/_____________ (Фамилия, имя, отчество (при его наличии) /подпись)  (для акта на бумажном носителе) Место печати (при наличии) (для акта на бумажном носителе)</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  (наименование поставщика)</w:t>
            </w:r>
            <w:r>
              <w:br/>
            </w:r>
            <w:r>
              <w:rPr>
                <w:rFonts w:ascii="Times New Roman"/>
                <w:b w:val="false"/>
                <w:i w:val="false"/>
                <w:color w:val="000000"/>
                <w:sz w:val="20"/>
              </w:rPr>
              <w:t>
Адрес:______________________________ БИН:_______________________________ ИИК:_______________________________ БИК:_______________________________ Наименование банка:_________________ ____________________________________ ____________________________________ КБЕ:_______________________________ Руководитель: ____________________/______________ (Фамилия, имя, отчество (при его наличии) /подпись) (для акта на бумажном носителе) Место печати (при наличии)  (для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9321" w:id="1589"/>
    <w:p>
      <w:pPr>
        <w:spacing w:after="0"/>
        <w:ind w:left="0"/>
        <w:jc w:val="left"/>
      </w:pPr>
      <w:r>
        <w:rPr>
          <w:rFonts w:ascii="Times New Roman"/>
          <w:b/>
          <w:i w:val="false"/>
          <w:color w:val="000000"/>
        </w:rPr>
        <w:t xml:space="preserve"> Перечень услуг/операций по кодам МКБ-9 оказываемые в форме стационарной и стационарозамещающей медицинской</w:t>
      </w:r>
      <w:r>
        <w:br/>
      </w:r>
      <w:r>
        <w:rPr>
          <w:rFonts w:ascii="Times New Roman"/>
          <w:b/>
          <w:i w:val="false"/>
          <w:color w:val="000000"/>
        </w:rPr>
        <w:t>помощи онкологическим больным</w:t>
      </w:r>
    </w:p>
    <w:bookmarkEnd w:id="1589"/>
    <w:p>
      <w:pPr>
        <w:spacing w:after="0"/>
        <w:ind w:left="0"/>
        <w:jc w:val="both"/>
      </w:pPr>
      <w:r>
        <w:rPr>
          <w:rFonts w:ascii="Times New Roman"/>
          <w:b w:val="false"/>
          <w:i w:val="false"/>
          <w:color w:val="ff0000"/>
          <w:sz w:val="28"/>
        </w:rPr>
        <w:t xml:space="preserve">
      Сноска. Правила дополнены приложением 79-1 в соответствии с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4006"/>
        <w:gridCol w:w="6482"/>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2" w:id="159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90"/>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6" w:id="15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1"/>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спинного мозга или спинномозговых оболочек</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0" w:id="15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92"/>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удаление тимомы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4" w:id="15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93"/>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Лапароскопическая адреналэктомия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8" w:id="15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94"/>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Пластические операции на глотке</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2" w:id="15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95"/>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Эндоскопическая микроларингохирургия гортани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6" w:id="15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96"/>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ларингэктомия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0" w:id="159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97"/>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4" w:id="159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98"/>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Торакоскопическая лобэктомия легкого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8" w:id="159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99"/>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Торакопластика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2" w:id="160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00"/>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Видеоторакоскопическое ушивание буллы легкого с экстраплевральным пневмолизом и миниторакотомным доступом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6" w:id="16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01"/>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бронхах</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0" w:id="160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602"/>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экзентрация. Системная зональная периаортальная и тазовая лимфодиссекция. Стриппинг диафрагмы. Перитонеумэктомия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4" w:id="160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603"/>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кровеносного сосуда при помощи синтетического имплантата в виде заплаты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8" w:id="160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604"/>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Рентгеноэндоваскулярная эмболизация (+электрокоагуляция)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2" w:id="160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605"/>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Эндоваскулярная химиоэмболизация первичных и вторичных метастатических опухолей различных локализаций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6" w:id="160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606"/>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0" w:id="160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607"/>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4" w:id="160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608"/>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8" w:id="160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609"/>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2" w:id="161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610"/>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6" w:id="161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611"/>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0" w:id="161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612"/>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4" w:id="161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613"/>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гемигепатэктомия при новообразованиях печени</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8" w:id="161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614"/>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2" w:id="161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615"/>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поджелудочной железы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6" w:id="161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616"/>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панкреатикодуоденэктомия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0" w:id="161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617"/>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4" w:id="1618"/>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618"/>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пластика лоханочно-мочеточникового сегмента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8" w:id="1619"/>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619"/>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2" w:id="1620"/>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620"/>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 пузырно-влагалищного свища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6" w:id="162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621"/>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 ассистированная радикальная вагинальная трахелэктомия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0" w:id="162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622"/>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4" w:id="162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623"/>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Спондиллодез грудного и поясничного позвонков, задний доступ, с фиксацией внутренними транспедикулярными системами и кейджами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8" w:id="162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624"/>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внутренней фиксацией эндокорректорами.</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2" w:id="162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625"/>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6" w:id="1626"/>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626"/>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Чрезкожная вертебропластика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0" w:id="1627"/>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627"/>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гистиоцитоза из клеток Лангерганса (LCH-III)</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4" w:id="1628"/>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628"/>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заболеваний кроветворной системы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Правилам оплаы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57" w:id="1629"/>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медицинской помощи онкологическим больным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629"/>
    <w:p>
      <w:pPr>
        <w:spacing w:after="0"/>
        <w:ind w:left="0"/>
        <w:jc w:val="both"/>
      </w:pPr>
      <w:r>
        <w:rPr>
          <w:rFonts w:ascii="Times New Roman"/>
          <w:b w:val="false"/>
          <w:i w:val="false"/>
          <w:color w:val="ff0000"/>
          <w:sz w:val="28"/>
        </w:rPr>
        <w:t xml:space="preserve">
      Сноска. Приложение 80 -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__________________________________________</w:t>
      </w:r>
    </w:p>
    <w:p>
      <w:pPr>
        <w:spacing w:after="0"/>
        <w:ind w:left="0"/>
        <w:jc w:val="both"/>
      </w:pPr>
      <w:r>
        <w:rPr>
          <w:rFonts w:ascii="Times New Roman"/>
          <w:b w:val="false"/>
          <w:i w:val="false"/>
          <w:color w:val="000000"/>
          <w:sz w:val="28"/>
        </w:rPr>
        <w:t>
      Наименование поставщика: _________________________________________</w:t>
      </w:r>
    </w:p>
    <w:p>
      <w:pPr>
        <w:spacing w:after="0"/>
        <w:ind w:left="0"/>
        <w:jc w:val="both"/>
      </w:pPr>
      <w:r>
        <w:rPr>
          <w:rFonts w:ascii="Times New Roman"/>
          <w:b w:val="false"/>
          <w:i w:val="false"/>
          <w:color w:val="000000"/>
          <w:sz w:val="28"/>
        </w:rPr>
        <w:t>
      Наименование бюджетной программы: ________________________________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подпрограммы:_____________________________</w:t>
      </w:r>
    </w:p>
    <w:bookmarkStart w:name="z10058" w:id="1630"/>
    <w:p>
      <w:pPr>
        <w:spacing w:after="0"/>
        <w:ind w:left="0"/>
        <w:jc w:val="both"/>
      </w:pPr>
      <w:r>
        <w:rPr>
          <w:rFonts w:ascii="Times New Roman"/>
          <w:b w:val="false"/>
          <w:i w:val="false"/>
          <w:color w:val="000000"/>
          <w:sz w:val="28"/>
        </w:rPr>
        <w:t>
      Таблица № 1. Расчет суммы, предъявленной к оплате за оказание медицинской помощи онкологическим больным</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7157"/>
        <w:gridCol w:w="2094"/>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медицинской помощи онкологическим больным, в том числе: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онкологического больного</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 в том числе: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клинико-затратным группам за оказание медицинской помощи онкологическим больным при реализации их права на свободный выбор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перезарядки и сервисного обслуживания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59" w:id="1631"/>
    <w:p>
      <w:pPr>
        <w:spacing w:after="0"/>
        <w:ind w:left="0"/>
        <w:jc w:val="both"/>
      </w:pPr>
      <w:r>
        <w:rPr>
          <w:rFonts w:ascii="Times New Roman"/>
          <w:b w:val="false"/>
          <w:i w:val="false"/>
          <w:color w:val="000000"/>
          <w:sz w:val="28"/>
        </w:rPr>
        <w:t>
      Таблица № 2. Расчет суммы, предъявленной к оплате по комплексному тарифу на одного онкологического больного за оказание медицинской помощи онкологическим больным</w:t>
      </w:r>
    </w:p>
    <w:bookmarkEnd w:id="1631"/>
    <w:p>
      <w:pPr>
        <w:spacing w:after="0"/>
        <w:ind w:left="0"/>
        <w:jc w:val="both"/>
      </w:pPr>
      <w:r>
        <w:rPr>
          <w:rFonts w:ascii="Times New Roman"/>
          <w:b w:val="false"/>
          <w:i w:val="false"/>
          <w:color w:val="000000"/>
          <w:sz w:val="28"/>
        </w:rPr>
        <w:t>
      Комплексный тариф на одного онкологического больного в месяц: 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500"/>
        <w:gridCol w:w="2289"/>
        <w:gridCol w:w="710"/>
        <w:gridCol w:w="710"/>
        <w:gridCol w:w="710"/>
        <w:gridCol w:w="907"/>
        <w:gridCol w:w="2290"/>
        <w:gridCol w:w="1170"/>
        <w:gridCol w:w="1107"/>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снятых с учета</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конец отчетного периода</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онкологических больных</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из других регионов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медицинская помощь онкологическим больным, всего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60" w:id="1632"/>
    <w:p>
      <w:pPr>
        <w:spacing w:after="0"/>
        <w:ind w:left="0"/>
        <w:jc w:val="both"/>
      </w:pPr>
      <w:r>
        <w:rPr>
          <w:rFonts w:ascii="Times New Roman"/>
          <w:b w:val="false"/>
          <w:i w:val="false"/>
          <w:color w:val="000000"/>
          <w:sz w:val="28"/>
        </w:rPr>
        <w:t>
      Таблица № 3. Расчет суммы, предъявленной к оплате по фактическим затратам за оказание медицинской помощи онкологическим больным</w:t>
      </w:r>
    </w:p>
    <w:bookmarkEnd w:id="1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1960"/>
        <w:gridCol w:w="1000"/>
        <w:gridCol w:w="1557"/>
        <w:gridCol w:w="1001"/>
        <w:gridCol w:w="1279"/>
        <w:gridCol w:w="1557"/>
        <w:gridCol w:w="1837"/>
      </w:tblGrid>
      <w:tr>
        <w:trPr>
          <w:trHeight w:val="30" w:hRule="atLeast"/>
        </w:trPr>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 лучевой терапии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61" w:id="1633"/>
    <w:p>
      <w:pPr>
        <w:spacing w:after="0"/>
        <w:ind w:left="0"/>
        <w:jc w:val="both"/>
      </w:pPr>
      <w:r>
        <w:rPr>
          <w:rFonts w:ascii="Times New Roman"/>
          <w:b w:val="false"/>
          <w:i w:val="false"/>
          <w:color w:val="000000"/>
          <w:sz w:val="28"/>
        </w:rPr>
        <w:t>
      Таблица № 4. Расчет суммы, предъявленной к оплате по клинико-затратным группам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bookmarkEnd w:id="1633"/>
    <w:p>
      <w:pPr>
        <w:spacing w:after="0"/>
        <w:ind w:left="0"/>
        <w:jc w:val="both"/>
      </w:pPr>
      <w:r>
        <w:rPr>
          <w:rFonts w:ascii="Times New Roman"/>
          <w:b w:val="false"/>
          <w:i w:val="false"/>
          <w:color w:val="000000"/>
          <w:sz w:val="28"/>
        </w:rPr>
        <w:t>
      Стоимость базового тарифа (ставки)__________ тенге</w:t>
      </w:r>
    </w:p>
    <w:p>
      <w:pPr>
        <w:spacing w:after="0"/>
        <w:ind w:left="0"/>
        <w:jc w:val="both"/>
      </w:pPr>
      <w:r>
        <w:rPr>
          <w:rFonts w:ascii="Times New Roman"/>
          <w:b w:val="false"/>
          <w:i w:val="false"/>
          <w:color w:val="000000"/>
          <w:sz w:val="28"/>
        </w:rPr>
        <w:t>
      Поправочные коэффициенты: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2962"/>
        <w:gridCol w:w="909"/>
        <w:gridCol w:w="1192"/>
        <w:gridCol w:w="1162"/>
        <w:gridCol w:w="909"/>
        <w:gridCol w:w="1834"/>
        <w:gridCol w:w="1416"/>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тарифов (ставок)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62" w:id="1634"/>
    <w:p>
      <w:pPr>
        <w:spacing w:after="0"/>
        <w:ind w:left="0"/>
        <w:jc w:val="both"/>
      </w:pPr>
      <w:r>
        <w:rPr>
          <w:rFonts w:ascii="Times New Roman"/>
          <w:b w:val="false"/>
          <w:i w:val="false"/>
          <w:color w:val="000000"/>
          <w:sz w:val="28"/>
        </w:rPr>
        <w:t>
      Таблица № 5.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bookmarkEnd w:id="1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7063"/>
        <w:gridCol w:w="1024"/>
        <w:gridCol w:w="1024"/>
        <w:gridCol w:w="1880"/>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предъявлено к оплате, тенге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"_____"____________20___ года</w:t>
      </w:r>
    </w:p>
    <w:p>
      <w:pPr>
        <w:spacing w:after="0"/>
        <w:ind w:left="0"/>
        <w:jc w:val="both"/>
      </w:pPr>
      <w:r>
        <w:rPr>
          <w:rFonts w:ascii="Times New Roman"/>
          <w:b w:val="false"/>
          <w:i w:val="false"/>
          <w:color w:val="000000"/>
          <w:sz w:val="28"/>
        </w:rPr>
        <w:t>
      К данному счету-реестру прилагаются следующие приложения*:</w:t>
      </w:r>
    </w:p>
    <w:p>
      <w:pPr>
        <w:spacing w:after="0"/>
        <w:ind w:left="0"/>
        <w:jc w:val="both"/>
      </w:pPr>
      <w:r>
        <w:rPr>
          <w:rFonts w:ascii="Times New Roman"/>
          <w:b w:val="false"/>
          <w:i w:val="false"/>
          <w:color w:val="000000"/>
          <w:sz w:val="28"/>
        </w:rPr>
        <w:t>
      1) реестр движения онкологических больных по форме согласно приложению 1 к счету-реестру за оказание медицинской помощи онкологическим больным;</w:t>
      </w:r>
    </w:p>
    <w:p>
      <w:pPr>
        <w:spacing w:after="0"/>
        <w:ind w:left="0"/>
        <w:jc w:val="both"/>
      </w:pPr>
      <w:r>
        <w:rPr>
          <w:rFonts w:ascii="Times New Roman"/>
          <w:b w:val="false"/>
          <w:i w:val="false"/>
          <w:color w:val="000000"/>
          <w:sz w:val="28"/>
        </w:rPr>
        <w:t>
      2) реестр оказанной медицинской помощи онкологическим больным в рамках гарантированного объема бесплатной медицинской помощи по комплексному тарифу на одного онкологического больного по форме согласно приложению 2 к счету-реестру за оказание медицинской помощи онкологическим больным;</w:t>
      </w:r>
    </w:p>
    <w:p>
      <w:pPr>
        <w:spacing w:after="0"/>
        <w:ind w:left="0"/>
        <w:jc w:val="both"/>
      </w:pPr>
      <w:r>
        <w:rPr>
          <w:rFonts w:ascii="Times New Roman"/>
          <w:b w:val="false"/>
          <w:i w:val="false"/>
          <w:color w:val="000000"/>
          <w:sz w:val="28"/>
        </w:rPr>
        <w:t>
      3) реестр по применению химиопрепаратов онкологическим больным в рамках гарантированного объема бесплатной медицинской помощи при оказании специализированной медицинской помощи по формам: стационарная и стационарозамещающая медицинская помощь по форме согласно приложению 3 к счету-реестру за оказание медицинской помощи онкологическим больным;</w:t>
      </w:r>
    </w:p>
    <w:p>
      <w:pPr>
        <w:spacing w:after="0"/>
        <w:ind w:left="0"/>
        <w:jc w:val="both"/>
      </w:pPr>
      <w:r>
        <w:rPr>
          <w:rFonts w:ascii="Times New Roman"/>
          <w:b w:val="false"/>
          <w:i w:val="false"/>
          <w:color w:val="000000"/>
          <w:sz w:val="28"/>
        </w:rPr>
        <w:t>
      4) реестр оказанной лучевой терапии онкологическим больным в рамках гарантированного объема бесплатной медицинской помощи при оказании специализированной медицинской помощи по формам: стационарная и стационарозамещающая медицинская помощь по форме согласно приложению 4 к счету-реестру за оказание медицинской помощи онкологическим больным;</w:t>
      </w:r>
    </w:p>
    <w:p>
      <w:pPr>
        <w:spacing w:after="0"/>
        <w:ind w:left="0"/>
        <w:jc w:val="both"/>
      </w:pPr>
      <w:r>
        <w:rPr>
          <w:rFonts w:ascii="Times New Roman"/>
          <w:b w:val="false"/>
          <w:i w:val="false"/>
          <w:color w:val="000000"/>
          <w:sz w:val="28"/>
        </w:rPr>
        <w:t>
      5) реестр оказанной специализированной медицинской помощи в рамках гарантированного объема бесплатной медицинской помощи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 по форме согласно приложению 5 к счету-реестру за оказание медицинской помощи онкологическим больным;</w:t>
      </w:r>
    </w:p>
    <w:p>
      <w:pPr>
        <w:spacing w:after="0"/>
        <w:ind w:left="0"/>
        <w:jc w:val="both"/>
      </w:pPr>
      <w:r>
        <w:rPr>
          <w:rFonts w:ascii="Times New Roman"/>
          <w:b w:val="false"/>
          <w:i w:val="false"/>
          <w:color w:val="000000"/>
          <w:sz w:val="28"/>
        </w:rPr>
        <w:t>
      7) реестр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 по форме согласно приложению 6 к счету-реестру за оказание медицинской помощи онкологическим больным.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источник данных – информационная система "Электронный регистр диспансерных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онкологическим больным</w:t>
            </w:r>
          </w:p>
        </w:tc>
      </w:tr>
    </w:tbl>
    <w:p>
      <w:pPr>
        <w:spacing w:after="0"/>
        <w:ind w:left="0"/>
        <w:jc w:val="left"/>
      </w:pPr>
      <w:r>
        <w:rPr>
          <w:rFonts w:ascii="Times New Roman"/>
          <w:b/>
          <w:i w:val="false"/>
          <w:color w:val="000000"/>
        </w:rPr>
        <w:t xml:space="preserve"> Реестр движения онкологических больных*</w:t>
      </w:r>
      <w:r>
        <w:br/>
      </w:r>
      <w:r>
        <w:rPr>
          <w:rFonts w:ascii="Times New Roman"/>
          <w:b/>
          <w:i w:val="false"/>
          <w:color w:val="000000"/>
        </w:rPr>
        <w:t>период: с "___" _______ 20___ года по "___"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486"/>
        <w:gridCol w:w="2581"/>
        <w:gridCol w:w="737"/>
        <w:gridCol w:w="1351"/>
        <w:gridCol w:w="737"/>
        <w:gridCol w:w="942"/>
        <w:gridCol w:w="2582"/>
        <w:gridCol w:w="943"/>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снятых с учета</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конец календарного дня месяца</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онкологических больных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онкологических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онкологическим больным</w:t>
            </w:r>
          </w:p>
        </w:tc>
      </w:tr>
    </w:tbl>
    <w:p>
      <w:pPr>
        <w:spacing w:after="0"/>
        <w:ind w:left="0"/>
        <w:jc w:val="left"/>
      </w:pPr>
      <w:r>
        <w:rPr>
          <w:rFonts w:ascii="Times New Roman"/>
          <w:b/>
          <w:i w:val="false"/>
          <w:color w:val="000000"/>
        </w:rPr>
        <w:t xml:space="preserve"> Реестр</w:t>
      </w:r>
      <w:r>
        <w:br/>
      </w:r>
      <w:r>
        <w:rPr>
          <w:rFonts w:ascii="Times New Roman"/>
          <w:b/>
          <w:i w:val="false"/>
          <w:color w:val="000000"/>
        </w:rPr>
        <w:t>оказанной медицинской помощи онкологическим больным по комплексному тарифу на одного онкологического больного*</w:t>
      </w:r>
      <w:r>
        <w:br/>
      </w:r>
      <w:r>
        <w:rPr>
          <w:rFonts w:ascii="Times New Roman"/>
          <w:b/>
          <w:i w:val="false"/>
          <w:color w:val="000000"/>
        </w:rPr>
        <w:t>период: с "___" _______ 20___ года по "___" _______ 20___ года</w:t>
      </w:r>
    </w:p>
    <w:p>
      <w:pPr>
        <w:spacing w:after="0"/>
        <w:ind w:left="0"/>
        <w:jc w:val="both"/>
      </w:pPr>
      <w:r>
        <w:rPr>
          <w:rFonts w:ascii="Times New Roman"/>
          <w:b w:val="false"/>
          <w:i w:val="false"/>
          <w:color w:val="000000"/>
          <w:sz w:val="28"/>
        </w:rPr>
        <w:t>
      Таблица № 1. Перечень оказанных консультативно-диагностических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 2. Перечень пролеченных случаев специализированной медицинской помощи в форме стационарной и стационарозамещающей медицинской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849"/>
        <w:gridCol w:w="849"/>
        <w:gridCol w:w="849"/>
        <w:gridCol w:w="852"/>
        <w:gridCol w:w="852"/>
        <w:gridCol w:w="852"/>
        <w:gridCol w:w="1573"/>
        <w:gridCol w:w="715"/>
        <w:gridCol w:w="1179"/>
        <w:gridCol w:w="1111"/>
        <w:gridCol w:w="1111"/>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 /______________________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                   Дата "_____"____________20___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онкологических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онкологическим больным</w:t>
            </w:r>
          </w:p>
        </w:tc>
      </w:tr>
    </w:tbl>
    <w:p>
      <w:pPr>
        <w:spacing w:after="0"/>
        <w:ind w:left="0"/>
        <w:jc w:val="left"/>
      </w:pPr>
      <w:r>
        <w:rPr>
          <w:rFonts w:ascii="Times New Roman"/>
          <w:b/>
          <w:i w:val="false"/>
          <w:color w:val="000000"/>
        </w:rPr>
        <w:t xml:space="preserve"> Реестр по применению химиопрепаратов онкологическим больным при оказании специализированной медицинской помощи</w:t>
      </w:r>
      <w:r>
        <w:br/>
      </w:r>
      <w:r>
        <w:rPr>
          <w:rFonts w:ascii="Times New Roman"/>
          <w:b/>
          <w:i w:val="false"/>
          <w:color w:val="000000"/>
        </w:rPr>
        <w:t>по формам: стационарная и стационарозамещающая медицинская помощь</w:t>
      </w:r>
      <w:r>
        <w:br/>
      </w:r>
      <w:r>
        <w:rPr>
          <w:rFonts w:ascii="Times New Roman"/>
          <w:b/>
          <w:i w:val="false"/>
          <w:color w:val="000000"/>
        </w:rPr>
        <w:t>период: с "___" _______ 20___ года по "___"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818"/>
        <w:gridCol w:w="818"/>
        <w:gridCol w:w="1799"/>
        <w:gridCol w:w="818"/>
        <w:gridCol w:w="818"/>
        <w:gridCol w:w="818"/>
        <w:gridCol w:w="1730"/>
        <w:gridCol w:w="1731"/>
        <w:gridCol w:w="1276"/>
        <w:gridCol w:w="498"/>
        <w:gridCol w:w="500"/>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химиопрепараты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1 единицы, мг</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единицы,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Назначенная доза, в мг</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применено химиопрепаратов онкологическим больным, в том числе:</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состоящим на учете в онкологическом диспансере, итого</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не состоящим на учете в онкологическом диспансере, итого</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онкологических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онкологическим больным</w:t>
            </w:r>
          </w:p>
        </w:tc>
      </w:tr>
    </w:tbl>
    <w:p>
      <w:pPr>
        <w:spacing w:after="0"/>
        <w:ind w:left="0"/>
        <w:jc w:val="left"/>
      </w:pPr>
      <w:r>
        <w:rPr>
          <w:rFonts w:ascii="Times New Roman"/>
          <w:b/>
          <w:i w:val="false"/>
          <w:color w:val="000000"/>
        </w:rPr>
        <w:t xml:space="preserve"> Реестр оказанной лучевой терапии онкологическим больным при оказании</w:t>
      </w:r>
      <w:r>
        <w:br/>
      </w:r>
      <w:r>
        <w:rPr>
          <w:rFonts w:ascii="Times New Roman"/>
          <w:b/>
          <w:i w:val="false"/>
          <w:color w:val="000000"/>
        </w:rPr>
        <w:t>специализированной медицинской помощи по формам: стационарная и стационарозамещающая медицинская помощь*</w:t>
      </w:r>
      <w:r>
        <w:br/>
      </w:r>
      <w:r>
        <w:rPr>
          <w:rFonts w:ascii="Times New Roman"/>
          <w:b/>
          <w:i w:val="false"/>
          <w:color w:val="000000"/>
        </w:rPr>
        <w:t>период: с "___" _______ 20___ года по "___"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918"/>
        <w:gridCol w:w="918"/>
        <w:gridCol w:w="2021"/>
        <w:gridCol w:w="918"/>
        <w:gridCol w:w="918"/>
        <w:gridCol w:w="920"/>
        <w:gridCol w:w="1175"/>
        <w:gridCol w:w="920"/>
        <w:gridCol w:w="2367"/>
        <w:gridCol w:w="521"/>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очаговая доза облучения грей (Гр)</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оказано сеансов лучевой терапии онкологическим больным, в том числе: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состоящим на учете в онкологическом диспансере, итого</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не состоящим на учете в онкологическом диспансере, итого</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поставщика:_________________________________________ /______________________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"_____"_______________20___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онкологических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онкологическим больным</w:t>
            </w:r>
          </w:p>
        </w:tc>
      </w:tr>
    </w:tbl>
    <w:p>
      <w:pPr>
        <w:spacing w:after="0"/>
        <w:ind w:left="0"/>
        <w:jc w:val="left"/>
      </w:pPr>
      <w:r>
        <w:rPr>
          <w:rFonts w:ascii="Times New Roman"/>
          <w:b/>
          <w:i w:val="false"/>
          <w:color w:val="000000"/>
        </w:rPr>
        <w:t xml:space="preserve"> Реестр оказанной специализированной медицинской помощи с целью обеспечения доступности и качества медицинской</w:t>
      </w:r>
      <w:r>
        <w:br/>
      </w:r>
      <w:r>
        <w:rPr>
          <w:rFonts w:ascii="Times New Roman"/>
          <w:b/>
          <w:i w:val="false"/>
          <w:color w:val="000000"/>
        </w:rPr>
        <w:t>помощи онкологическим больным (больным с предраковыми заболеваниями, направленным на верификацию диагноза)</w:t>
      </w:r>
      <w:r>
        <w:br/>
      </w:r>
      <w:r>
        <w:rPr>
          <w:rFonts w:ascii="Times New Roman"/>
          <w:b/>
          <w:i w:val="false"/>
          <w:color w:val="000000"/>
        </w:rPr>
        <w:t>при реализации их права на свободный выбор*</w:t>
      </w:r>
      <w:r>
        <w:br/>
      </w:r>
      <w:r>
        <w:rPr>
          <w:rFonts w:ascii="Times New Roman"/>
          <w:b/>
          <w:i w:val="false"/>
          <w:color w:val="000000"/>
        </w:rPr>
        <w:t>период с "___" _________ 20 ___ года по "___" _________ 20 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33"/>
        <w:gridCol w:w="733"/>
        <w:gridCol w:w="733"/>
        <w:gridCol w:w="733"/>
        <w:gridCol w:w="733"/>
        <w:gridCol w:w="1818"/>
        <w:gridCol w:w="734"/>
        <w:gridCol w:w="1209"/>
        <w:gridCol w:w="1138"/>
        <w:gridCol w:w="1140"/>
        <w:gridCol w:w="1141"/>
        <w:gridCol w:w="729"/>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КЗГ</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 /______________________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онкологических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онкологическим больным</w:t>
            </w:r>
          </w:p>
        </w:tc>
      </w:tr>
    </w:tbl>
    <w:p>
      <w:pPr>
        <w:spacing w:after="0"/>
        <w:ind w:left="0"/>
        <w:jc w:val="left"/>
      </w:pPr>
      <w:r>
        <w:rPr>
          <w:rFonts w:ascii="Times New Roman"/>
          <w:b/>
          <w:i w:val="false"/>
          <w:color w:val="000000"/>
        </w:rPr>
        <w:t xml:space="preserve"> Реестр консультативно-диагностических услуг вне комплексного тарифа на одного онкологического больного за оказание</w:t>
      </w:r>
      <w:r>
        <w:br/>
      </w:r>
      <w:r>
        <w:rPr>
          <w:rFonts w:ascii="Times New Roman"/>
          <w:b/>
          <w:i w:val="false"/>
          <w:color w:val="000000"/>
        </w:rPr>
        <w:t>медицинской помощи онкологическим больным*</w:t>
      </w:r>
      <w:r>
        <w:br/>
      </w:r>
      <w:r>
        <w:rPr>
          <w:rFonts w:ascii="Times New Roman"/>
          <w:b/>
          <w:i w:val="false"/>
          <w:color w:val="000000"/>
        </w:rPr>
        <w:t>период: с "___" _______ 20___ года по "___"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543"/>
        <w:gridCol w:w="2543"/>
        <w:gridCol w:w="3250"/>
        <w:gridCol w:w="1209"/>
        <w:gridCol w:w="1210"/>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источник данных – информационная система "Электронный регистр онкологических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69" w:id="1635"/>
    <w:p>
      <w:pPr>
        <w:spacing w:after="0"/>
        <w:ind w:left="0"/>
        <w:jc w:val="left"/>
      </w:pPr>
      <w:r>
        <w:rPr>
          <w:rFonts w:ascii="Times New Roman"/>
          <w:b/>
          <w:i w:val="false"/>
          <w:color w:val="000000"/>
        </w:rPr>
        <w:t xml:space="preserve"> Информация о структуре доходов при оказании медицинских услуг</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w:t>
      </w:r>
      <w:r>
        <w:br/>
      </w:r>
      <w:r>
        <w:rPr>
          <w:rFonts w:ascii="Times New Roman"/>
          <w:b/>
          <w:i w:val="false"/>
          <w:color w:val="000000"/>
        </w:rPr>
        <w:t>(наименование поставщика)</w:t>
      </w:r>
    </w:p>
    <w:bookmarkEnd w:id="1635"/>
    <w:p>
      <w:pPr>
        <w:spacing w:after="0"/>
        <w:ind w:left="0"/>
        <w:jc w:val="both"/>
      </w:pPr>
      <w:r>
        <w:rPr>
          <w:rFonts w:ascii="Times New Roman"/>
          <w:b w:val="false"/>
          <w:i w:val="false"/>
          <w:color w:val="ff0000"/>
          <w:sz w:val="28"/>
        </w:rPr>
        <w:t xml:space="preserve">
      Сноска. Приложение 81 -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5965"/>
        <w:gridCol w:w="865"/>
        <w:gridCol w:w="1106"/>
        <w:gridCol w:w="1106"/>
      </w:tblGrid>
      <w:tr>
        <w:trPr>
          <w:trHeight w:val="30" w:hRule="atLeast"/>
        </w:trPr>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онкологическим больным: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онкологического больного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 в том числе: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клинико-затратным группам за оказание медицинской помощи онкологическим больным при реализации их права на свободный выбор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перезарядки и сервисного обслуживания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больным туберкулезом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больного туберкулезом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медико-социальная помощь лицам, страдающим психическими и поведенческими расстройствами и психическими и поведенческими расстройствами, вызванных употреблением ПАВ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ВИЧ-инфицированным и (или) больным СПИД в том числе: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ВИЧ-инфицированного и (или) больного СПИД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для уязвимых групп населения в дружественных кабинетах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обследование населения на ВИЧ-инфекции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 /__________________________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w:t>
      </w:r>
      <w:r>
        <w:br/>
      </w:r>
      <w:r>
        <w:rPr>
          <w:rFonts w:ascii="Times New Roman"/>
          <w:b w:val="false"/>
          <w:i w:val="false"/>
          <w:color w:val="000000"/>
          <w:sz w:val="28"/>
        </w:rPr>
        <w:t>(для документа на бумажном носителе)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70" w:id="1636"/>
    <w:p>
      <w:pPr>
        <w:spacing w:after="0"/>
        <w:ind w:left="0"/>
        <w:jc w:val="left"/>
      </w:pPr>
      <w:r>
        <w:rPr>
          <w:rFonts w:ascii="Times New Roman"/>
          <w:b/>
          <w:i w:val="false"/>
          <w:color w:val="000000"/>
        </w:rPr>
        <w:t xml:space="preserve"> Информация о структуре расходов при оказании медицинских услуг</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w:t>
      </w:r>
      <w:r>
        <w:br/>
      </w:r>
      <w:r>
        <w:rPr>
          <w:rFonts w:ascii="Times New Roman"/>
          <w:b/>
          <w:i w:val="false"/>
          <w:color w:val="000000"/>
        </w:rPr>
        <w:t>(наименование поставщика)</w:t>
      </w:r>
    </w:p>
    <w:bookmarkEnd w:id="1636"/>
    <w:p>
      <w:pPr>
        <w:spacing w:after="0"/>
        <w:ind w:left="0"/>
        <w:jc w:val="both"/>
      </w:pPr>
      <w:r>
        <w:rPr>
          <w:rFonts w:ascii="Times New Roman"/>
          <w:b w:val="false"/>
          <w:i w:val="false"/>
          <w:color w:val="ff0000"/>
          <w:sz w:val="28"/>
        </w:rPr>
        <w:t xml:space="preserve">
      Сноска. Приложение 82 -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2465"/>
        <w:gridCol w:w="1118"/>
        <w:gridCol w:w="655"/>
        <w:gridCol w:w="540"/>
        <w:gridCol w:w="677"/>
        <w:gridCol w:w="540"/>
        <w:gridCol w:w="678"/>
        <w:gridCol w:w="1317"/>
        <w:gridCol w:w="1119"/>
        <w:gridCol w:w="1019"/>
        <w:gridCol w:w="921"/>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(тыс.тенге)</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(тыс.тенге)</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 (тыс. тенге)</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онкологическим больным,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онкологического больного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клинико-затратным группам за оказание медицинской помощи онкологическим больным при реализации их права на свободный выбор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перезарядки и сервисного обслуживания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больным туберкулезом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больного туберкулезом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медико-социальная помощь лицам, страдающим психическими и поведенческими расстройствами и психическими и поведенческими расстройствами, вызванных употреблением ПАВ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ВИЧ-инфицированным и (или) больным СПИД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ВИЧ-инфицированного и (или) больного СПИД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для уязвимых групп населения в дружественных кабинетах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обследование населения на ВИЧ-инфекции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Дифференцированная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инвентарь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лечебных низкобелковых продуктов и продуктов с низким содержанием фенилаланина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адаптированных заменителей грудного молока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и переподготовку кадров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по обеспечению питания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соисполнения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 зданий, сооружений и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54" w:id="1637"/>
    <w:p>
      <w:pPr>
        <w:spacing w:after="0"/>
        <w:ind w:left="0"/>
        <w:jc w:val="left"/>
      </w:pPr>
      <w:r>
        <w:rPr>
          <w:rFonts w:ascii="Times New Roman"/>
          <w:b/>
          <w:i w:val="false"/>
          <w:color w:val="000000"/>
        </w:rPr>
        <w:t xml:space="preserve"> Информация о дифференцированной оплате труда работников период с "___" _______ 20 ___ года по "___" _______ 20 ___ года _______________________________________________________________</w:t>
      </w:r>
      <w:r>
        <w:br/>
      </w:r>
      <w:r>
        <w:rPr>
          <w:rFonts w:ascii="Times New Roman"/>
          <w:b/>
          <w:i w:val="false"/>
          <w:color w:val="000000"/>
        </w:rPr>
        <w:t>(наименование поставщика)</w:t>
      </w:r>
    </w:p>
    <w:bookmarkEnd w:id="1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3116"/>
        <w:gridCol w:w="1046"/>
        <w:gridCol w:w="1918"/>
        <w:gridCol w:w="1918"/>
        <w:gridCol w:w="1046"/>
        <w:gridCol w:w="1920"/>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1638"/>
          <w:p>
            <w:pPr>
              <w:spacing w:after="20"/>
              <w:ind w:left="20"/>
              <w:jc w:val="both"/>
            </w:pPr>
            <w:r>
              <w:rPr>
                <w:rFonts w:ascii="Times New Roman"/>
                <w:b w:val="false"/>
                <w:i w:val="false"/>
                <w:color w:val="000000"/>
                <w:sz w:val="20"/>
              </w:rPr>
              <w:t>
№ п/п</w:t>
            </w:r>
          </w:p>
          <w:bookmarkEnd w:id="1638"/>
        </w:tc>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(человек)</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дополнительные денежные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получившие дифференцированную оплату</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дифференцированную оплату труда</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1639"/>
          <w:p>
            <w:pPr>
              <w:spacing w:after="20"/>
              <w:ind w:left="20"/>
              <w:jc w:val="both"/>
            </w:pPr>
            <w:r>
              <w:rPr>
                <w:rFonts w:ascii="Times New Roman"/>
                <w:b w:val="false"/>
                <w:i w:val="false"/>
                <w:color w:val="000000"/>
                <w:sz w:val="20"/>
              </w:rPr>
              <w:t>
1</w:t>
            </w:r>
          </w:p>
          <w:bookmarkEnd w:id="1639"/>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1640"/>
          <w:p>
            <w:pPr>
              <w:spacing w:after="20"/>
              <w:ind w:left="20"/>
              <w:jc w:val="both"/>
            </w:pPr>
            <w:r>
              <w:rPr>
                <w:rFonts w:ascii="Times New Roman"/>
                <w:b w:val="false"/>
                <w:i w:val="false"/>
                <w:color w:val="000000"/>
                <w:sz w:val="20"/>
              </w:rPr>
              <w:t>
1.</w:t>
            </w:r>
          </w:p>
          <w:bookmarkEnd w:id="1640"/>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врачебный персонал на амбулаторном уровне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1641"/>
          <w:p>
            <w:pPr>
              <w:spacing w:after="20"/>
              <w:ind w:left="20"/>
              <w:jc w:val="both"/>
            </w:pPr>
            <w:r>
              <w:rPr>
                <w:rFonts w:ascii="Times New Roman"/>
                <w:b w:val="false"/>
                <w:i w:val="false"/>
                <w:color w:val="000000"/>
                <w:sz w:val="20"/>
              </w:rPr>
              <w:t>
2.</w:t>
            </w:r>
          </w:p>
          <w:bookmarkEnd w:id="1641"/>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Фармацевты (с высшим образованием), провизоры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1642"/>
          <w:p>
            <w:pPr>
              <w:spacing w:after="20"/>
              <w:ind w:left="20"/>
              <w:jc w:val="both"/>
            </w:pPr>
            <w:r>
              <w:rPr>
                <w:rFonts w:ascii="Times New Roman"/>
                <w:b w:val="false"/>
                <w:i w:val="false"/>
                <w:color w:val="000000"/>
                <w:sz w:val="20"/>
              </w:rPr>
              <w:t>
3.</w:t>
            </w:r>
          </w:p>
          <w:bookmarkEnd w:id="1642"/>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средний медицинский персонал на амбулаторном уровне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1643"/>
          <w:p>
            <w:pPr>
              <w:spacing w:after="20"/>
              <w:ind w:left="20"/>
              <w:jc w:val="both"/>
            </w:pPr>
            <w:r>
              <w:rPr>
                <w:rFonts w:ascii="Times New Roman"/>
                <w:b w:val="false"/>
                <w:i w:val="false"/>
                <w:color w:val="000000"/>
                <w:sz w:val="20"/>
              </w:rPr>
              <w:t>
4.</w:t>
            </w:r>
          </w:p>
          <w:bookmarkEnd w:id="1643"/>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1644"/>
          <w:p>
            <w:pPr>
              <w:spacing w:after="20"/>
              <w:ind w:left="20"/>
              <w:jc w:val="both"/>
            </w:pPr>
            <w:r>
              <w:rPr>
                <w:rFonts w:ascii="Times New Roman"/>
                <w:b w:val="false"/>
                <w:i w:val="false"/>
                <w:color w:val="000000"/>
                <w:sz w:val="20"/>
              </w:rPr>
              <w:t>
5.</w:t>
            </w:r>
          </w:p>
          <w:bookmarkEnd w:id="1644"/>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66" w:id="1645"/>
    <w:p>
      <w:pPr>
        <w:spacing w:after="0"/>
        <w:ind w:left="0"/>
        <w:jc w:val="both"/>
      </w:pPr>
      <w:r>
        <w:rPr>
          <w:rFonts w:ascii="Times New Roman"/>
          <w:b w:val="false"/>
          <w:i w:val="false"/>
          <w:color w:val="000000"/>
          <w:sz w:val="28"/>
        </w:rPr>
        <w:t>
      Руководитель поставщика (уполномоченное должностное лицо):__________________</w:t>
      </w:r>
      <w:r>
        <w:br/>
      </w:r>
      <w:r>
        <w:rPr>
          <w:rFonts w:ascii="Times New Roman"/>
          <w:b w:val="false"/>
          <w:i w:val="false"/>
          <w:color w:val="000000"/>
          <w:sz w:val="28"/>
        </w:rPr>
        <w:t>____________________________________________________ /__________________________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Место печати (при его наличии)</w:t>
      </w:r>
      <w:r>
        <w:br/>
      </w:r>
      <w:r>
        <w:rPr>
          <w:rFonts w:ascii="Times New Roman"/>
          <w:b w:val="false"/>
          <w:i w:val="false"/>
          <w:color w:val="000000"/>
          <w:sz w:val="28"/>
        </w:rPr>
        <w:t>(для документа на бумажном носителе)                               "_____"____20___ года</w:t>
      </w:r>
    </w:p>
    <w:bookmarkEnd w:id="1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68" w:id="1646"/>
    <w:p>
      <w:pPr>
        <w:spacing w:after="0"/>
        <w:ind w:left="0"/>
        <w:jc w:val="left"/>
      </w:pPr>
      <w:r>
        <w:rPr>
          <w:rFonts w:ascii="Times New Roman"/>
          <w:b/>
          <w:i w:val="false"/>
          <w:color w:val="000000"/>
        </w:rPr>
        <w:t xml:space="preserve"> Информация о повышении квалификации и переподготовке кадров период с "___" _______ 20 ___ года по "___" _______ 20 ___ года ___________________________________________________________________________</w:t>
      </w:r>
      <w:r>
        <w:br/>
      </w:r>
      <w:r>
        <w:rPr>
          <w:rFonts w:ascii="Times New Roman"/>
          <w:b/>
          <w:i w:val="false"/>
          <w:color w:val="000000"/>
        </w:rPr>
        <w:t>(наименование поставщика)</w:t>
      </w:r>
    </w:p>
    <w:bookmarkEnd w:id="1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841"/>
        <w:gridCol w:w="814"/>
        <w:gridCol w:w="814"/>
        <w:gridCol w:w="1870"/>
        <w:gridCol w:w="815"/>
        <w:gridCol w:w="815"/>
        <w:gridCol w:w="1041"/>
        <w:gridCol w:w="1268"/>
        <w:gridCol w:w="1265"/>
        <w:gridCol w:w="1266"/>
      </w:tblGrid>
      <w:tr>
        <w:trPr>
          <w:trHeight w:val="30" w:hRule="atLeast"/>
        </w:trPr>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1647"/>
          <w:p>
            <w:pPr>
              <w:spacing w:after="20"/>
              <w:ind w:left="20"/>
              <w:jc w:val="both"/>
            </w:pPr>
            <w:r>
              <w:rPr>
                <w:rFonts w:ascii="Times New Roman"/>
                <w:b w:val="false"/>
                <w:i w:val="false"/>
                <w:color w:val="000000"/>
                <w:sz w:val="20"/>
              </w:rPr>
              <w:t>
№ п/п</w:t>
            </w:r>
          </w:p>
          <w:bookmarkEnd w:id="1647"/>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Всего сумма,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Фармацевтов</w:t>
            </w:r>
            <w:r>
              <w:br/>
            </w:r>
            <w:r>
              <w:rPr>
                <w:rFonts w:ascii="Times New Roman"/>
                <w:b w:val="false"/>
                <w:i w:val="false"/>
                <w:color w:val="000000"/>
                <w:sz w:val="20"/>
              </w:rPr>
              <w:t>
(с высшим образованием), провизоров</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медицинских работников</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фармацевтических работников</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с немедицинским образованием</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1648"/>
          <w:p>
            <w:pPr>
              <w:spacing w:after="20"/>
              <w:ind w:left="20"/>
              <w:jc w:val="both"/>
            </w:pPr>
            <w:r>
              <w:rPr>
                <w:rFonts w:ascii="Times New Roman"/>
                <w:b w:val="false"/>
                <w:i w:val="false"/>
                <w:color w:val="000000"/>
                <w:sz w:val="20"/>
              </w:rPr>
              <w:t>
1</w:t>
            </w:r>
          </w:p>
          <w:bookmarkEnd w:id="1648"/>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1649"/>
          <w:p>
            <w:pPr>
              <w:spacing w:after="20"/>
              <w:ind w:left="20"/>
              <w:jc w:val="both"/>
            </w:pPr>
            <w:r>
              <w:rPr>
                <w:rFonts w:ascii="Times New Roman"/>
                <w:b w:val="false"/>
                <w:i w:val="false"/>
                <w:color w:val="000000"/>
                <w:sz w:val="20"/>
              </w:rPr>
              <w:t>
1.</w:t>
            </w:r>
          </w:p>
          <w:bookmarkEnd w:id="164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w:t>
            </w:r>
            <w:r>
              <w:br/>
            </w:r>
            <w:r>
              <w:rPr>
                <w:rFonts w:ascii="Times New Roman"/>
                <w:b w:val="false"/>
                <w:i w:val="false"/>
                <w:color w:val="000000"/>
                <w:sz w:val="20"/>
              </w:rPr>
              <w:t>
из них: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1650"/>
          <w:p>
            <w:pPr>
              <w:spacing w:after="20"/>
              <w:ind w:left="20"/>
              <w:jc w:val="both"/>
            </w:pPr>
            <w:r>
              <w:rPr>
                <w:rFonts w:ascii="Times New Roman"/>
                <w:b w:val="false"/>
                <w:i w:val="false"/>
                <w:color w:val="000000"/>
                <w:sz w:val="20"/>
              </w:rPr>
              <w:t>
1.1</w:t>
            </w:r>
          </w:p>
          <w:bookmarkEnd w:id="1650"/>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повысили квалификацию</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1651"/>
          <w:p>
            <w:pPr>
              <w:spacing w:after="20"/>
              <w:ind w:left="20"/>
              <w:jc w:val="both"/>
            </w:pPr>
            <w:r>
              <w:rPr>
                <w:rFonts w:ascii="Times New Roman"/>
                <w:b w:val="false"/>
                <w:i w:val="false"/>
                <w:color w:val="000000"/>
                <w:sz w:val="20"/>
              </w:rPr>
              <w:t>
1.2</w:t>
            </w:r>
          </w:p>
          <w:bookmarkEnd w:id="1651"/>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6" w:id="1652"/>
    <w:p>
      <w:pPr>
        <w:spacing w:after="0"/>
        <w:ind w:left="0"/>
        <w:jc w:val="both"/>
      </w:pPr>
      <w:r>
        <w:rPr>
          <w:rFonts w:ascii="Times New Roman"/>
          <w:b w:val="false"/>
          <w:i w:val="false"/>
          <w:color w:val="000000"/>
          <w:sz w:val="28"/>
        </w:rPr>
        <w:t>
      Руководитель поставщика (уполномоченное должностное лицо):__________________</w:t>
      </w:r>
      <w:r>
        <w:br/>
      </w:r>
      <w:r>
        <w:rPr>
          <w:rFonts w:ascii="Times New Roman"/>
          <w:b w:val="false"/>
          <w:i w:val="false"/>
          <w:color w:val="000000"/>
          <w:sz w:val="28"/>
        </w:rPr>
        <w:t>______________________________________________________ /________________________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Главный бухгалтер поставщика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Место печати (при его наличии)</w:t>
      </w:r>
      <w:r>
        <w:br/>
      </w:r>
      <w:r>
        <w:rPr>
          <w:rFonts w:ascii="Times New Roman"/>
          <w:b w:val="false"/>
          <w:i w:val="false"/>
          <w:color w:val="000000"/>
          <w:sz w:val="28"/>
        </w:rPr>
        <w:t>(для документа на бумажном носителе)                        "_____"_________20___ года</w:t>
      </w:r>
    </w:p>
    <w:bookmarkEnd w:id="1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p>
      <w:pPr>
        <w:spacing w:after="0"/>
        <w:ind w:left="0"/>
        <w:jc w:val="both"/>
      </w:pPr>
      <w:r>
        <w:rPr>
          <w:rFonts w:ascii="Times New Roman"/>
          <w:b w:val="false"/>
          <w:i w:val="false"/>
          <w:color w:val="ff0000"/>
          <w:sz w:val="28"/>
        </w:rPr>
        <w:t xml:space="preserve">
      Сноска. Приложение 85 в редакции приказа Министра здравоохранения РК от 06.03.2019 </w:t>
      </w:r>
      <w:r>
        <w:rPr>
          <w:rFonts w:ascii="Times New Roman"/>
          <w:b w:val="false"/>
          <w:i w:val="false"/>
          <w:color w:val="ff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78" w:id="1653"/>
    <w:p>
      <w:pPr>
        <w:spacing w:after="0"/>
        <w:ind w:left="0"/>
        <w:jc w:val="left"/>
      </w:pPr>
      <w:r>
        <w:rPr>
          <w:rFonts w:ascii="Times New Roman"/>
          <w:b/>
          <w:i w:val="false"/>
          <w:color w:val="000000"/>
        </w:rPr>
        <w:t xml:space="preserve"> Информация о распределении плановой суммы аванса на оказание медицинских услуг по договору</w:t>
      </w:r>
      <w:r>
        <w:br/>
      </w:r>
      <w:r>
        <w:rPr>
          <w:rFonts w:ascii="Times New Roman"/>
          <w:b/>
          <w:i w:val="false"/>
          <w:color w:val="000000"/>
        </w:rPr>
        <w:t>№ _____ от "___" _________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бюджетной программы)</w:t>
      </w:r>
    </w:p>
    <w:bookmarkEnd w:id="1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2930"/>
        <w:gridCol w:w="3223"/>
        <w:gridCol w:w="3223"/>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(тыс.тенге)</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(тыс.тенге)</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медицинских изделий</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 (уполномоченное должностное лицо):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Главный бухгалтер поставщика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 "_____"________20___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72" w:id="1654"/>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медицинской помощи онкологическим больным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654"/>
    <w:p>
      <w:pPr>
        <w:spacing w:after="0"/>
        <w:ind w:left="0"/>
        <w:jc w:val="both"/>
      </w:pPr>
      <w:r>
        <w:rPr>
          <w:rFonts w:ascii="Times New Roman"/>
          <w:b w:val="false"/>
          <w:i w:val="false"/>
          <w:color w:val="ff0000"/>
          <w:sz w:val="28"/>
        </w:rPr>
        <w:t xml:space="preserve">
      Сноска. Приложение 86 -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_________________________________________</w:t>
      </w:r>
    </w:p>
    <w:p>
      <w:pPr>
        <w:spacing w:after="0"/>
        <w:ind w:left="0"/>
        <w:jc w:val="both"/>
      </w:pPr>
      <w:r>
        <w:rPr>
          <w:rFonts w:ascii="Times New Roman"/>
          <w:b w:val="false"/>
          <w:i w:val="false"/>
          <w:color w:val="000000"/>
          <w:sz w:val="28"/>
        </w:rPr>
        <w:t>
      Наименование поставщика: _________________________________________</w:t>
      </w:r>
    </w:p>
    <w:p>
      <w:pPr>
        <w:spacing w:after="0"/>
        <w:ind w:left="0"/>
        <w:jc w:val="both"/>
      </w:pPr>
      <w:r>
        <w:rPr>
          <w:rFonts w:ascii="Times New Roman"/>
          <w:b w:val="false"/>
          <w:i w:val="false"/>
          <w:color w:val="000000"/>
          <w:sz w:val="28"/>
        </w:rPr>
        <w:t>
      Наименование бюджетной программы: _______________________________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подпрограммы:____________________________</w:t>
      </w:r>
    </w:p>
    <w:bookmarkStart w:name="z10073" w:id="1655"/>
    <w:p>
      <w:pPr>
        <w:spacing w:after="0"/>
        <w:ind w:left="0"/>
        <w:jc w:val="both"/>
      </w:pPr>
      <w:r>
        <w:rPr>
          <w:rFonts w:ascii="Times New Roman"/>
          <w:b w:val="false"/>
          <w:i w:val="false"/>
          <w:color w:val="000000"/>
          <w:sz w:val="28"/>
        </w:rPr>
        <w:t>
      Таблица № 1. Расчет суммы, принимаемой к оплате за оказание медицинской помощи онкологическим больным</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6082"/>
        <w:gridCol w:w="1372"/>
        <w:gridCol w:w="882"/>
        <w:gridCol w:w="1373"/>
      </w:tblGrid>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медицинской помощи онкологическим больным, в том числе: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онкологического больного</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 в том числе: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клинико-затратным группам за оказание медицинской помощи онкологическим больным при реализации их права на свободный выбор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перезарядки и сервисного обслуживания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74" w:id="1656"/>
    <w:p>
      <w:pPr>
        <w:spacing w:after="0"/>
        <w:ind w:left="0"/>
        <w:jc w:val="both"/>
      </w:pPr>
      <w:r>
        <w:rPr>
          <w:rFonts w:ascii="Times New Roman"/>
          <w:b w:val="false"/>
          <w:i w:val="false"/>
          <w:color w:val="000000"/>
          <w:sz w:val="28"/>
        </w:rPr>
        <w:t>
      Таблица № 2. Расчет суммы, принимаемой к оплате по комплексному тарифу на одного онкологического больного за оказание медицинской помощи онкологическим больным</w:t>
      </w:r>
    </w:p>
    <w:bookmarkEnd w:id="1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4184"/>
        <w:gridCol w:w="842"/>
        <w:gridCol w:w="815"/>
        <w:gridCol w:w="1617"/>
        <w:gridCol w:w="1238"/>
        <w:gridCol w:w="1069"/>
        <w:gridCol w:w="817"/>
      </w:tblGrid>
      <w:tr>
        <w:trPr>
          <w:trHeight w:val="3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случаев/больных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Cреднесписочная численность онкологических больных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период, подлежащих оплате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Реестр случаев госпитализаций за отчетный период, прошедших целевой мониторинг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Реестр случаев госпитализаций за отчетный период, прошедших текущий мониторинг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за отчетный и прошедший периоды по случаям с летальным исходом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удержания за неподтвержденные факты оказания медицинской помощи (услуги)</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результатам мониторинга качества и объема медицинских услуг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75" w:id="1657"/>
    <w:p>
      <w:pPr>
        <w:spacing w:after="0"/>
        <w:ind w:left="0"/>
        <w:jc w:val="both"/>
      </w:pPr>
      <w:r>
        <w:rPr>
          <w:rFonts w:ascii="Times New Roman"/>
          <w:b w:val="false"/>
          <w:i w:val="false"/>
          <w:color w:val="000000"/>
          <w:sz w:val="28"/>
        </w:rPr>
        <w:t>
      Таблица № 3. Расчет суммы, принимаемой к оплате по фактическим затратам за оказание медицинской помощи онкологическим больным</w:t>
      </w:r>
    </w:p>
    <w:bookmarkEnd w:id="1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884"/>
        <w:gridCol w:w="702"/>
        <w:gridCol w:w="2083"/>
        <w:gridCol w:w="702"/>
        <w:gridCol w:w="702"/>
        <w:gridCol w:w="2083"/>
        <w:gridCol w:w="702"/>
        <w:gridCol w:w="703"/>
        <w:gridCol w:w="2084"/>
        <w:gridCol w:w="704"/>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Принято к оплате, тенге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Принято к оплате, тенге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Принято к оплате, тенге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76" w:id="1658"/>
    <w:p>
      <w:pPr>
        <w:spacing w:after="0"/>
        <w:ind w:left="0"/>
        <w:jc w:val="both"/>
      </w:pPr>
      <w:r>
        <w:rPr>
          <w:rFonts w:ascii="Times New Roman"/>
          <w:b w:val="false"/>
          <w:i w:val="false"/>
          <w:color w:val="000000"/>
          <w:sz w:val="28"/>
        </w:rPr>
        <w:t>
      Таблица № 4. Расчет суммы, принимаемой к оплате по клинико-затратным группам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bookmarkEnd w:id="1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790"/>
        <w:gridCol w:w="563"/>
        <w:gridCol w:w="563"/>
        <w:gridCol w:w="563"/>
        <w:gridCol w:w="564"/>
        <w:gridCol w:w="564"/>
        <w:gridCol w:w="564"/>
        <w:gridCol w:w="564"/>
        <w:gridCol w:w="875"/>
        <w:gridCol w:w="875"/>
        <w:gridCol w:w="875"/>
        <w:gridCol w:w="876"/>
        <w:gridCol w:w="876"/>
      </w:tblGrid>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госпитализаций за отчетный период, подлежащих оплате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период, прошедших целевой мониторинг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за отчетный период, прошедших текущий мониторинг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неподтвержденные факты оказания медицинской помощи (услуги)</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77" w:id="1659"/>
    <w:p>
      <w:pPr>
        <w:spacing w:after="0"/>
        <w:ind w:left="0"/>
        <w:jc w:val="both"/>
      </w:pPr>
      <w:r>
        <w:rPr>
          <w:rFonts w:ascii="Times New Roman"/>
          <w:b w:val="false"/>
          <w:i w:val="false"/>
          <w:color w:val="000000"/>
          <w:sz w:val="28"/>
        </w:rPr>
        <w:t>
      Таблица № 5.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bookmarkEnd w:id="1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7063"/>
        <w:gridCol w:w="1024"/>
        <w:gridCol w:w="1024"/>
        <w:gridCol w:w="1880"/>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предъявлено к оплате, тенге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78" w:id="1660"/>
    <w:p>
      <w:pPr>
        <w:spacing w:after="0"/>
        <w:ind w:left="0"/>
        <w:jc w:val="both"/>
      </w:pPr>
      <w:r>
        <w:rPr>
          <w:rFonts w:ascii="Times New Roman"/>
          <w:b w:val="false"/>
          <w:i w:val="false"/>
          <w:color w:val="000000"/>
          <w:sz w:val="28"/>
        </w:rPr>
        <w:t>
      Таблица № 6. Расчет суммы иных выплат/вычетов</w:t>
      </w:r>
    </w:p>
    <w:bookmarkEnd w:id="1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Должностные лица заказчика: 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 ____________________________________________ /_____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                   Дата "_____" ____________ 20 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источник данных- информационная система "Электронный регистр онкологических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исполнения договора закупа услуг</w:t>
            </w:r>
            <w:r>
              <w:br/>
            </w:r>
            <w:r>
              <w:rPr>
                <w:rFonts w:ascii="Times New Roman"/>
                <w:b w:val="false"/>
                <w:i w:val="false"/>
                <w:color w:val="000000"/>
                <w:sz w:val="20"/>
              </w:rPr>
              <w:t>при оказании медицинской помощи</w:t>
            </w:r>
            <w:r>
              <w:br/>
            </w:r>
            <w:r>
              <w:rPr>
                <w:rFonts w:ascii="Times New Roman"/>
                <w:b w:val="false"/>
                <w:i w:val="false"/>
                <w:color w:val="000000"/>
                <w:sz w:val="20"/>
              </w:rPr>
              <w:t>онкологическим больным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80" w:id="1661"/>
    <w:p>
      <w:pPr>
        <w:spacing w:after="0"/>
        <w:ind w:left="0"/>
        <w:jc w:val="left"/>
      </w:pPr>
      <w:r>
        <w:rPr>
          <w:rFonts w:ascii="Times New Roman"/>
          <w:b/>
          <w:i w:val="false"/>
          <w:color w:val="000000"/>
        </w:rPr>
        <w:t xml:space="preserve"> Реестр онкологических больных с несвоевременной регистрацией сведений о смерти в "Электронном регистре онкологических больных"*</w:t>
      </w:r>
    </w:p>
    <w:bookmarkEnd w:id="1661"/>
    <w:p>
      <w:pPr>
        <w:spacing w:after="0"/>
        <w:ind w:left="0"/>
        <w:jc w:val="both"/>
      </w:pPr>
      <w:r>
        <w:rPr>
          <w:rFonts w:ascii="Times New Roman"/>
          <w:b w:val="false"/>
          <w:i w:val="false"/>
          <w:color w:val="000000"/>
          <w:sz w:val="28"/>
        </w:rPr>
        <w:t>
      Комплексный тариф на одного онкологического больного в месяц:_________ тенге</w:t>
      </w:r>
    </w:p>
    <w:p>
      <w:pPr>
        <w:spacing w:after="0"/>
        <w:ind w:left="0"/>
        <w:jc w:val="both"/>
      </w:pPr>
      <w:r>
        <w:rPr>
          <w:rFonts w:ascii="Times New Roman"/>
          <w:b w:val="false"/>
          <w:i w:val="false"/>
          <w:color w:val="000000"/>
          <w:sz w:val="28"/>
        </w:rPr>
        <w:t>
      Комплексный тариф на одного онкологического больного в день: 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44"/>
        <w:gridCol w:w="1334"/>
        <w:gridCol w:w="1044"/>
        <w:gridCol w:w="1334"/>
        <w:gridCol w:w="2496"/>
        <w:gridCol w:w="1044"/>
        <w:gridCol w:w="1625"/>
        <w:gridCol w:w="104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заказчика</w:t>
      </w:r>
      <w:r>
        <w:br/>
      </w:r>
      <w:r>
        <w:rPr>
          <w:rFonts w:ascii="Times New Roman"/>
          <w:b w:val="false"/>
          <w:i w:val="false"/>
          <w:color w:val="000000"/>
          <w:sz w:val="28"/>
        </w:rPr>
        <w:t>(уполномоченное должностное лицо):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Должностные лица заказчика: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 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                   Дата "_____" ____________ 20 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источник данных – информационная система "Электронный регистр онкологических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84" w:id="1662"/>
    <w:p>
      <w:pPr>
        <w:spacing w:after="0"/>
        <w:ind w:left="0"/>
        <w:jc w:val="left"/>
      </w:pPr>
      <w:r>
        <w:rPr>
          <w:rFonts w:ascii="Times New Roman"/>
          <w:b/>
          <w:i w:val="false"/>
          <w:color w:val="000000"/>
        </w:rPr>
        <w:t xml:space="preserve"> Перечень дефектов специализированной медицинской помощи</w:t>
      </w:r>
    </w:p>
    <w:bookmarkEnd w:id="1662"/>
    <w:p>
      <w:pPr>
        <w:spacing w:after="0"/>
        <w:ind w:left="0"/>
        <w:jc w:val="both"/>
      </w:pPr>
      <w:r>
        <w:rPr>
          <w:rFonts w:ascii="Times New Roman"/>
          <w:b w:val="false"/>
          <w:i w:val="false"/>
          <w:color w:val="ff0000"/>
          <w:sz w:val="28"/>
        </w:rPr>
        <w:t xml:space="preserve">
      Сноска. Приложение 87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81" w:id="1663"/>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медицинской помощи онкологическим больным</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1663"/>
    <w:p>
      <w:pPr>
        <w:spacing w:after="0"/>
        <w:ind w:left="0"/>
        <w:jc w:val="both"/>
      </w:pPr>
      <w:r>
        <w:rPr>
          <w:rFonts w:ascii="Times New Roman"/>
          <w:b w:val="false"/>
          <w:i w:val="false"/>
          <w:color w:val="ff0000"/>
          <w:sz w:val="28"/>
        </w:rPr>
        <w:t xml:space="preserve">
      Сноска. Приложение 88 -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__________________________________________</w:t>
      </w:r>
    </w:p>
    <w:p>
      <w:pPr>
        <w:spacing w:after="0"/>
        <w:ind w:left="0"/>
        <w:jc w:val="both"/>
      </w:pPr>
      <w:r>
        <w:rPr>
          <w:rFonts w:ascii="Times New Roman"/>
          <w:b w:val="false"/>
          <w:i w:val="false"/>
          <w:color w:val="000000"/>
          <w:sz w:val="28"/>
        </w:rPr>
        <w:t>
      Наименование поставщика: _________________________________________________</w:t>
      </w:r>
    </w:p>
    <w:p>
      <w:pPr>
        <w:spacing w:after="0"/>
        <w:ind w:left="0"/>
        <w:jc w:val="both"/>
      </w:pPr>
      <w:r>
        <w:rPr>
          <w:rFonts w:ascii="Times New Roman"/>
          <w:b w:val="false"/>
          <w:i w:val="false"/>
          <w:color w:val="000000"/>
          <w:sz w:val="28"/>
        </w:rPr>
        <w:t>
      Наименование бюджетной программы: _______________________________________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подпрограммы:_____________________________________</w:t>
      </w:r>
    </w:p>
    <w:p>
      <w:pPr>
        <w:spacing w:after="0"/>
        <w:ind w:left="0"/>
        <w:jc w:val="both"/>
      </w:pPr>
      <w:r>
        <w:rPr>
          <w:rFonts w:ascii="Times New Roman"/>
          <w:b w:val="false"/>
          <w:i w:val="false"/>
          <w:color w:val="000000"/>
          <w:sz w:val="28"/>
        </w:rPr>
        <w:t>
      Общая сумма Договора: _______________________________________________ тенге</w:t>
      </w:r>
    </w:p>
    <w:p>
      <w:pPr>
        <w:spacing w:after="0"/>
        <w:ind w:left="0"/>
        <w:jc w:val="both"/>
      </w:pPr>
      <w:r>
        <w:rPr>
          <w:rFonts w:ascii="Times New Roman"/>
          <w:b w:val="false"/>
          <w:i w:val="false"/>
          <w:color w:val="000000"/>
          <w:sz w:val="28"/>
        </w:rPr>
        <w:t>
      Общая сумма выплаченного аванса: ___________________________ тенге</w:t>
      </w:r>
    </w:p>
    <w:p>
      <w:pPr>
        <w:spacing w:after="0"/>
        <w:ind w:left="0"/>
        <w:jc w:val="both"/>
      </w:pPr>
      <w:r>
        <w:rPr>
          <w:rFonts w:ascii="Times New Roman"/>
          <w:b w:val="false"/>
          <w:i w:val="false"/>
          <w:color w:val="000000"/>
          <w:sz w:val="28"/>
        </w:rPr>
        <w:t>
      Общая сумма выплаченного аванса в декабре: ______________________ тенге</w:t>
      </w:r>
    </w:p>
    <w:p>
      <w:pPr>
        <w:spacing w:after="0"/>
        <w:ind w:left="0"/>
        <w:jc w:val="both"/>
      </w:pPr>
      <w:r>
        <w:rPr>
          <w:rFonts w:ascii="Times New Roman"/>
          <w:b w:val="false"/>
          <w:i w:val="false"/>
          <w:color w:val="000000"/>
          <w:sz w:val="28"/>
        </w:rPr>
        <w:t>
      Общая стоимость оплаченных работ (оказанных услуг):_____________________ тенге</w:t>
      </w:r>
    </w:p>
    <w:p>
      <w:pPr>
        <w:spacing w:after="0"/>
        <w:ind w:left="0"/>
        <w:jc w:val="both"/>
      </w:pPr>
      <w:r>
        <w:rPr>
          <w:rFonts w:ascii="Times New Roman"/>
          <w:b w:val="false"/>
          <w:i w:val="false"/>
          <w:color w:val="000000"/>
          <w:sz w:val="28"/>
        </w:rPr>
        <w:t xml:space="preserve">
      Общая стоимость исполненных работ (оказанных услуг):____________________ тенге </w:t>
      </w:r>
    </w:p>
    <w:bookmarkStart w:name="z10082" w:id="1664"/>
    <w:p>
      <w:pPr>
        <w:spacing w:after="0"/>
        <w:ind w:left="0"/>
        <w:jc w:val="both"/>
      </w:pPr>
      <w:r>
        <w:rPr>
          <w:rFonts w:ascii="Times New Roman"/>
          <w:b w:val="false"/>
          <w:i w:val="false"/>
          <w:color w:val="000000"/>
          <w:sz w:val="28"/>
        </w:rPr>
        <w:t>
      Таблица № 1. Расчет суммы, принятой к оплате за оказание медицинской помощи онкологическим больным</w:t>
      </w:r>
    </w:p>
    <w:bookmarkEnd w:id="1664"/>
    <w:p>
      <w:pPr>
        <w:spacing w:after="0"/>
        <w:ind w:left="0"/>
        <w:jc w:val="both"/>
      </w:pPr>
      <w:r>
        <w:rPr>
          <w:rFonts w:ascii="Times New Roman"/>
          <w:b w:val="false"/>
          <w:i w:val="false"/>
          <w:color w:val="000000"/>
          <w:sz w:val="28"/>
        </w:rPr>
        <w:t>
      Комплексный тариф на одного онкологического больного в месяц: 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6552"/>
        <w:gridCol w:w="1478"/>
        <w:gridCol w:w="147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медицинской помощи онкологическим больным, в том числе: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онкологического больного</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 в том числе: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клинико-затратным группам за оказание медицинской помощи онкологическим больным при реализации их права на свободный выбор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перезарядки и сервисного обслуживания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83" w:id="1665"/>
    <w:p>
      <w:pPr>
        <w:spacing w:after="0"/>
        <w:ind w:left="0"/>
        <w:jc w:val="both"/>
      </w:pPr>
      <w:r>
        <w:rPr>
          <w:rFonts w:ascii="Times New Roman"/>
          <w:b w:val="false"/>
          <w:i w:val="false"/>
          <w:color w:val="000000"/>
          <w:sz w:val="28"/>
        </w:rPr>
        <w:t>
      Таблица № 2. Расчет суммы, принятой к оплате по комплексному тарифу на одного онкологического больного</w:t>
      </w:r>
    </w:p>
    <w:bookmarkEnd w:id="1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2025"/>
        <w:gridCol w:w="4559"/>
        <w:gridCol w:w="2026"/>
        <w:gridCol w:w="2027"/>
      </w:tblGrid>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онкологических больных, зарегистрированных в ЭРОБ на конец отчетного периода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онкологическим больным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84" w:id="1666"/>
    <w:p>
      <w:pPr>
        <w:spacing w:after="0"/>
        <w:ind w:left="0"/>
        <w:jc w:val="both"/>
      </w:pPr>
      <w:r>
        <w:rPr>
          <w:rFonts w:ascii="Times New Roman"/>
          <w:b w:val="false"/>
          <w:i w:val="false"/>
          <w:color w:val="000000"/>
          <w:sz w:val="28"/>
        </w:rPr>
        <w:t>
      Таблица № 3. Расчет суммы, принятой к оплате по фактическим затратам за оказание медицинской помощи онкологическим больным</w:t>
      </w:r>
    </w:p>
    <w:bookmarkEnd w:id="1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797"/>
        <w:gridCol w:w="1428"/>
        <w:gridCol w:w="1428"/>
        <w:gridCol w:w="1428"/>
        <w:gridCol w:w="1428"/>
        <w:gridCol w:w="1428"/>
        <w:gridCol w:w="1429"/>
      </w:tblGrid>
      <w:tr>
        <w:trPr>
          <w:trHeight w:val="30" w:hRule="atLeast"/>
        </w:trPr>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85" w:id="1667"/>
    <w:p>
      <w:pPr>
        <w:spacing w:after="0"/>
        <w:ind w:left="0"/>
        <w:jc w:val="both"/>
      </w:pPr>
      <w:r>
        <w:rPr>
          <w:rFonts w:ascii="Times New Roman"/>
          <w:b w:val="false"/>
          <w:i w:val="false"/>
          <w:color w:val="000000"/>
          <w:sz w:val="28"/>
        </w:rPr>
        <w:t>
      Таблица № 4. Расчет суммы, принятой к оплате по клинико-затратным группа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bookmarkEnd w:id="1667"/>
    <w:p>
      <w:pPr>
        <w:spacing w:after="0"/>
        <w:ind w:left="0"/>
        <w:jc w:val="both"/>
      </w:pPr>
      <w:r>
        <w:rPr>
          <w:rFonts w:ascii="Times New Roman"/>
          <w:b w:val="false"/>
          <w:i w:val="false"/>
          <w:color w:val="000000"/>
          <w:sz w:val="28"/>
        </w:rPr>
        <w:t>
      Стоимость базового тарифа (ставки)__________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3865"/>
        <w:gridCol w:w="1186"/>
        <w:gridCol w:w="1187"/>
        <w:gridCol w:w="1187"/>
        <w:gridCol w:w="1187"/>
        <w:gridCol w:w="1187"/>
      </w:tblGrid>
      <w:tr>
        <w:trPr>
          <w:trHeight w:val="30" w:hRule="atLeast"/>
        </w:trPr>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86" w:id="1668"/>
    <w:p>
      <w:pPr>
        <w:spacing w:after="0"/>
        <w:ind w:left="0"/>
        <w:jc w:val="both"/>
      </w:pPr>
      <w:r>
        <w:rPr>
          <w:rFonts w:ascii="Times New Roman"/>
          <w:b w:val="false"/>
          <w:i w:val="false"/>
          <w:color w:val="000000"/>
          <w:sz w:val="28"/>
        </w:rPr>
        <w:t>
      Таблица № 5.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bookmarkEnd w:id="1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7063"/>
        <w:gridCol w:w="1024"/>
        <w:gridCol w:w="1024"/>
        <w:gridCol w:w="1880"/>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предъявлено к оплате, тенге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87" w:id="1669"/>
    <w:p>
      <w:pPr>
        <w:spacing w:after="0"/>
        <w:ind w:left="0"/>
        <w:jc w:val="both"/>
      </w:pPr>
      <w:r>
        <w:rPr>
          <w:rFonts w:ascii="Times New Roman"/>
          <w:b w:val="false"/>
          <w:i w:val="false"/>
          <w:color w:val="000000"/>
          <w:sz w:val="28"/>
        </w:rPr>
        <w:t>
      Таблица № 6. Сумма иных выплат/вычетов</w:t>
      </w:r>
    </w:p>
    <w:bookmarkEnd w:id="1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принято к оплате: _____________ тенге, в том числе:</w:t>
      </w:r>
    </w:p>
    <w:p>
      <w:pPr>
        <w:spacing w:after="0"/>
        <w:ind w:left="0"/>
        <w:jc w:val="both"/>
      </w:pPr>
      <w:r>
        <w:rPr>
          <w:rFonts w:ascii="Times New Roman"/>
          <w:b w:val="false"/>
          <w:i w:val="false"/>
          <w:color w:val="000000"/>
          <w:sz w:val="28"/>
        </w:rPr>
        <w:t>
      1. удержанная сумма: _____________ тенге, из них:</w:t>
      </w:r>
    </w:p>
    <w:p>
      <w:pPr>
        <w:spacing w:after="0"/>
        <w:ind w:left="0"/>
        <w:jc w:val="both"/>
      </w:pPr>
      <w:r>
        <w:rPr>
          <w:rFonts w:ascii="Times New Roman"/>
          <w:b w:val="false"/>
          <w:i w:val="false"/>
          <w:color w:val="000000"/>
          <w:sz w:val="28"/>
        </w:rPr>
        <w:t>
      1.1. по результатам мониторинга качества и объема: _____________ тенге;</w:t>
      </w:r>
    </w:p>
    <w:p>
      <w:pPr>
        <w:spacing w:after="0"/>
        <w:ind w:left="0"/>
        <w:jc w:val="both"/>
      </w:pPr>
      <w:r>
        <w:rPr>
          <w:rFonts w:ascii="Times New Roman"/>
          <w:b w:val="false"/>
          <w:i w:val="false"/>
          <w:color w:val="000000"/>
          <w:sz w:val="28"/>
        </w:rPr>
        <w:t>
      1.2. за пролеченные случаи текущего периода с летальным исходом, не прошедшие мониторинга качества и объема: _____________ тенге;</w:t>
      </w:r>
    </w:p>
    <w:p>
      <w:pPr>
        <w:spacing w:after="0"/>
        <w:ind w:left="0"/>
        <w:jc w:val="both"/>
      </w:pPr>
      <w:r>
        <w:rPr>
          <w:rFonts w:ascii="Times New Roman"/>
          <w:b w:val="false"/>
          <w:i w:val="false"/>
          <w:color w:val="000000"/>
          <w:sz w:val="28"/>
        </w:rPr>
        <w:t>
      1.3. за пролеченные случаи прошедшего периода с непредотвратимым летальным исходом, прошедшие мониторинг качества и объема в отчетном периоде: ___________ тенге;</w:t>
      </w:r>
    </w:p>
    <w:p>
      <w:pPr>
        <w:spacing w:after="0"/>
        <w:ind w:left="0"/>
        <w:jc w:val="both"/>
      </w:pPr>
      <w:r>
        <w:rPr>
          <w:rFonts w:ascii="Times New Roman"/>
          <w:b w:val="false"/>
          <w:i w:val="false"/>
          <w:color w:val="000000"/>
          <w:sz w:val="28"/>
        </w:rPr>
        <w:t>
      2. Сумма снятая: ____________ тенге / принятая: ___________ тенге, из них:</w:t>
      </w:r>
    </w:p>
    <w:p>
      <w:pPr>
        <w:spacing w:after="0"/>
        <w:ind w:left="0"/>
        <w:jc w:val="both"/>
      </w:pPr>
      <w:r>
        <w:rPr>
          <w:rFonts w:ascii="Times New Roman"/>
          <w:b w:val="false"/>
          <w:i w:val="false"/>
          <w:color w:val="000000"/>
          <w:sz w:val="28"/>
        </w:rPr>
        <w:t>
      2.1. выплаты: _____________ тенге,</w:t>
      </w:r>
    </w:p>
    <w:p>
      <w:pPr>
        <w:spacing w:after="0"/>
        <w:ind w:left="0"/>
        <w:jc w:val="both"/>
      </w:pPr>
      <w:r>
        <w:rPr>
          <w:rFonts w:ascii="Times New Roman"/>
          <w:b w:val="false"/>
          <w:i w:val="false"/>
          <w:color w:val="000000"/>
          <w:sz w:val="28"/>
        </w:rPr>
        <w:t>
      2.2. вычеты: ______________ тенге.</w:t>
      </w:r>
    </w:p>
    <w:p>
      <w:pPr>
        <w:spacing w:after="0"/>
        <w:ind w:left="0"/>
        <w:jc w:val="both"/>
      </w:pPr>
      <w:r>
        <w:rPr>
          <w:rFonts w:ascii="Times New Roman"/>
          <w:b w:val="false"/>
          <w:i w:val="false"/>
          <w:color w:val="000000"/>
          <w:sz w:val="28"/>
        </w:rPr>
        <w:t>
      Сумма к удержанию ранее выплаченного аванса:_____________ тенге;</w:t>
      </w:r>
    </w:p>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 тенге;</w:t>
      </w:r>
    </w:p>
    <w:p>
      <w:pPr>
        <w:spacing w:after="0"/>
        <w:ind w:left="0"/>
        <w:jc w:val="both"/>
      </w:pPr>
      <w:r>
        <w:rPr>
          <w:rFonts w:ascii="Times New Roman"/>
          <w:b w:val="false"/>
          <w:i w:val="false"/>
          <w:color w:val="000000"/>
          <w:sz w:val="28"/>
        </w:rPr>
        <w:t>
      Итого начислено к перечислению: _____________ тенге.</w:t>
      </w:r>
    </w:p>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
(наименование заказчика)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БИН: _____________________________</w:t>
            </w:r>
            <w:r>
              <w:br/>
            </w:r>
            <w:r>
              <w:rPr>
                <w:rFonts w:ascii="Times New Roman"/>
                <w:b w:val="false"/>
                <w:i w:val="false"/>
                <w:color w:val="000000"/>
                <w:sz w:val="20"/>
              </w:rPr>
              <w:t>
ИИК: ____________________________</w:t>
            </w:r>
            <w:r>
              <w:br/>
            </w:r>
            <w:r>
              <w:rPr>
                <w:rFonts w:ascii="Times New Roman"/>
                <w:b w:val="false"/>
                <w:i w:val="false"/>
                <w:color w:val="000000"/>
                <w:sz w:val="20"/>
              </w:rPr>
              <w:t>
БИК: 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(наименование бенефициара)</w:t>
            </w:r>
            <w:r>
              <w:br/>
            </w:r>
            <w:r>
              <w:rPr>
                <w:rFonts w:ascii="Times New Roman"/>
                <w:b w:val="false"/>
                <w:i w:val="false"/>
                <w:color w:val="000000"/>
                <w:sz w:val="20"/>
              </w:rPr>
              <w:t>
КБЕ: _____________________________</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(Фамилия, имя, отчество (при его наличии) /подпись) </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Место печати (при наличии)</w:t>
            </w:r>
            <w:r>
              <w:br/>
            </w:r>
            <w:r>
              <w:rPr>
                <w:rFonts w:ascii="Times New Roman"/>
                <w:b w:val="false"/>
                <w:i w:val="false"/>
                <w:color w:val="000000"/>
                <w:sz w:val="20"/>
              </w:rPr>
              <w:t>
(для акта на бумажном носителе)</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(наименование поставщика)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ИИК:_______________________________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Наименование банка:_________________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КБЕ:_______________________________</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
(Фамилия, имя, отчество (при наличии) /подпись)</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xml:space="preserve">
Место печати (при наличии) </w:t>
            </w:r>
            <w:r>
              <w:br/>
            </w:r>
            <w:r>
              <w:rPr>
                <w:rFonts w:ascii="Times New Roman"/>
                <w:b w:val="false"/>
                <w:i w:val="false"/>
                <w:color w:val="000000"/>
                <w:sz w:val="20"/>
              </w:rPr>
              <w:t>
(для акта на бумажном носителе)</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источник данных - информационная система "Электронный регистр онкологических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88" w:id="1670"/>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медико-социальной помощи больным туберкулезом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670"/>
    <w:p>
      <w:pPr>
        <w:spacing w:after="0"/>
        <w:ind w:left="0"/>
        <w:jc w:val="both"/>
      </w:pPr>
      <w:r>
        <w:rPr>
          <w:rFonts w:ascii="Times New Roman"/>
          <w:b w:val="false"/>
          <w:i w:val="false"/>
          <w:color w:val="ff0000"/>
          <w:sz w:val="28"/>
        </w:rPr>
        <w:t xml:space="preserve">
      Сноска. Приложение 89 -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_______________________________________</w:t>
      </w:r>
    </w:p>
    <w:p>
      <w:pPr>
        <w:spacing w:after="0"/>
        <w:ind w:left="0"/>
        <w:jc w:val="both"/>
      </w:pPr>
      <w:r>
        <w:rPr>
          <w:rFonts w:ascii="Times New Roman"/>
          <w:b w:val="false"/>
          <w:i w:val="false"/>
          <w:color w:val="000000"/>
          <w:sz w:val="28"/>
        </w:rPr>
        <w:t>
      Наименование поставщика: _____________________________</w:t>
      </w:r>
    </w:p>
    <w:p>
      <w:pPr>
        <w:spacing w:after="0"/>
        <w:ind w:left="0"/>
        <w:jc w:val="both"/>
      </w:pPr>
      <w:r>
        <w:rPr>
          <w:rFonts w:ascii="Times New Roman"/>
          <w:b w:val="false"/>
          <w:i w:val="false"/>
          <w:color w:val="000000"/>
          <w:sz w:val="28"/>
        </w:rPr>
        <w:t>
      Наименование бюджетной программы: ________________________________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подпрограммы:_____________________________</w:t>
      </w:r>
    </w:p>
    <w:p>
      <w:pPr>
        <w:spacing w:after="0"/>
        <w:ind w:left="0"/>
        <w:jc w:val="both"/>
      </w:pPr>
      <w:r>
        <w:rPr>
          <w:rFonts w:ascii="Times New Roman"/>
          <w:b w:val="false"/>
          <w:i w:val="false"/>
          <w:color w:val="000000"/>
          <w:sz w:val="28"/>
        </w:rPr>
        <w:t xml:space="preserve">
      Численность больных по договору: ___________ </w:t>
      </w:r>
    </w:p>
    <w:bookmarkStart w:name="z10089" w:id="1671"/>
    <w:p>
      <w:pPr>
        <w:spacing w:after="0"/>
        <w:ind w:left="0"/>
        <w:jc w:val="both"/>
      </w:pPr>
      <w:r>
        <w:rPr>
          <w:rFonts w:ascii="Times New Roman"/>
          <w:b w:val="false"/>
          <w:i w:val="false"/>
          <w:color w:val="000000"/>
          <w:sz w:val="28"/>
        </w:rPr>
        <w:t>
      Таблица №1. Расчет суммы, предъявленной к оплате за оказание медико-социальной помощи больным туберкулезом</w:t>
      </w:r>
    </w:p>
    <w:bookmarkEnd w:id="1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5981"/>
        <w:gridCol w:w="3090"/>
      </w:tblGrid>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больным туберкулезом, в том числе:</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больного туберкулезом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90" w:id="1672"/>
    <w:p>
      <w:pPr>
        <w:spacing w:after="0"/>
        <w:ind w:left="0"/>
        <w:jc w:val="both"/>
      </w:pPr>
      <w:r>
        <w:rPr>
          <w:rFonts w:ascii="Times New Roman"/>
          <w:b w:val="false"/>
          <w:i w:val="false"/>
          <w:color w:val="000000"/>
          <w:sz w:val="28"/>
        </w:rPr>
        <w:t>
      Таблица №2. Расчет суммы, предъявленной к оплате по комплексному тарифу оказание медицинской помощи больным туберкулезом</w:t>
      </w:r>
    </w:p>
    <w:bookmarkEnd w:id="1672"/>
    <w:p>
      <w:pPr>
        <w:spacing w:after="0"/>
        <w:ind w:left="0"/>
        <w:jc w:val="both"/>
      </w:pPr>
      <w:r>
        <w:rPr>
          <w:rFonts w:ascii="Times New Roman"/>
          <w:b w:val="false"/>
          <w:i w:val="false"/>
          <w:color w:val="000000"/>
          <w:sz w:val="28"/>
        </w:rPr>
        <w:t>
      Комплексный тариф в месяц: 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670"/>
        <w:gridCol w:w="1865"/>
        <w:gridCol w:w="699"/>
        <w:gridCol w:w="1282"/>
        <w:gridCol w:w="699"/>
        <w:gridCol w:w="893"/>
        <w:gridCol w:w="1865"/>
        <w:gridCol w:w="1346"/>
        <w:gridCol w:w="1088"/>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снятых с учета</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на конец отчетного периода</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туберкулезом,</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больным туберкулезом по комплексному тарифу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91" w:id="1673"/>
    <w:p>
      <w:pPr>
        <w:spacing w:after="0"/>
        <w:ind w:left="0"/>
        <w:jc w:val="both"/>
      </w:pPr>
      <w:r>
        <w:rPr>
          <w:rFonts w:ascii="Times New Roman"/>
          <w:b w:val="false"/>
          <w:i w:val="false"/>
          <w:color w:val="000000"/>
          <w:sz w:val="28"/>
        </w:rPr>
        <w:t>
      Таблица №3. Расчет суммы, предъявленной к оплате за обеспечение противотуберкулезными препаратами</w:t>
      </w:r>
    </w:p>
    <w:bookmarkEnd w:id="1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9"/>
        <w:gridCol w:w="3516"/>
        <w:gridCol w:w="1883"/>
        <w:gridCol w:w="2932"/>
      </w:tblGrid>
      <w:tr>
        <w:trPr>
          <w:trHeight w:val="30" w:hRule="atLeast"/>
        </w:trPr>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противотуберкулезных препаратов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p>
      <w:pPr>
        <w:spacing w:after="0"/>
        <w:ind w:left="0"/>
        <w:jc w:val="both"/>
      </w:pPr>
      <w:r>
        <w:rPr>
          <w:rFonts w:ascii="Times New Roman"/>
          <w:b w:val="false"/>
          <w:i w:val="false"/>
          <w:color w:val="000000"/>
          <w:sz w:val="28"/>
        </w:rPr>
        <w:t xml:space="preserve">
      К данному счету-реестру прилагаются следующие приложения*: </w:t>
      </w:r>
    </w:p>
    <w:p>
      <w:pPr>
        <w:spacing w:after="0"/>
        <w:ind w:left="0"/>
        <w:jc w:val="both"/>
      </w:pPr>
      <w:r>
        <w:rPr>
          <w:rFonts w:ascii="Times New Roman"/>
          <w:b w:val="false"/>
          <w:i w:val="false"/>
          <w:color w:val="000000"/>
          <w:sz w:val="28"/>
        </w:rPr>
        <w:t>
      1) реестр движения больных туберкулезом по форме согласно приложению 1 к счету-реестру за оказание медико-социальной помощи больным туберкулезом;</w:t>
      </w:r>
    </w:p>
    <w:p>
      <w:pPr>
        <w:spacing w:after="0"/>
        <w:ind w:left="0"/>
        <w:jc w:val="both"/>
      </w:pPr>
      <w:r>
        <w:rPr>
          <w:rFonts w:ascii="Times New Roman"/>
          <w:b w:val="false"/>
          <w:i w:val="false"/>
          <w:color w:val="000000"/>
          <w:sz w:val="28"/>
        </w:rPr>
        <w:t>
      2) реестр оказанной медицинской помощи больным туберкулезом по комплексному тарифу по форме согласно приложению 2 к счету-реестру за оказание медико-социальной помощи больным туберкулезом;</w:t>
      </w:r>
    </w:p>
    <w:p>
      <w:pPr>
        <w:spacing w:after="0"/>
        <w:ind w:left="0"/>
        <w:jc w:val="both"/>
      </w:pPr>
      <w:r>
        <w:rPr>
          <w:rFonts w:ascii="Times New Roman"/>
          <w:b w:val="false"/>
          <w:i w:val="false"/>
          <w:color w:val="000000"/>
          <w:sz w:val="28"/>
        </w:rPr>
        <w:t>
      3) реестр оказанной медицинской помощи и консультативно-диагностических услуг с привлечением соисполнителя по форме согласно приложению 3 к счету-реестру за оказание медико-социальной помощи больным туберкулезом;</w:t>
      </w:r>
    </w:p>
    <w:p>
      <w:pPr>
        <w:spacing w:after="0"/>
        <w:ind w:left="0"/>
        <w:jc w:val="both"/>
      </w:pPr>
      <w:r>
        <w:rPr>
          <w:rFonts w:ascii="Times New Roman"/>
          <w:b w:val="false"/>
          <w:i w:val="false"/>
          <w:color w:val="000000"/>
          <w:sz w:val="28"/>
        </w:rPr>
        <w:t>
      4) реестр по применению противотуберкулезных препаратов по форме согласно приложению 4 к счету-реестру за оказание медико-социальной помощи больным туберкулезом;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источник данных - информационные системы "Национальный регистр больных туберкулезом", "Лекарственное обеспечение".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движения больных туберкулезом*</w:t>
      </w:r>
      <w:r>
        <w:br/>
      </w:r>
      <w:r>
        <w:rPr>
          <w:rFonts w:ascii="Times New Roman"/>
          <w:b/>
          <w:i w:val="false"/>
          <w:color w:val="000000"/>
        </w:rPr>
        <w:t>период: с "___" _______ 20___ года по "___"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592"/>
        <w:gridCol w:w="2326"/>
        <w:gridCol w:w="789"/>
        <w:gridCol w:w="1448"/>
        <w:gridCol w:w="789"/>
        <w:gridCol w:w="1009"/>
        <w:gridCol w:w="2328"/>
        <w:gridCol w:w="1010"/>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снятых с учета</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на конец календарного дня месяца</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туберкулезом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источник данных - информационная система "Национальный регистр больных туберкулезом".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оказанной медицинской помощи больным туберкулезом по комплексному тарифу*</w:t>
      </w:r>
      <w:r>
        <w:br/>
      </w:r>
      <w:r>
        <w:rPr>
          <w:rFonts w:ascii="Times New Roman"/>
          <w:b/>
          <w:i w:val="false"/>
          <w:color w:val="000000"/>
        </w:rPr>
        <w:t>период: с "___" _______ 20___ года по "___" _______ 20___ года</w:t>
      </w:r>
    </w:p>
    <w:p>
      <w:pPr>
        <w:spacing w:after="0"/>
        <w:ind w:left="0"/>
        <w:jc w:val="both"/>
      </w:pPr>
      <w:r>
        <w:rPr>
          <w:rFonts w:ascii="Times New Roman"/>
          <w:b w:val="false"/>
          <w:i w:val="false"/>
          <w:color w:val="000000"/>
          <w:sz w:val="28"/>
        </w:rPr>
        <w:t>
      Таблица №1: Перечень оказанных консультативно-диагностических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849"/>
        <w:gridCol w:w="849"/>
        <w:gridCol w:w="849"/>
        <w:gridCol w:w="852"/>
        <w:gridCol w:w="852"/>
        <w:gridCol w:w="852"/>
        <w:gridCol w:w="1573"/>
        <w:gridCol w:w="715"/>
        <w:gridCol w:w="1179"/>
        <w:gridCol w:w="1111"/>
        <w:gridCol w:w="1111"/>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№3. Перечень пролеченных случаев восстановительного лечения и медицинской реабилитации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580"/>
        <w:gridCol w:w="580"/>
        <w:gridCol w:w="580"/>
        <w:gridCol w:w="580"/>
        <w:gridCol w:w="580"/>
        <w:gridCol w:w="580"/>
        <w:gridCol w:w="1277"/>
        <w:gridCol w:w="581"/>
        <w:gridCol w:w="1065"/>
        <w:gridCol w:w="902"/>
        <w:gridCol w:w="902"/>
        <w:gridCol w:w="902"/>
        <w:gridCol w:w="902"/>
        <w:gridCol w:w="902"/>
      </w:tblGrid>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источник данных - информационная система "Электронный регистр онкологических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оказанной медицинской помощи и консультативно-диагностических услуг с привлечением соисполнителя*</w:t>
      </w:r>
      <w:r>
        <w:br/>
      </w:r>
      <w:r>
        <w:rPr>
          <w:rFonts w:ascii="Times New Roman"/>
          <w:b/>
          <w:i w:val="false"/>
          <w:color w:val="000000"/>
        </w:rPr>
        <w:t>период: с "___" _______ 20___ года по "___" _______ 20___ года</w:t>
      </w:r>
    </w:p>
    <w:p>
      <w:pPr>
        <w:spacing w:after="0"/>
        <w:ind w:left="0"/>
        <w:jc w:val="both"/>
      </w:pPr>
      <w:r>
        <w:rPr>
          <w:rFonts w:ascii="Times New Roman"/>
          <w:b w:val="false"/>
          <w:i w:val="false"/>
          <w:color w:val="000000"/>
          <w:sz w:val="28"/>
        </w:rPr>
        <w:t xml:space="preserve">
      Таблица №1: Перечень оказанных консультативно-диагностических услуг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2708"/>
        <w:gridCol w:w="2709"/>
        <w:gridCol w:w="1632"/>
        <w:gridCol w:w="1278"/>
        <w:gridCol w:w="1281"/>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соисполнителя от _________№___)</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договору соисполнения, итого: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 включенные в договор соисполнения,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592"/>
        <w:gridCol w:w="592"/>
        <w:gridCol w:w="592"/>
        <w:gridCol w:w="594"/>
        <w:gridCol w:w="594"/>
        <w:gridCol w:w="594"/>
        <w:gridCol w:w="1305"/>
        <w:gridCol w:w="594"/>
        <w:gridCol w:w="979"/>
        <w:gridCol w:w="922"/>
        <w:gridCol w:w="923"/>
        <w:gridCol w:w="923"/>
        <w:gridCol w:w="923"/>
        <w:gridCol w:w="923"/>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№3. Перечень пролеченных случаев санаторно-курортного лечения туберкулезных больных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592"/>
        <w:gridCol w:w="592"/>
        <w:gridCol w:w="592"/>
        <w:gridCol w:w="594"/>
        <w:gridCol w:w="594"/>
        <w:gridCol w:w="594"/>
        <w:gridCol w:w="1305"/>
        <w:gridCol w:w="594"/>
        <w:gridCol w:w="979"/>
        <w:gridCol w:w="922"/>
        <w:gridCol w:w="923"/>
        <w:gridCol w:w="923"/>
        <w:gridCol w:w="923"/>
        <w:gridCol w:w="923"/>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источник данных - информационная система "Электронный регистр онкологических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по применению противотуберкулезных препаратов *</w:t>
      </w:r>
      <w:r>
        <w:br/>
      </w:r>
      <w:r>
        <w:rPr>
          <w:rFonts w:ascii="Times New Roman"/>
          <w:b/>
          <w:i w:val="false"/>
          <w:color w:val="000000"/>
        </w:rPr>
        <w:t>период: с "___" _______ 20___ года по "___"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85"/>
        <w:gridCol w:w="886"/>
        <w:gridCol w:w="1702"/>
        <w:gridCol w:w="886"/>
        <w:gridCol w:w="886"/>
        <w:gridCol w:w="886"/>
        <w:gridCol w:w="1626"/>
        <w:gridCol w:w="1871"/>
        <w:gridCol w:w="1381"/>
        <w:gridCol w:w="384"/>
        <w:gridCol w:w="386"/>
      </w:tblGrid>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противотуберкулезные 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МКБ-10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r>
              <w:br/>
            </w:r>
            <w:r>
              <w:rPr>
                <w:rFonts w:ascii="Times New Roman"/>
                <w:b w:val="false"/>
                <w:i w:val="false"/>
                <w:color w:val="000000"/>
                <w:sz w:val="20"/>
              </w:rPr>
              <w:t>
1 единицы, мг</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единицы, тенге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Назначенная доза, в мг</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применено больным туберкулезом, в том числе: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больным туберкулезом, состоящим на учете в диспансере, итого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больным туберкулезом, не состоящим на учете в диспансере, итого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_______________________________________________________________________________,итого</w:t>
            </w:r>
            <w:r>
              <w:br/>
            </w:r>
            <w:r>
              <w:rPr>
                <w:rFonts w:ascii="Times New Roman"/>
                <w:b w:val="false"/>
                <w:i w:val="false"/>
                <w:color w:val="000000"/>
                <w:sz w:val="20"/>
              </w:rPr>
              <w:t>
(наименование туберкулезного диспансера, где состоит на учете туберкулезный больной)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                   Дата "_____"_________20___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источник данных - информационные системы "Лекарственное обеспечение".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96" w:id="1674"/>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медико-социальной помощи больным туберкулезом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674"/>
    <w:p>
      <w:pPr>
        <w:spacing w:after="0"/>
        <w:ind w:left="0"/>
        <w:jc w:val="both"/>
      </w:pPr>
      <w:r>
        <w:rPr>
          <w:rFonts w:ascii="Times New Roman"/>
          <w:b w:val="false"/>
          <w:i w:val="false"/>
          <w:color w:val="ff0000"/>
          <w:sz w:val="28"/>
        </w:rPr>
        <w:t xml:space="preserve">
      Сноска. Приложение 90 -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_______________________________________</w:t>
      </w:r>
    </w:p>
    <w:p>
      <w:pPr>
        <w:spacing w:after="0"/>
        <w:ind w:left="0"/>
        <w:jc w:val="both"/>
      </w:pPr>
      <w:r>
        <w:rPr>
          <w:rFonts w:ascii="Times New Roman"/>
          <w:b w:val="false"/>
          <w:i w:val="false"/>
          <w:color w:val="000000"/>
          <w:sz w:val="28"/>
        </w:rPr>
        <w:t>
      Наименование поставщика: _____________________________</w:t>
      </w:r>
    </w:p>
    <w:p>
      <w:pPr>
        <w:spacing w:after="0"/>
        <w:ind w:left="0"/>
        <w:jc w:val="both"/>
      </w:pPr>
      <w:r>
        <w:rPr>
          <w:rFonts w:ascii="Times New Roman"/>
          <w:b w:val="false"/>
          <w:i w:val="false"/>
          <w:color w:val="000000"/>
          <w:sz w:val="28"/>
        </w:rPr>
        <w:t>
      Наименование бюджетной программы: ________________________________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подпрограммы:_____________________________</w:t>
      </w:r>
    </w:p>
    <w:bookmarkStart w:name="z10097" w:id="1675"/>
    <w:p>
      <w:pPr>
        <w:spacing w:after="0"/>
        <w:ind w:left="0"/>
        <w:jc w:val="both"/>
      </w:pPr>
      <w:r>
        <w:rPr>
          <w:rFonts w:ascii="Times New Roman"/>
          <w:b w:val="false"/>
          <w:i w:val="false"/>
          <w:color w:val="000000"/>
          <w:sz w:val="28"/>
        </w:rPr>
        <w:t>
      Таблица №1. Расчет суммы, принимаемой к оплате за оказание медико-социальной помощи больным туберкулезом</w:t>
      </w:r>
    </w:p>
    <w:bookmarkEnd w:id="1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4743"/>
        <w:gridCol w:w="1890"/>
        <w:gridCol w:w="1215"/>
        <w:gridCol w:w="1892"/>
      </w:tblGrid>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больным туберкулезом, в том числе: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98" w:id="1676"/>
    <w:p>
      <w:pPr>
        <w:spacing w:after="0"/>
        <w:ind w:left="0"/>
        <w:jc w:val="both"/>
      </w:pPr>
      <w:r>
        <w:rPr>
          <w:rFonts w:ascii="Times New Roman"/>
          <w:b w:val="false"/>
          <w:i w:val="false"/>
          <w:color w:val="000000"/>
          <w:sz w:val="28"/>
        </w:rPr>
        <w:t>
      Таблица №2. Расчет суммы, принимаемой к оплате по комплексному тарифу за оказание медико-социальной помощи больным туберкулезом</w:t>
      </w:r>
    </w:p>
    <w:bookmarkEnd w:id="1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3136"/>
        <w:gridCol w:w="951"/>
        <w:gridCol w:w="920"/>
        <w:gridCol w:w="1826"/>
        <w:gridCol w:w="1398"/>
        <w:gridCol w:w="1207"/>
        <w:gridCol w:w="922"/>
      </w:tblGrid>
      <w:tr>
        <w:trPr>
          <w:trHeight w:val="30" w:hRule="atLeast"/>
        </w:trPr>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к снятию и не подлежит оплате, в том числе частично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случаев/больных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туберкулезом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случаев госпитализаций, прошедших текущий мониторинг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случаев госпитализаций, прошедших целевой мониторинг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99" w:id="1677"/>
    <w:p>
      <w:pPr>
        <w:spacing w:after="0"/>
        <w:ind w:left="0"/>
        <w:jc w:val="both"/>
      </w:pPr>
      <w:r>
        <w:rPr>
          <w:rFonts w:ascii="Times New Roman"/>
          <w:b w:val="false"/>
          <w:i w:val="false"/>
          <w:color w:val="000000"/>
          <w:sz w:val="28"/>
        </w:rPr>
        <w:t>
      Таблица №3. Расчет суммы, принятой к оплате по обеспечению противотуберкулезными препаратами</w:t>
      </w:r>
    </w:p>
    <w:bookmarkEnd w:id="1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2657"/>
        <w:gridCol w:w="2214"/>
        <w:gridCol w:w="2215"/>
        <w:gridCol w:w="2215"/>
      </w:tblGrid>
      <w:tr>
        <w:trPr>
          <w:trHeight w:val="30" w:hRule="atLeast"/>
        </w:trPr>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противотуберкулезных препаратов больным туберкулезом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оплаты, тенге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00" w:id="1678"/>
    <w:p>
      <w:pPr>
        <w:spacing w:after="0"/>
        <w:ind w:left="0"/>
        <w:jc w:val="both"/>
      </w:pPr>
      <w:r>
        <w:rPr>
          <w:rFonts w:ascii="Times New Roman"/>
          <w:b w:val="false"/>
          <w:i w:val="false"/>
          <w:color w:val="000000"/>
          <w:sz w:val="28"/>
        </w:rPr>
        <w:t xml:space="preserve">
      Таблица № 4. Расчет суммы иных выплат/вычетов </w:t>
      </w:r>
    </w:p>
    <w:bookmarkEnd w:id="1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 _______________________________________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____________ 20 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информационная система "Национальный регистр больных туберкулезом".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исполнения договора закупа</w:t>
            </w:r>
            <w:r>
              <w:br/>
            </w:r>
            <w:r>
              <w:rPr>
                <w:rFonts w:ascii="Times New Roman"/>
                <w:b w:val="false"/>
                <w:i w:val="false"/>
                <w:color w:val="000000"/>
                <w:sz w:val="20"/>
              </w:rPr>
              <w:t>услуг по оказанию медико-социальной</w:t>
            </w:r>
            <w:r>
              <w:br/>
            </w:r>
            <w:r>
              <w:rPr>
                <w:rFonts w:ascii="Times New Roman"/>
                <w:b w:val="false"/>
                <w:i w:val="false"/>
                <w:color w:val="000000"/>
                <w:sz w:val="20"/>
              </w:rPr>
              <w:t xml:space="preserve">помощи больным туберкулезом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больных туберкулезом с несвоевременной регистрацией сведений о смерти* </w:t>
      </w:r>
    </w:p>
    <w:p>
      <w:pPr>
        <w:spacing w:after="0"/>
        <w:ind w:left="0"/>
        <w:jc w:val="both"/>
      </w:pPr>
      <w:r>
        <w:rPr>
          <w:rFonts w:ascii="Times New Roman"/>
          <w:b w:val="false"/>
          <w:i w:val="false"/>
          <w:color w:val="000000"/>
          <w:sz w:val="28"/>
        </w:rPr>
        <w:t>
      Комплексный тариф в месяц:_________ тенге</w:t>
      </w:r>
    </w:p>
    <w:p>
      <w:pPr>
        <w:spacing w:after="0"/>
        <w:ind w:left="0"/>
        <w:jc w:val="both"/>
      </w:pPr>
      <w:r>
        <w:rPr>
          <w:rFonts w:ascii="Times New Roman"/>
          <w:b w:val="false"/>
          <w:i w:val="false"/>
          <w:color w:val="000000"/>
          <w:sz w:val="28"/>
        </w:rPr>
        <w:t>
      Комплексный тариф в день: 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44"/>
        <w:gridCol w:w="1334"/>
        <w:gridCol w:w="1044"/>
        <w:gridCol w:w="1334"/>
        <w:gridCol w:w="2496"/>
        <w:gridCol w:w="1044"/>
        <w:gridCol w:w="1625"/>
        <w:gridCol w:w="104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заказчика</w:t>
      </w:r>
      <w:r>
        <w:br/>
      </w:r>
      <w:r>
        <w:rPr>
          <w:rFonts w:ascii="Times New Roman"/>
          <w:b w:val="false"/>
          <w:i w:val="false"/>
          <w:color w:val="000000"/>
          <w:sz w:val="28"/>
        </w:rPr>
        <w:t>(уполномоченное должностное лицо): 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Должностные лица заказчика: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 ______________________________________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____________ 20 ___ года</w:t>
      </w:r>
    </w:p>
    <w:p>
      <w:pPr>
        <w:spacing w:after="0"/>
        <w:ind w:left="0"/>
        <w:jc w:val="both"/>
      </w:pPr>
      <w:r>
        <w:rPr>
          <w:rFonts w:ascii="Times New Roman"/>
          <w:b w:val="false"/>
          <w:i w:val="false"/>
          <w:color w:val="000000"/>
          <w:sz w:val="28"/>
        </w:rPr>
        <w:t>
      Примечание: * - источник данных - информационная система "Национальный регистр больных туберкулезом".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02" w:id="1679"/>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медико-социальной помощи больным туберкулезом</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1679"/>
    <w:p>
      <w:pPr>
        <w:spacing w:after="0"/>
        <w:ind w:left="0"/>
        <w:jc w:val="both"/>
      </w:pPr>
      <w:r>
        <w:rPr>
          <w:rFonts w:ascii="Times New Roman"/>
          <w:b w:val="false"/>
          <w:i w:val="false"/>
          <w:color w:val="ff0000"/>
          <w:sz w:val="28"/>
        </w:rPr>
        <w:t xml:space="preserve">
      Сноска. Приложение 91 -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____________________________________</w:t>
      </w:r>
    </w:p>
    <w:p>
      <w:pPr>
        <w:spacing w:after="0"/>
        <w:ind w:left="0"/>
        <w:jc w:val="both"/>
      </w:pPr>
      <w:r>
        <w:rPr>
          <w:rFonts w:ascii="Times New Roman"/>
          <w:b w:val="false"/>
          <w:i w:val="false"/>
          <w:color w:val="000000"/>
          <w:sz w:val="28"/>
        </w:rPr>
        <w:t>
      Наименование поставщика: _____________________________</w:t>
      </w:r>
    </w:p>
    <w:p>
      <w:pPr>
        <w:spacing w:after="0"/>
        <w:ind w:left="0"/>
        <w:jc w:val="both"/>
      </w:pPr>
      <w:r>
        <w:rPr>
          <w:rFonts w:ascii="Times New Roman"/>
          <w:b w:val="false"/>
          <w:i w:val="false"/>
          <w:color w:val="000000"/>
          <w:sz w:val="28"/>
        </w:rPr>
        <w:t>
      Наименование бюджетной программы: ________________________________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подпрограммы:_____________________________</w:t>
      </w:r>
    </w:p>
    <w:p>
      <w:pPr>
        <w:spacing w:after="0"/>
        <w:ind w:left="0"/>
        <w:jc w:val="both"/>
      </w:pPr>
      <w:r>
        <w:rPr>
          <w:rFonts w:ascii="Times New Roman"/>
          <w:b w:val="false"/>
          <w:i w:val="false"/>
          <w:color w:val="000000"/>
          <w:sz w:val="28"/>
        </w:rPr>
        <w:t>
      Общая сумма Договора: _________________________________________________________ тенге</w:t>
      </w:r>
    </w:p>
    <w:p>
      <w:pPr>
        <w:spacing w:after="0"/>
        <w:ind w:left="0"/>
        <w:jc w:val="both"/>
      </w:pPr>
      <w:r>
        <w:rPr>
          <w:rFonts w:ascii="Times New Roman"/>
          <w:b w:val="false"/>
          <w:i w:val="false"/>
          <w:color w:val="000000"/>
          <w:sz w:val="28"/>
        </w:rPr>
        <w:t>
      Общая сумма выплаченного аванса: _____________________________________ тенге</w:t>
      </w:r>
    </w:p>
    <w:p>
      <w:pPr>
        <w:spacing w:after="0"/>
        <w:ind w:left="0"/>
        <w:jc w:val="both"/>
      </w:pPr>
      <w:r>
        <w:rPr>
          <w:rFonts w:ascii="Times New Roman"/>
          <w:b w:val="false"/>
          <w:i w:val="false"/>
          <w:color w:val="000000"/>
          <w:sz w:val="28"/>
        </w:rPr>
        <w:t>
      Общая сумма выплаченного аванса в декабре: ______________________ тенге</w:t>
      </w:r>
    </w:p>
    <w:p>
      <w:pPr>
        <w:spacing w:after="0"/>
        <w:ind w:left="0"/>
        <w:jc w:val="both"/>
      </w:pPr>
      <w:r>
        <w:rPr>
          <w:rFonts w:ascii="Times New Roman"/>
          <w:b w:val="false"/>
          <w:i w:val="false"/>
          <w:color w:val="000000"/>
          <w:sz w:val="28"/>
        </w:rPr>
        <w:t>
      Общая стоимость оплаченных работ (оказанных услуг): _______________________________тенге</w:t>
      </w:r>
    </w:p>
    <w:p>
      <w:pPr>
        <w:spacing w:after="0"/>
        <w:ind w:left="0"/>
        <w:jc w:val="both"/>
      </w:pPr>
      <w:r>
        <w:rPr>
          <w:rFonts w:ascii="Times New Roman"/>
          <w:b w:val="false"/>
          <w:i w:val="false"/>
          <w:color w:val="000000"/>
          <w:sz w:val="28"/>
        </w:rPr>
        <w:t>
      Общая стоимость исполненных работ (оказанных услуг): ______________________________тенге</w:t>
      </w:r>
    </w:p>
    <w:bookmarkStart w:name="z10103" w:id="1680"/>
    <w:p>
      <w:pPr>
        <w:spacing w:after="0"/>
        <w:ind w:left="0"/>
        <w:jc w:val="both"/>
      </w:pPr>
      <w:r>
        <w:rPr>
          <w:rFonts w:ascii="Times New Roman"/>
          <w:b w:val="false"/>
          <w:i w:val="false"/>
          <w:color w:val="000000"/>
          <w:sz w:val="28"/>
        </w:rPr>
        <w:t>
      Таблица №1. Расчет суммы, принятой к оплате за оказание медико-социальной помощи больным туберкулезом</w:t>
      </w:r>
    </w:p>
    <w:bookmarkEnd w:id="1680"/>
    <w:p>
      <w:pPr>
        <w:spacing w:after="0"/>
        <w:ind w:left="0"/>
        <w:jc w:val="both"/>
      </w:pPr>
      <w:r>
        <w:rPr>
          <w:rFonts w:ascii="Times New Roman"/>
          <w:b w:val="false"/>
          <w:i w:val="false"/>
          <w:color w:val="000000"/>
          <w:sz w:val="28"/>
        </w:rPr>
        <w:t>
      Комплексный тариф в месяц: 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5263"/>
        <w:gridCol w:w="2098"/>
        <w:gridCol w:w="2098"/>
      </w:tblGrid>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больным туберкулезом, в том числе: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комплексному тарифу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04" w:id="1681"/>
    <w:p>
      <w:pPr>
        <w:spacing w:after="0"/>
        <w:ind w:left="0"/>
        <w:jc w:val="both"/>
      </w:pPr>
      <w:r>
        <w:rPr>
          <w:rFonts w:ascii="Times New Roman"/>
          <w:b w:val="false"/>
          <w:i w:val="false"/>
          <w:color w:val="000000"/>
          <w:sz w:val="28"/>
        </w:rPr>
        <w:t xml:space="preserve">
      Таблица №2. Расчет суммы, принятой к оплате по комплексному тарифу </w:t>
      </w:r>
    </w:p>
    <w:bookmarkEnd w:id="1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2412"/>
        <w:gridCol w:w="4387"/>
        <w:gridCol w:w="1950"/>
        <w:gridCol w:w="1950"/>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туберкулезом, зарегистрированных в ЭРОБ на конец отчетного периода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больным туберкулезом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05" w:id="1682"/>
    <w:p>
      <w:pPr>
        <w:spacing w:after="0"/>
        <w:ind w:left="0"/>
        <w:jc w:val="both"/>
      </w:pPr>
      <w:r>
        <w:rPr>
          <w:rFonts w:ascii="Times New Roman"/>
          <w:b w:val="false"/>
          <w:i w:val="false"/>
          <w:color w:val="000000"/>
          <w:sz w:val="28"/>
        </w:rPr>
        <w:t>
      Таблица №3. Расчет суммы, принятой к оплате по обеспечению противотуберкулезными препаратами</w:t>
      </w:r>
    </w:p>
    <w:bookmarkEnd w:id="1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3240"/>
        <w:gridCol w:w="2701"/>
        <w:gridCol w:w="2701"/>
      </w:tblGrid>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противотуберкулезных препаратов больным туберкулезом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06" w:id="1683"/>
    <w:p>
      <w:pPr>
        <w:spacing w:after="0"/>
        <w:ind w:left="0"/>
        <w:jc w:val="both"/>
      </w:pPr>
      <w:r>
        <w:rPr>
          <w:rFonts w:ascii="Times New Roman"/>
          <w:b w:val="false"/>
          <w:i w:val="false"/>
          <w:color w:val="000000"/>
          <w:sz w:val="28"/>
        </w:rPr>
        <w:t xml:space="preserve">
      Таблица № 4. Расчет суммы иных выплат/вычетов </w:t>
      </w:r>
    </w:p>
    <w:bookmarkEnd w:id="1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принято к оплате: _____________ тенге, в том числе:</w:t>
      </w:r>
    </w:p>
    <w:p>
      <w:pPr>
        <w:spacing w:after="0"/>
        <w:ind w:left="0"/>
        <w:jc w:val="both"/>
      </w:pPr>
      <w:r>
        <w:rPr>
          <w:rFonts w:ascii="Times New Roman"/>
          <w:b w:val="false"/>
          <w:i w:val="false"/>
          <w:color w:val="000000"/>
          <w:sz w:val="28"/>
        </w:rPr>
        <w:t>
      1. удержанная сумма: _____________ тенге, из них:</w:t>
      </w:r>
    </w:p>
    <w:p>
      <w:pPr>
        <w:spacing w:after="0"/>
        <w:ind w:left="0"/>
        <w:jc w:val="both"/>
      </w:pPr>
      <w:r>
        <w:rPr>
          <w:rFonts w:ascii="Times New Roman"/>
          <w:b w:val="false"/>
          <w:i w:val="false"/>
          <w:color w:val="000000"/>
          <w:sz w:val="28"/>
        </w:rPr>
        <w:t>
      1.1. по результатам мониторинга качества и объема: _____________ тенге;</w:t>
      </w:r>
    </w:p>
    <w:p>
      <w:pPr>
        <w:spacing w:after="0"/>
        <w:ind w:left="0"/>
        <w:jc w:val="both"/>
      </w:pPr>
      <w:r>
        <w:rPr>
          <w:rFonts w:ascii="Times New Roman"/>
          <w:b w:val="false"/>
          <w:i w:val="false"/>
          <w:color w:val="000000"/>
          <w:sz w:val="28"/>
        </w:rPr>
        <w:t>
      1.2. за пролеченные случаи текущего периода с летальным исходом, не прошедшие мониторинга качества и объема : _____________ тенге;</w:t>
      </w:r>
    </w:p>
    <w:p>
      <w:pPr>
        <w:spacing w:after="0"/>
        <w:ind w:left="0"/>
        <w:jc w:val="both"/>
      </w:pPr>
      <w:r>
        <w:rPr>
          <w:rFonts w:ascii="Times New Roman"/>
          <w:b w:val="false"/>
          <w:i w:val="false"/>
          <w:color w:val="000000"/>
          <w:sz w:val="28"/>
        </w:rPr>
        <w:t>
      1.3. за пролеченные случаи прошедшего периода с непредотвратимым летальным исходом, прошедшие мониторинга качества и объема в отчетном периоде: _____________ тенге;</w:t>
      </w:r>
    </w:p>
    <w:p>
      <w:pPr>
        <w:spacing w:after="0"/>
        <w:ind w:left="0"/>
        <w:jc w:val="both"/>
      </w:pPr>
      <w:r>
        <w:rPr>
          <w:rFonts w:ascii="Times New Roman"/>
          <w:b w:val="false"/>
          <w:i w:val="false"/>
          <w:color w:val="000000"/>
          <w:sz w:val="28"/>
        </w:rPr>
        <w:t>
      2. сумма снятая: ____________ тенге / принятая: ___________ тенге, из них:</w:t>
      </w:r>
    </w:p>
    <w:p>
      <w:pPr>
        <w:spacing w:after="0"/>
        <w:ind w:left="0"/>
        <w:jc w:val="both"/>
      </w:pPr>
      <w:r>
        <w:rPr>
          <w:rFonts w:ascii="Times New Roman"/>
          <w:b w:val="false"/>
          <w:i w:val="false"/>
          <w:color w:val="000000"/>
          <w:sz w:val="28"/>
        </w:rPr>
        <w:t>
      2.1. выплаты: _____________ тенге,</w:t>
      </w:r>
    </w:p>
    <w:p>
      <w:pPr>
        <w:spacing w:after="0"/>
        <w:ind w:left="0"/>
        <w:jc w:val="both"/>
      </w:pPr>
      <w:r>
        <w:rPr>
          <w:rFonts w:ascii="Times New Roman"/>
          <w:b w:val="false"/>
          <w:i w:val="false"/>
          <w:color w:val="000000"/>
          <w:sz w:val="28"/>
        </w:rPr>
        <w:t>
      2.2. вычеты: _____________ тенге.</w:t>
      </w:r>
    </w:p>
    <w:p>
      <w:pPr>
        <w:spacing w:after="0"/>
        <w:ind w:left="0"/>
        <w:jc w:val="both"/>
      </w:pPr>
      <w:r>
        <w:rPr>
          <w:rFonts w:ascii="Times New Roman"/>
          <w:b w:val="false"/>
          <w:i w:val="false"/>
          <w:color w:val="000000"/>
          <w:sz w:val="28"/>
        </w:rPr>
        <w:t>
      Сумма к удержанию ранее выплаченного аванса: _____________ тенге;</w:t>
      </w:r>
    </w:p>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p>
      <w:pPr>
        <w:spacing w:after="0"/>
        <w:ind w:left="0"/>
        <w:jc w:val="both"/>
      </w:pPr>
      <w:r>
        <w:rPr>
          <w:rFonts w:ascii="Times New Roman"/>
          <w:b w:val="false"/>
          <w:i w:val="false"/>
          <w:color w:val="000000"/>
          <w:sz w:val="28"/>
        </w:rPr>
        <w:t>
      Итого начислено к перечислению: 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4"/>
        <w:gridCol w:w="67"/>
        <w:gridCol w:w="6239"/>
      </w:tblGrid>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
(наименование заказчика)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БИН: _____________________________</w:t>
            </w:r>
            <w:r>
              <w:br/>
            </w:r>
            <w:r>
              <w:rPr>
                <w:rFonts w:ascii="Times New Roman"/>
                <w:b w:val="false"/>
                <w:i w:val="false"/>
                <w:color w:val="000000"/>
                <w:sz w:val="20"/>
              </w:rPr>
              <w:t>
ИИК: ____________________________</w:t>
            </w:r>
            <w:r>
              <w:br/>
            </w:r>
            <w:r>
              <w:rPr>
                <w:rFonts w:ascii="Times New Roman"/>
                <w:b w:val="false"/>
                <w:i w:val="false"/>
                <w:color w:val="000000"/>
                <w:sz w:val="20"/>
              </w:rPr>
              <w:t>
БИК: 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(наименование бенефициара)</w:t>
            </w:r>
            <w:r>
              <w:br/>
            </w:r>
            <w:r>
              <w:rPr>
                <w:rFonts w:ascii="Times New Roman"/>
                <w:b w:val="false"/>
                <w:i w:val="false"/>
                <w:color w:val="000000"/>
                <w:sz w:val="20"/>
              </w:rPr>
              <w:t>
КБЕ: _____________________________</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(Фамилия, имя, отчество (при его наличии) /подпись) </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Место печати (при наличии)</w:t>
            </w:r>
            <w:r>
              <w:br/>
            </w:r>
            <w:r>
              <w:rPr>
                <w:rFonts w:ascii="Times New Roman"/>
                <w:b w:val="false"/>
                <w:i w:val="false"/>
                <w:color w:val="000000"/>
                <w:sz w:val="20"/>
              </w:rPr>
              <w:t>
(для акта на бумажном носителе)</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(наименование поставщика)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ИИК:_______________________________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Наименование банка:_________________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КБЕ:_______________________________</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xml:space="preserve">
Место печати (при наличии) </w:t>
            </w:r>
            <w:r>
              <w:br/>
            </w:r>
            <w:r>
              <w:rPr>
                <w:rFonts w:ascii="Times New Roman"/>
                <w:b w:val="false"/>
                <w:i w:val="false"/>
                <w:color w:val="000000"/>
                <w:sz w:val="20"/>
              </w:rPr>
              <w:t>
(для акта на бумажном носителе)</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-источник данных - информационная система "Национальный регистр больных туберкулезом".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07" w:id="1684"/>
    <w:p>
      <w:pPr>
        <w:spacing w:after="0"/>
        <w:ind w:left="0"/>
        <w:jc w:val="left"/>
      </w:pPr>
      <w:r>
        <w:rPr>
          <w:rFonts w:ascii="Times New Roman"/>
          <w:b/>
          <w:i w:val="false"/>
          <w:color w:val="000000"/>
        </w:rPr>
        <w:t xml:space="preserve"> Счет-реестр за оказание медико-социальной помощи ВИЧ-инфицированным и (или) больным СПИД</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684"/>
    <w:p>
      <w:pPr>
        <w:spacing w:after="0"/>
        <w:ind w:left="0"/>
        <w:jc w:val="both"/>
      </w:pPr>
      <w:r>
        <w:rPr>
          <w:rFonts w:ascii="Times New Roman"/>
          <w:b w:val="false"/>
          <w:i w:val="false"/>
          <w:color w:val="ff0000"/>
          <w:sz w:val="28"/>
        </w:rPr>
        <w:t xml:space="preserve">
      Сноска. Приложение 92 -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___________________________________</w:t>
      </w:r>
    </w:p>
    <w:p>
      <w:pPr>
        <w:spacing w:after="0"/>
        <w:ind w:left="0"/>
        <w:jc w:val="both"/>
      </w:pPr>
      <w:r>
        <w:rPr>
          <w:rFonts w:ascii="Times New Roman"/>
          <w:b w:val="false"/>
          <w:i w:val="false"/>
          <w:color w:val="000000"/>
          <w:sz w:val="28"/>
        </w:rPr>
        <w:t>
      Наименование поставщика: ___________________________________</w:t>
      </w:r>
    </w:p>
    <w:p>
      <w:pPr>
        <w:spacing w:after="0"/>
        <w:ind w:left="0"/>
        <w:jc w:val="both"/>
      </w:pPr>
      <w:r>
        <w:rPr>
          <w:rFonts w:ascii="Times New Roman"/>
          <w:b w:val="false"/>
          <w:i w:val="false"/>
          <w:color w:val="000000"/>
          <w:sz w:val="28"/>
        </w:rPr>
        <w:t>
      Наименование бюджетной программы: 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w:t>
      </w:r>
    </w:p>
    <w:bookmarkStart w:name="z10108" w:id="1685"/>
    <w:p>
      <w:pPr>
        <w:spacing w:after="0"/>
        <w:ind w:left="0"/>
        <w:jc w:val="both"/>
      </w:pPr>
      <w:r>
        <w:rPr>
          <w:rFonts w:ascii="Times New Roman"/>
          <w:b w:val="false"/>
          <w:i w:val="false"/>
          <w:color w:val="000000"/>
          <w:sz w:val="28"/>
        </w:rPr>
        <w:t>
      Таблица № 1. Расчет суммы, предъявленной к оплате за оказание медико-социальной помощи ВИЧ-инфицированным и (или) больным СПИД</w:t>
      </w:r>
    </w:p>
    <w:bookmarkEnd w:id="1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7066"/>
        <w:gridCol w:w="2560"/>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ВИЧ-инфицированным и (или) больным СПИД в том числе: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ВИЧ-инфицированного и (или) больного СПИД</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для уязвимых групп населения в дружественных кабинетах</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обследование населения на ВИЧ-инфекции</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Комплексный тариф в месяц: 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414"/>
        <w:gridCol w:w="2783"/>
        <w:gridCol w:w="496"/>
        <w:gridCol w:w="909"/>
        <w:gridCol w:w="599"/>
        <w:gridCol w:w="770"/>
        <w:gridCol w:w="2646"/>
        <w:gridCol w:w="1276"/>
        <w:gridCol w:w="773"/>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ВИЧ-инфицированных и больных СПИД, зарегистрированных в ИС "ЭРОБ"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больных СПИД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больных СПИД снятых с учета</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больных СПИД, зарегистрированных в ИС "ЭРОБ" на конец отчетного периода</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ВИЧ-инфицированных и больных СПИД</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медико-социальная помощь ВИЧ-инфицированным и больным СПИД</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09" w:id="1686"/>
    <w:p>
      <w:pPr>
        <w:spacing w:after="0"/>
        <w:ind w:left="0"/>
        <w:jc w:val="both"/>
      </w:pPr>
      <w:r>
        <w:rPr>
          <w:rFonts w:ascii="Times New Roman"/>
          <w:b w:val="false"/>
          <w:i w:val="false"/>
          <w:color w:val="000000"/>
          <w:sz w:val="28"/>
        </w:rPr>
        <w:t>
      Таблица № 3. Расчет суммы, предъявленной к оплате за обеспечение антиретровирусными препаратами*</w:t>
      </w:r>
    </w:p>
    <w:bookmarkEnd w:id="1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2710"/>
        <w:gridCol w:w="4271"/>
        <w:gridCol w:w="2260"/>
      </w:tblGrid>
      <w:tr>
        <w:trPr>
          <w:trHeight w:val="30" w:hRule="atLeast"/>
        </w:trPr>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антиретровирусных препаратов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p>
      <w:pPr>
        <w:spacing w:after="0"/>
        <w:ind w:left="0"/>
        <w:jc w:val="both"/>
      </w:pPr>
      <w:r>
        <w:rPr>
          <w:rFonts w:ascii="Times New Roman"/>
          <w:b w:val="false"/>
          <w:i w:val="false"/>
          <w:color w:val="000000"/>
          <w:sz w:val="28"/>
        </w:rPr>
        <w:t>
      К данному счету-реестру прилагаются следующие приложения*:</w:t>
      </w:r>
    </w:p>
    <w:p>
      <w:pPr>
        <w:spacing w:after="0"/>
        <w:ind w:left="0"/>
        <w:jc w:val="both"/>
      </w:pPr>
      <w:r>
        <w:rPr>
          <w:rFonts w:ascii="Times New Roman"/>
          <w:b w:val="false"/>
          <w:i w:val="false"/>
          <w:color w:val="000000"/>
          <w:sz w:val="28"/>
        </w:rPr>
        <w:t>
      1) реестр движения ВИЧ-инфицированных и больных СПИД по форме согласно приложению 1 к счету-реестру за оказание медико-социальной помощи ВИЧ-инфицированным и (или) больным СПИД;</w:t>
      </w:r>
    </w:p>
    <w:p>
      <w:pPr>
        <w:spacing w:after="0"/>
        <w:ind w:left="0"/>
        <w:jc w:val="both"/>
      </w:pPr>
      <w:r>
        <w:rPr>
          <w:rFonts w:ascii="Times New Roman"/>
          <w:b w:val="false"/>
          <w:i w:val="false"/>
          <w:color w:val="000000"/>
          <w:sz w:val="28"/>
        </w:rPr>
        <w:t>
      2) реестр оказанной медицинской помощи ВИЧ-инфицированным и больным СПИД по комплексному тарифу по форме согласно приложению 2 к счету-реестру за оказание медико-социальной помощи ВИЧ-инфицированным и (или) больным СПИД;</w:t>
      </w:r>
    </w:p>
    <w:p>
      <w:pPr>
        <w:spacing w:after="0"/>
        <w:ind w:left="0"/>
        <w:jc w:val="both"/>
      </w:pPr>
      <w:r>
        <w:rPr>
          <w:rFonts w:ascii="Times New Roman"/>
          <w:b w:val="false"/>
          <w:i w:val="false"/>
          <w:color w:val="000000"/>
          <w:sz w:val="28"/>
        </w:rPr>
        <w:t>
      3) реестр оказанной медико-социальной помощи ВИЧ-инфицированным и (или) больным СПИД по комплексному тарифу для уязвимых групп населения в дружественных кабинетах по форме согласно приложению 3 к счету-реестру за оказание медико-социальной помощи ВИЧ-инфицированным и (или) больным СПИД;</w:t>
      </w:r>
    </w:p>
    <w:p>
      <w:pPr>
        <w:spacing w:after="0"/>
        <w:ind w:left="0"/>
        <w:jc w:val="both"/>
      </w:pPr>
      <w:r>
        <w:rPr>
          <w:rFonts w:ascii="Times New Roman"/>
          <w:b w:val="false"/>
          <w:i w:val="false"/>
          <w:color w:val="000000"/>
          <w:sz w:val="28"/>
        </w:rPr>
        <w:t>
      4) реестр оказанных услуг при обследовании населения на ВИЧ-инфекции по форме согласно приложению 4 к счету-реестру за оказание медико-социальной помощи ВИЧ-инфицированным и (или) больным СПИД;</w:t>
      </w:r>
    </w:p>
    <w:p>
      <w:pPr>
        <w:spacing w:after="0"/>
        <w:ind w:left="0"/>
        <w:jc w:val="both"/>
      </w:pPr>
      <w:r>
        <w:rPr>
          <w:rFonts w:ascii="Times New Roman"/>
          <w:b w:val="false"/>
          <w:i w:val="false"/>
          <w:color w:val="000000"/>
          <w:sz w:val="28"/>
        </w:rPr>
        <w:t>
      5) сводный реестр данных об обеспеченных рецептах антиретровирусных препаратов, подлежащих оплате по форме согласно приложению 5 к счету-реестру за оказание медико-социальной помощи ВИЧ-инфицированным и (или) больным СПИД;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-источник данных - информационная система "Лекарственное обеспечение".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ВИЧ-инфицированным и (или)</w:t>
            </w:r>
            <w:r>
              <w:br/>
            </w:r>
            <w:r>
              <w:rPr>
                <w:rFonts w:ascii="Times New Roman"/>
                <w:b w:val="false"/>
                <w:i w:val="false"/>
                <w:color w:val="000000"/>
                <w:sz w:val="20"/>
              </w:rPr>
              <w:t>больным СПИД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движения ВИЧ-инфицированных и (или) больных СПИД</w:t>
      </w:r>
      <w:r>
        <w:br/>
      </w:r>
      <w:r>
        <w:rPr>
          <w:rFonts w:ascii="Times New Roman"/>
          <w:b/>
          <w:i w:val="false"/>
          <w:color w:val="000000"/>
        </w:rPr>
        <w:t>период: с "___" _______ 20___ года по "___" _______ 20___ 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07"/>
        <w:gridCol w:w="2983"/>
        <w:gridCol w:w="599"/>
        <w:gridCol w:w="1100"/>
        <w:gridCol w:w="745"/>
        <w:gridCol w:w="955"/>
        <w:gridCol w:w="2985"/>
        <w:gridCol w:w="1451"/>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 зарегистрированных в ИС "ЭРОБ"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 снятых с учета</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 зарегистрированных в ИС "ЭРОБ" на конец календарного дня месяца</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ВИЧ-инфицированных и (или) больных СПИД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ВИЧ-инфицированным и (или)</w:t>
            </w:r>
            <w:r>
              <w:br/>
            </w:r>
            <w:r>
              <w:rPr>
                <w:rFonts w:ascii="Times New Roman"/>
                <w:b w:val="false"/>
                <w:i w:val="false"/>
                <w:color w:val="000000"/>
                <w:sz w:val="20"/>
              </w:rPr>
              <w:t>больным СПИД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оказанной медико-социальной помощи ВИЧ-инфицированным и (или) больным СПИД по комплексному тарифу</w:t>
      </w:r>
      <w:r>
        <w:br/>
      </w:r>
      <w:r>
        <w:rPr>
          <w:rFonts w:ascii="Times New Roman"/>
          <w:b/>
          <w:i w:val="false"/>
          <w:color w:val="000000"/>
        </w:rPr>
        <w:t>период: с "___" _______ 20___ года по "___" _______ 20___ 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p>
      <w:pPr>
        <w:spacing w:after="0"/>
        <w:ind w:left="0"/>
        <w:jc w:val="both"/>
      </w:pPr>
      <w:r>
        <w:rPr>
          <w:rFonts w:ascii="Times New Roman"/>
          <w:b w:val="false"/>
          <w:i w:val="false"/>
          <w:color w:val="000000"/>
          <w:sz w:val="28"/>
        </w:rPr>
        <w:t>
      Перечень оказанных консультативно-диагностических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ВИЧ-инфицированным и (или)</w:t>
            </w:r>
            <w:r>
              <w:br/>
            </w:r>
            <w:r>
              <w:rPr>
                <w:rFonts w:ascii="Times New Roman"/>
                <w:b w:val="false"/>
                <w:i w:val="false"/>
                <w:color w:val="000000"/>
                <w:sz w:val="20"/>
              </w:rPr>
              <w:t>больным СПИД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оказанной медико-социальной помощи ВИЧ-инфицированным и (или) больным СПИД по комплексному тарифу для</w:t>
      </w:r>
      <w:r>
        <w:br/>
      </w:r>
      <w:r>
        <w:rPr>
          <w:rFonts w:ascii="Times New Roman"/>
          <w:b/>
          <w:i w:val="false"/>
          <w:color w:val="000000"/>
        </w:rPr>
        <w:t>уязвимых групп населения в дружественных кабинетах</w:t>
      </w:r>
      <w:r>
        <w:br/>
      </w:r>
      <w:r>
        <w:rPr>
          <w:rFonts w:ascii="Times New Roman"/>
          <w:b/>
          <w:i w:val="false"/>
          <w:color w:val="000000"/>
        </w:rPr>
        <w:t>период: с "___" _______ 20___ года по "___" _______ 20___ 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p>
      <w:pPr>
        <w:spacing w:after="0"/>
        <w:ind w:left="0"/>
        <w:jc w:val="both"/>
      </w:pPr>
      <w:r>
        <w:rPr>
          <w:rFonts w:ascii="Times New Roman"/>
          <w:b w:val="false"/>
          <w:i w:val="false"/>
          <w:color w:val="000000"/>
          <w:sz w:val="28"/>
        </w:rPr>
        <w:t>
      Перечень оказанных консультативно-диагностических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ВИЧ-инфицированным и (или)</w:t>
            </w:r>
            <w:r>
              <w:br/>
            </w:r>
            <w:r>
              <w:rPr>
                <w:rFonts w:ascii="Times New Roman"/>
                <w:b w:val="false"/>
                <w:i w:val="false"/>
                <w:color w:val="000000"/>
                <w:sz w:val="20"/>
              </w:rPr>
              <w:t>больным СПИД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оказанных услуг при обследовании населения на ВИЧ-инфекции</w:t>
      </w:r>
      <w:r>
        <w:br/>
      </w:r>
      <w:r>
        <w:rPr>
          <w:rFonts w:ascii="Times New Roman"/>
          <w:b/>
          <w:i w:val="false"/>
          <w:color w:val="000000"/>
        </w:rPr>
        <w:t>период: с "___" _______ 20___ года по "___" _______ 20___ 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p>
      <w:pPr>
        <w:spacing w:after="0"/>
        <w:ind w:left="0"/>
        <w:jc w:val="both"/>
      </w:pPr>
      <w:r>
        <w:rPr>
          <w:rFonts w:ascii="Times New Roman"/>
          <w:b w:val="false"/>
          <w:i w:val="false"/>
          <w:color w:val="000000"/>
          <w:sz w:val="28"/>
        </w:rPr>
        <w:t>
      Перечень оказанных консультативно-диагностических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ВИЧ-инфицированным и (или)</w:t>
            </w:r>
            <w:r>
              <w:br/>
            </w:r>
            <w:r>
              <w:rPr>
                <w:rFonts w:ascii="Times New Roman"/>
                <w:b w:val="false"/>
                <w:i w:val="false"/>
                <w:color w:val="000000"/>
                <w:sz w:val="20"/>
              </w:rPr>
              <w:t>больным СПИД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Сводный реестр данных об обеспеченных рецептах антиретровирусных препаратов, подлежащих оплате*</w:t>
      </w:r>
      <w:r>
        <w:br/>
      </w:r>
      <w:r>
        <w:rPr>
          <w:rFonts w:ascii="Times New Roman"/>
          <w:b/>
          <w:i w:val="false"/>
          <w:color w:val="000000"/>
        </w:rPr>
        <w:t>период: с "___" _______ 20___ года по "___" _______ 20___ 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158"/>
        <w:gridCol w:w="744"/>
        <w:gridCol w:w="744"/>
        <w:gridCol w:w="951"/>
        <w:gridCol w:w="744"/>
        <w:gridCol w:w="2740"/>
        <w:gridCol w:w="951"/>
        <w:gridCol w:w="3499"/>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обеспеченного рецепта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дозировка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(тенге)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единице измерения</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(гр.7* гр8)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сумма оплаты ____________________ тенге.</w:t>
      </w:r>
      <w:r>
        <w:br/>
      </w:r>
      <w:r>
        <w:rPr>
          <w:rFonts w:ascii="Times New Roman"/>
          <w:b w:val="false"/>
          <w:i w:val="false"/>
          <w:color w:val="000000"/>
          <w:sz w:val="28"/>
        </w:rPr>
        <w:t xml:space="preserve">                         (прописью)</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                   Дата "_____"_________20___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источник данных - информационные системы "Лекарственное обеспечение";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указывается закупочная цена по договору с единым дистрибьютором.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15" w:id="1687"/>
    <w:p>
      <w:pPr>
        <w:spacing w:after="0"/>
        <w:ind w:left="0"/>
        <w:jc w:val="left"/>
      </w:pPr>
      <w:r>
        <w:rPr>
          <w:rFonts w:ascii="Times New Roman"/>
          <w:b/>
          <w:i w:val="false"/>
          <w:color w:val="000000"/>
        </w:rPr>
        <w:t xml:space="preserve"> Счет-реестр за оказание медико-социальной помощи ВИЧ-инфицированным и (или) больным СПИД республиканской</w:t>
      </w:r>
      <w:r>
        <w:br/>
      </w:r>
      <w:r>
        <w:rPr>
          <w:rFonts w:ascii="Times New Roman"/>
          <w:b/>
          <w:i w:val="false"/>
          <w:color w:val="000000"/>
        </w:rPr>
        <w:t>организацией здравоохранения</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687"/>
    <w:p>
      <w:pPr>
        <w:spacing w:after="0"/>
        <w:ind w:left="0"/>
        <w:jc w:val="both"/>
      </w:pPr>
      <w:r>
        <w:rPr>
          <w:rFonts w:ascii="Times New Roman"/>
          <w:b w:val="false"/>
          <w:i w:val="false"/>
          <w:color w:val="ff0000"/>
          <w:sz w:val="28"/>
        </w:rPr>
        <w:t xml:space="preserve">
      Сноска. Приложение 93 -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___________________________________</w:t>
      </w:r>
    </w:p>
    <w:p>
      <w:pPr>
        <w:spacing w:after="0"/>
        <w:ind w:left="0"/>
        <w:jc w:val="both"/>
      </w:pPr>
      <w:r>
        <w:rPr>
          <w:rFonts w:ascii="Times New Roman"/>
          <w:b w:val="false"/>
          <w:i w:val="false"/>
          <w:color w:val="000000"/>
          <w:sz w:val="28"/>
        </w:rPr>
        <w:t>
      Наименование поставщика: _____________________________________</w:t>
      </w:r>
    </w:p>
    <w:p>
      <w:pPr>
        <w:spacing w:after="0"/>
        <w:ind w:left="0"/>
        <w:jc w:val="both"/>
      </w:pPr>
      <w:r>
        <w:rPr>
          <w:rFonts w:ascii="Times New Roman"/>
          <w:b w:val="false"/>
          <w:i w:val="false"/>
          <w:color w:val="000000"/>
          <w:sz w:val="28"/>
        </w:rPr>
        <w:t>
      Наименование бюджетной программы: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4501"/>
        <w:gridCol w:w="1273"/>
        <w:gridCol w:w="1273"/>
        <w:gridCol w:w="2569"/>
      </w:tblGrid>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консультативно диагностической медицинской помощи, 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p>
      <w:pPr>
        <w:spacing w:after="0"/>
        <w:ind w:left="0"/>
        <w:jc w:val="both"/>
      </w:pPr>
      <w:r>
        <w:rPr>
          <w:rFonts w:ascii="Times New Roman"/>
          <w:b w:val="false"/>
          <w:i w:val="false"/>
          <w:color w:val="000000"/>
          <w:sz w:val="28"/>
        </w:rPr>
        <w:t>
      К данному счет-реестру прилагаются следующие приложения:</w:t>
      </w:r>
    </w:p>
    <w:p>
      <w:pPr>
        <w:spacing w:after="0"/>
        <w:ind w:left="0"/>
        <w:jc w:val="both"/>
      </w:pPr>
      <w:r>
        <w:rPr>
          <w:rFonts w:ascii="Times New Roman"/>
          <w:b w:val="false"/>
          <w:i w:val="false"/>
          <w:color w:val="000000"/>
          <w:sz w:val="28"/>
        </w:rPr>
        <w:t>
      1) реестр оказанных населению консультативно-диагностических услуг по форме согласно приложению 1 к счету-реестру за оказанные медико-социальной помощи ВИЧ-инфицированным и (или) больным СПИД республиканской организацией здравоохранения;</w:t>
      </w:r>
    </w:p>
    <w:p>
      <w:pPr>
        <w:spacing w:after="0"/>
        <w:ind w:left="0"/>
        <w:jc w:val="both"/>
      </w:pPr>
      <w:r>
        <w:rPr>
          <w:rFonts w:ascii="Times New Roman"/>
          <w:b w:val="false"/>
          <w:i w:val="false"/>
          <w:color w:val="000000"/>
          <w:sz w:val="28"/>
        </w:rPr>
        <w:t>
      3) реестр оказанных консультативно-диагностических услуг с использованием медицинской техники, приобретенной на условиях финансового лизинга по форме согласно приложению 2 к счету-реестру за оказанные медико-социальной помощи ВИЧ-инфицированным и (или) больным СПИД республиканской организацией здравоохранения.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оказанные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ВИЧ-инфицированным и (или)</w:t>
            </w:r>
            <w:r>
              <w:br/>
            </w:r>
            <w:r>
              <w:rPr>
                <w:rFonts w:ascii="Times New Roman"/>
                <w:b w:val="false"/>
                <w:i w:val="false"/>
                <w:color w:val="000000"/>
                <w:sz w:val="20"/>
              </w:rPr>
              <w:t>больным СПИД республиканской</w:t>
            </w:r>
            <w:r>
              <w:br/>
            </w:r>
            <w:r>
              <w:rPr>
                <w:rFonts w:ascii="Times New Roman"/>
                <w:b w:val="false"/>
                <w:i w:val="false"/>
                <w:color w:val="000000"/>
                <w:sz w:val="20"/>
              </w:rPr>
              <w:t>организацией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оказанных населению консультативно-диагностических услуг</w:t>
      </w:r>
      <w:r>
        <w:br/>
      </w:r>
      <w:r>
        <w:rPr>
          <w:rFonts w:ascii="Times New Roman"/>
          <w:b/>
          <w:i w:val="false"/>
          <w:color w:val="000000"/>
        </w:rPr>
        <w:t>период: с "___" _______ 20___ года по "___"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оказанные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ВИЧ-инфицированным и (или)</w:t>
            </w:r>
            <w:r>
              <w:br/>
            </w:r>
            <w:r>
              <w:rPr>
                <w:rFonts w:ascii="Times New Roman"/>
                <w:b w:val="false"/>
                <w:i w:val="false"/>
                <w:color w:val="000000"/>
                <w:sz w:val="20"/>
              </w:rPr>
              <w:t>больным СПИД республиканской</w:t>
            </w:r>
            <w:r>
              <w:br/>
            </w:r>
            <w:r>
              <w:rPr>
                <w:rFonts w:ascii="Times New Roman"/>
                <w:b w:val="false"/>
                <w:i w:val="false"/>
                <w:color w:val="000000"/>
                <w:sz w:val="20"/>
              </w:rPr>
              <w:t>организацией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оказанных консультативно-диагностических услуг с использованием медицинской техники,</w:t>
      </w:r>
      <w:r>
        <w:br/>
      </w:r>
      <w:r>
        <w:rPr>
          <w:rFonts w:ascii="Times New Roman"/>
          <w:b/>
          <w:i w:val="false"/>
          <w:color w:val="000000"/>
        </w:rPr>
        <w:t>приобретенной на условиях финансового лизинга</w:t>
      </w:r>
      <w:r>
        <w:br/>
      </w:r>
      <w:r>
        <w:rPr>
          <w:rFonts w:ascii="Times New Roman"/>
          <w:b/>
          <w:i w:val="false"/>
          <w:color w:val="000000"/>
        </w:rPr>
        <w:t>период: с "___" _______ 20___ года по "___"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257"/>
        <w:gridCol w:w="1257"/>
        <w:gridCol w:w="3356"/>
        <w:gridCol w:w="1258"/>
        <w:gridCol w:w="265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медицинского оборудования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оборудования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Лизинговый платеж на 1 услугу,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к оплате, тенге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18" w:id="1688"/>
    <w:p>
      <w:pPr>
        <w:spacing w:after="0"/>
        <w:ind w:left="0"/>
        <w:jc w:val="left"/>
      </w:pPr>
      <w:r>
        <w:rPr>
          <w:rFonts w:ascii="Times New Roman"/>
          <w:b/>
          <w:i w:val="false"/>
          <w:color w:val="000000"/>
        </w:rPr>
        <w:t xml:space="preserve"> Протокол исполнения договора закупа услуг по оказанию медико-социальной</w:t>
      </w:r>
      <w:r>
        <w:br/>
      </w:r>
      <w:r>
        <w:rPr>
          <w:rFonts w:ascii="Times New Roman"/>
          <w:b/>
          <w:i w:val="false"/>
          <w:color w:val="000000"/>
        </w:rPr>
        <w:t>помощи ВИЧ-инфицированным и (или) больным СПИД</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688"/>
    <w:p>
      <w:pPr>
        <w:spacing w:after="0"/>
        <w:ind w:left="0"/>
        <w:jc w:val="both"/>
      </w:pPr>
      <w:r>
        <w:rPr>
          <w:rFonts w:ascii="Times New Roman"/>
          <w:b w:val="false"/>
          <w:i w:val="false"/>
          <w:color w:val="ff0000"/>
          <w:sz w:val="28"/>
        </w:rPr>
        <w:t xml:space="preserve">
      Сноска. Приложение 94 -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___________________________________</w:t>
      </w:r>
    </w:p>
    <w:p>
      <w:pPr>
        <w:spacing w:after="0"/>
        <w:ind w:left="0"/>
        <w:jc w:val="both"/>
      </w:pPr>
      <w:r>
        <w:rPr>
          <w:rFonts w:ascii="Times New Roman"/>
          <w:b w:val="false"/>
          <w:i w:val="false"/>
          <w:color w:val="000000"/>
          <w:sz w:val="28"/>
        </w:rPr>
        <w:t>
      Наименование поставщика: _________________________________________</w:t>
      </w:r>
    </w:p>
    <w:p>
      <w:pPr>
        <w:spacing w:after="0"/>
        <w:ind w:left="0"/>
        <w:jc w:val="both"/>
      </w:pPr>
      <w:r>
        <w:rPr>
          <w:rFonts w:ascii="Times New Roman"/>
          <w:b w:val="false"/>
          <w:i w:val="false"/>
          <w:color w:val="000000"/>
          <w:sz w:val="28"/>
        </w:rPr>
        <w:t>
      Наименование бюджетной программы: _______________________________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подпрограммы:_____________________________</w:t>
      </w:r>
    </w:p>
    <w:p>
      <w:pPr>
        <w:spacing w:after="0"/>
        <w:ind w:left="0"/>
        <w:jc w:val="both"/>
      </w:pPr>
      <w:r>
        <w:rPr>
          <w:rFonts w:ascii="Times New Roman"/>
          <w:b w:val="false"/>
          <w:i w:val="false"/>
          <w:color w:val="000000"/>
          <w:sz w:val="28"/>
        </w:rPr>
        <w:t>
      Таблица № 1. Расчет суммы, принимаемой к оплате за оказание медицинской помощи ВИЧ-инфицированным и больным СПИД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5960"/>
        <w:gridCol w:w="1586"/>
        <w:gridCol w:w="1019"/>
        <w:gridCol w:w="1587"/>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 оказание медико-социальной помощи ВИЧ-инфицированным и (или) больным СПИД, в том числе: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для уязвимых групп населения в дружественных кабинетах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обследование населения на ВИЧ-инфекции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 2. Расчет суммы иных выплат/вычетов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поставщика):______________________________________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19" w:id="1689"/>
    <w:p>
      <w:pPr>
        <w:spacing w:after="0"/>
        <w:ind w:left="0"/>
        <w:jc w:val="left"/>
      </w:pPr>
      <w:r>
        <w:rPr>
          <w:rFonts w:ascii="Times New Roman"/>
          <w:b/>
          <w:i w:val="false"/>
          <w:color w:val="000000"/>
        </w:rPr>
        <w:t xml:space="preserve"> Протокол исполнения договора закупа услуг по оказанию медико-социальной помощи ВИЧ-инфицированным и (или) больным</w:t>
      </w:r>
      <w:r>
        <w:br/>
      </w:r>
      <w:r>
        <w:rPr>
          <w:rFonts w:ascii="Times New Roman"/>
          <w:b/>
          <w:i w:val="false"/>
          <w:color w:val="000000"/>
        </w:rPr>
        <w:t>СПИД республиканской организации здравоохранения</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689"/>
    <w:p>
      <w:pPr>
        <w:spacing w:after="0"/>
        <w:ind w:left="0"/>
        <w:jc w:val="both"/>
      </w:pPr>
      <w:r>
        <w:rPr>
          <w:rFonts w:ascii="Times New Roman"/>
          <w:b w:val="false"/>
          <w:i w:val="false"/>
          <w:color w:val="ff0000"/>
          <w:sz w:val="28"/>
        </w:rPr>
        <w:t xml:space="preserve">
      Сноска. Приложение 95 -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___________________________________</w:t>
      </w:r>
    </w:p>
    <w:p>
      <w:pPr>
        <w:spacing w:after="0"/>
        <w:ind w:left="0"/>
        <w:jc w:val="both"/>
      </w:pPr>
      <w:r>
        <w:rPr>
          <w:rFonts w:ascii="Times New Roman"/>
          <w:b w:val="false"/>
          <w:i w:val="false"/>
          <w:color w:val="000000"/>
          <w:sz w:val="28"/>
        </w:rPr>
        <w:t>
      Наименование поставщика: ___________________________________</w:t>
      </w:r>
    </w:p>
    <w:p>
      <w:pPr>
        <w:spacing w:after="0"/>
        <w:ind w:left="0"/>
        <w:jc w:val="both"/>
      </w:pPr>
      <w:r>
        <w:rPr>
          <w:rFonts w:ascii="Times New Roman"/>
          <w:b w:val="false"/>
          <w:i w:val="false"/>
          <w:color w:val="000000"/>
          <w:sz w:val="28"/>
        </w:rPr>
        <w:t>
      Наименование бюджетной программы: _________________________</w:t>
      </w:r>
    </w:p>
    <w:bookmarkStart w:name="z10120" w:id="1690"/>
    <w:p>
      <w:pPr>
        <w:spacing w:after="0"/>
        <w:ind w:left="0"/>
        <w:jc w:val="both"/>
      </w:pPr>
      <w:r>
        <w:rPr>
          <w:rFonts w:ascii="Times New Roman"/>
          <w:b w:val="false"/>
          <w:i w:val="false"/>
          <w:color w:val="000000"/>
          <w:sz w:val="28"/>
        </w:rPr>
        <w:t>
      Таблица № 1. Расчет суммы, принимаемой к оплате за оказание медицинской помощи ВИЧ-инфицированным и больным СПИД</w:t>
      </w:r>
    </w:p>
    <w:bookmarkEnd w:id="1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5387"/>
        <w:gridCol w:w="921"/>
        <w:gridCol w:w="1434"/>
        <w:gridCol w:w="1946"/>
        <w:gridCol w:w="1435"/>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оплаты*, тенге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 оказание медико-социальной помощи ВИЧ-инфицированным и (или) больным СПИД, в том числе: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21" w:id="1691"/>
    <w:p>
      <w:pPr>
        <w:spacing w:after="0"/>
        <w:ind w:left="0"/>
        <w:jc w:val="both"/>
      </w:pPr>
      <w:r>
        <w:rPr>
          <w:rFonts w:ascii="Times New Roman"/>
          <w:b w:val="false"/>
          <w:i w:val="false"/>
          <w:color w:val="000000"/>
          <w:sz w:val="28"/>
        </w:rPr>
        <w:t>
      Таблица № 2. Расчет суммы иных выплат/вычетов</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решения комиссии</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96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05" w:id="1692"/>
    <w:p>
      <w:pPr>
        <w:spacing w:after="0"/>
        <w:ind w:left="0"/>
        <w:jc w:val="left"/>
      </w:pPr>
      <w:r>
        <w:rPr>
          <w:rFonts w:ascii="Times New Roman"/>
          <w:b/>
          <w:i w:val="false"/>
          <w:color w:val="000000"/>
        </w:rPr>
        <w:t xml:space="preserve"> Реестр услуг по оказанию медико-социальной помощи при ВИЧ/СПИД,</w:t>
      </w:r>
      <w:r>
        <w:br/>
      </w:r>
      <w:r>
        <w:rPr>
          <w:rFonts w:ascii="Times New Roman"/>
          <w:b/>
          <w:i w:val="false"/>
          <w:color w:val="000000"/>
        </w:rPr>
        <w:t>прошедших мониторинг качества и объема Период с "___" _____20___года по "___" _____20___года ________________________________________________</w:t>
      </w:r>
      <w:r>
        <w:br/>
      </w:r>
      <w:r>
        <w:rPr>
          <w:rFonts w:ascii="Times New Roman"/>
          <w:b/>
          <w:i w:val="false"/>
          <w:color w:val="000000"/>
        </w:rPr>
        <w:t xml:space="preserve">(наименование поставщика) </w:t>
      </w:r>
    </w:p>
    <w:bookmarkEnd w:id="1692"/>
    <w:p>
      <w:pPr>
        <w:spacing w:after="0"/>
        <w:ind w:left="0"/>
        <w:jc w:val="both"/>
      </w:pPr>
      <w:r>
        <w:rPr>
          <w:rFonts w:ascii="Times New Roman"/>
          <w:b w:val="false"/>
          <w:i w:val="false"/>
          <w:color w:val="ff0000"/>
          <w:sz w:val="28"/>
        </w:rPr>
        <w:t xml:space="preserve">
      Сноска. Приложение 97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13" w:id="1693"/>
    <w:p>
      <w:pPr>
        <w:spacing w:after="0"/>
        <w:ind w:left="0"/>
        <w:jc w:val="left"/>
      </w:pPr>
      <w:r>
        <w:rPr>
          <w:rFonts w:ascii="Times New Roman"/>
          <w:b/>
          <w:i w:val="false"/>
          <w:color w:val="000000"/>
        </w:rPr>
        <w:t xml:space="preserve"> Акт мониторинга качества и объема медико-социальной помощи при ВИЧ/СПИД №______ от "____"________________20____года</w:t>
      </w:r>
    </w:p>
    <w:bookmarkEnd w:id="1693"/>
    <w:p>
      <w:pPr>
        <w:spacing w:after="0"/>
        <w:ind w:left="0"/>
        <w:jc w:val="both"/>
      </w:pPr>
      <w:r>
        <w:rPr>
          <w:rFonts w:ascii="Times New Roman"/>
          <w:b w:val="false"/>
          <w:i w:val="false"/>
          <w:color w:val="ff0000"/>
          <w:sz w:val="28"/>
        </w:rPr>
        <w:t xml:space="preserve">
      Сноска. Приложение 98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22" w:id="1694"/>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медико-социальной помощи ВИЧ-инфицированным и (или) больным СПИД</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1694"/>
    <w:p>
      <w:pPr>
        <w:spacing w:after="0"/>
        <w:ind w:left="0"/>
        <w:jc w:val="both"/>
      </w:pPr>
      <w:r>
        <w:rPr>
          <w:rFonts w:ascii="Times New Roman"/>
          <w:b w:val="false"/>
          <w:i w:val="false"/>
          <w:color w:val="ff0000"/>
          <w:sz w:val="28"/>
        </w:rPr>
        <w:t xml:space="preserve">
      Сноска. Приложение 99 -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w:t>
      </w:r>
    </w:p>
    <w:p>
      <w:pPr>
        <w:spacing w:after="0"/>
        <w:ind w:left="0"/>
        <w:jc w:val="both"/>
      </w:pPr>
      <w:r>
        <w:rPr>
          <w:rFonts w:ascii="Times New Roman"/>
          <w:b w:val="false"/>
          <w:i w:val="false"/>
          <w:color w:val="000000"/>
          <w:sz w:val="28"/>
        </w:rPr>
        <w:t>
      Наименование поставщика: _____________________________</w:t>
      </w:r>
    </w:p>
    <w:p>
      <w:pPr>
        <w:spacing w:after="0"/>
        <w:ind w:left="0"/>
        <w:jc w:val="both"/>
      </w:pPr>
      <w:r>
        <w:rPr>
          <w:rFonts w:ascii="Times New Roman"/>
          <w:b w:val="false"/>
          <w:i w:val="false"/>
          <w:color w:val="000000"/>
          <w:sz w:val="28"/>
        </w:rPr>
        <w:t>
      Наименование бюджетной программы: ________________________________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подпрограммы:_____________________________</w:t>
      </w:r>
    </w:p>
    <w:p>
      <w:pPr>
        <w:spacing w:after="0"/>
        <w:ind w:left="0"/>
        <w:jc w:val="both"/>
      </w:pPr>
      <w:r>
        <w:rPr>
          <w:rFonts w:ascii="Times New Roman"/>
          <w:b w:val="false"/>
          <w:i w:val="false"/>
          <w:color w:val="000000"/>
          <w:sz w:val="28"/>
        </w:rPr>
        <w:t>
      Общая сумма Договора: ___________________________________________________ тенге</w:t>
      </w:r>
    </w:p>
    <w:p>
      <w:pPr>
        <w:spacing w:after="0"/>
        <w:ind w:left="0"/>
        <w:jc w:val="both"/>
      </w:pPr>
      <w:r>
        <w:rPr>
          <w:rFonts w:ascii="Times New Roman"/>
          <w:b w:val="false"/>
          <w:i w:val="false"/>
          <w:color w:val="000000"/>
          <w:sz w:val="28"/>
        </w:rPr>
        <w:t>
      Общая сумма выплаченного аванса: _______________________________ тенге</w:t>
      </w:r>
    </w:p>
    <w:p>
      <w:pPr>
        <w:spacing w:after="0"/>
        <w:ind w:left="0"/>
        <w:jc w:val="both"/>
      </w:pPr>
      <w:r>
        <w:rPr>
          <w:rFonts w:ascii="Times New Roman"/>
          <w:b w:val="false"/>
          <w:i w:val="false"/>
          <w:color w:val="000000"/>
          <w:sz w:val="28"/>
        </w:rPr>
        <w:t>
      Общая сумма выплаченного аванса в декабре: ______________________ тенге</w:t>
      </w:r>
    </w:p>
    <w:p>
      <w:pPr>
        <w:spacing w:after="0"/>
        <w:ind w:left="0"/>
        <w:jc w:val="both"/>
      </w:pPr>
      <w:r>
        <w:rPr>
          <w:rFonts w:ascii="Times New Roman"/>
          <w:b w:val="false"/>
          <w:i w:val="false"/>
          <w:color w:val="000000"/>
          <w:sz w:val="28"/>
        </w:rPr>
        <w:t>
      Общая сумма оплаченных (оказанных) услуг__________________________________ тенге</w:t>
      </w:r>
    </w:p>
    <w:p>
      <w:pPr>
        <w:spacing w:after="0"/>
        <w:ind w:left="0"/>
        <w:jc w:val="both"/>
      </w:pPr>
      <w:r>
        <w:rPr>
          <w:rFonts w:ascii="Times New Roman"/>
          <w:b w:val="false"/>
          <w:i w:val="false"/>
          <w:color w:val="000000"/>
          <w:sz w:val="28"/>
        </w:rPr>
        <w:t xml:space="preserve">
      Общая стоимость исполненных работ (оказанных услуг):________________________тенге </w:t>
      </w:r>
    </w:p>
    <w:p>
      <w:pPr>
        <w:spacing w:after="0"/>
        <w:ind w:left="0"/>
        <w:jc w:val="both"/>
      </w:pPr>
      <w:r>
        <w:rPr>
          <w:rFonts w:ascii="Times New Roman"/>
          <w:b w:val="false"/>
          <w:i w:val="false"/>
          <w:color w:val="000000"/>
          <w:sz w:val="28"/>
        </w:rPr>
        <w:t>
      Комплексный тариф в месяц: _______________ тенге</w:t>
      </w:r>
    </w:p>
    <w:bookmarkStart w:name="z10123" w:id="1695"/>
    <w:p>
      <w:pPr>
        <w:spacing w:after="0"/>
        <w:ind w:left="0"/>
        <w:jc w:val="both"/>
      </w:pPr>
      <w:r>
        <w:rPr>
          <w:rFonts w:ascii="Times New Roman"/>
          <w:b w:val="false"/>
          <w:i w:val="false"/>
          <w:color w:val="000000"/>
          <w:sz w:val="28"/>
        </w:rPr>
        <w:t>
      Таблица № 1. Расчет суммы, принятой к оплате за оказание медико-социальной помощи ВИЧ-инфицированным и (или) больным СПИД</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6498"/>
        <w:gridCol w:w="1730"/>
        <w:gridCol w:w="1730"/>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ВИЧ-инфицированным и (или) больным СПИД, в том числе: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для уязвимых групп населения в дружественных кабинетах</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обследование населения на ВИЧ-инфекции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24" w:id="1696"/>
    <w:p>
      <w:pPr>
        <w:spacing w:after="0"/>
        <w:ind w:left="0"/>
        <w:jc w:val="both"/>
      </w:pPr>
      <w:r>
        <w:rPr>
          <w:rFonts w:ascii="Times New Roman"/>
          <w:b w:val="false"/>
          <w:i w:val="false"/>
          <w:color w:val="000000"/>
          <w:sz w:val="28"/>
        </w:rPr>
        <w:t>
      Таблица № 2. Сумма иных выплат/вычетов</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принято к оплате: _____________ тенге, в том числе:</w:t>
      </w:r>
    </w:p>
    <w:p>
      <w:pPr>
        <w:spacing w:after="0"/>
        <w:ind w:left="0"/>
        <w:jc w:val="both"/>
      </w:pPr>
      <w:r>
        <w:rPr>
          <w:rFonts w:ascii="Times New Roman"/>
          <w:b w:val="false"/>
          <w:i w:val="false"/>
          <w:color w:val="000000"/>
          <w:sz w:val="28"/>
        </w:rPr>
        <w:t>
      1. удержанная сумма: _____________ тенге, из них:</w:t>
      </w:r>
    </w:p>
    <w:p>
      <w:pPr>
        <w:spacing w:after="0"/>
        <w:ind w:left="0"/>
        <w:jc w:val="both"/>
      </w:pPr>
      <w:r>
        <w:rPr>
          <w:rFonts w:ascii="Times New Roman"/>
          <w:b w:val="false"/>
          <w:i w:val="false"/>
          <w:color w:val="000000"/>
          <w:sz w:val="28"/>
        </w:rPr>
        <w:t>
      1.1. по результатам мониторинга качества и объема: _____________ тенге;</w:t>
      </w:r>
    </w:p>
    <w:p>
      <w:pPr>
        <w:spacing w:after="0"/>
        <w:ind w:left="0"/>
        <w:jc w:val="both"/>
      </w:pPr>
      <w:r>
        <w:rPr>
          <w:rFonts w:ascii="Times New Roman"/>
          <w:b w:val="false"/>
          <w:i w:val="false"/>
          <w:color w:val="000000"/>
          <w:sz w:val="28"/>
        </w:rPr>
        <w:t>
      1.2. за пролеченные случаи текущего периода с летальным исходом, не прошедшие мониторинга качества и объема : _____________ тенге;</w:t>
      </w:r>
    </w:p>
    <w:p>
      <w:pPr>
        <w:spacing w:after="0"/>
        <w:ind w:left="0"/>
        <w:jc w:val="both"/>
      </w:pPr>
      <w:r>
        <w:rPr>
          <w:rFonts w:ascii="Times New Roman"/>
          <w:b w:val="false"/>
          <w:i w:val="false"/>
          <w:color w:val="000000"/>
          <w:sz w:val="28"/>
        </w:rPr>
        <w:t>
      1.3. за пролеченные случаи прошедшего периода с непредотвратимым летальным исходом, прошедшие мониторинга качества и объема в отчетном периоде: _____ тенге;</w:t>
      </w:r>
    </w:p>
    <w:p>
      <w:pPr>
        <w:spacing w:after="0"/>
        <w:ind w:left="0"/>
        <w:jc w:val="both"/>
      </w:pPr>
      <w:r>
        <w:rPr>
          <w:rFonts w:ascii="Times New Roman"/>
          <w:b w:val="false"/>
          <w:i w:val="false"/>
          <w:color w:val="000000"/>
          <w:sz w:val="28"/>
        </w:rPr>
        <w:t>
      2. сумма снятая: ____________ тенге / принятая: ___________ тенге, в том числе:</w:t>
      </w:r>
    </w:p>
    <w:p>
      <w:pPr>
        <w:spacing w:after="0"/>
        <w:ind w:left="0"/>
        <w:jc w:val="both"/>
      </w:pPr>
      <w:r>
        <w:rPr>
          <w:rFonts w:ascii="Times New Roman"/>
          <w:b w:val="false"/>
          <w:i w:val="false"/>
          <w:color w:val="000000"/>
          <w:sz w:val="28"/>
        </w:rPr>
        <w:t>
      2.1. выплаты: _____________ тенге,</w:t>
      </w:r>
    </w:p>
    <w:p>
      <w:pPr>
        <w:spacing w:after="0"/>
        <w:ind w:left="0"/>
        <w:jc w:val="both"/>
      </w:pPr>
      <w:r>
        <w:rPr>
          <w:rFonts w:ascii="Times New Roman"/>
          <w:b w:val="false"/>
          <w:i w:val="false"/>
          <w:color w:val="000000"/>
          <w:sz w:val="28"/>
        </w:rPr>
        <w:t>
      2.2. вычеты: _____________ тенге.</w:t>
      </w:r>
    </w:p>
    <w:p>
      <w:pPr>
        <w:spacing w:after="0"/>
        <w:ind w:left="0"/>
        <w:jc w:val="both"/>
      </w:pPr>
      <w:r>
        <w:rPr>
          <w:rFonts w:ascii="Times New Roman"/>
          <w:b w:val="false"/>
          <w:i w:val="false"/>
          <w:color w:val="000000"/>
          <w:sz w:val="28"/>
        </w:rPr>
        <w:t>
      Сумма к удержанию ранее выплаченного аванса:_____________ тенге;</w:t>
      </w:r>
    </w:p>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p>
      <w:pPr>
        <w:spacing w:after="0"/>
        <w:ind w:left="0"/>
        <w:jc w:val="both"/>
      </w:pPr>
      <w:r>
        <w:rPr>
          <w:rFonts w:ascii="Times New Roman"/>
          <w:b w:val="false"/>
          <w:i w:val="false"/>
          <w:color w:val="000000"/>
          <w:sz w:val="28"/>
        </w:rPr>
        <w:t>
      Итого начислено к перечислению: _____________ тенге;</w:t>
      </w:r>
    </w:p>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
(наименование заказчика)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БИН: _____________________________</w:t>
            </w:r>
            <w:r>
              <w:br/>
            </w:r>
            <w:r>
              <w:rPr>
                <w:rFonts w:ascii="Times New Roman"/>
                <w:b w:val="false"/>
                <w:i w:val="false"/>
                <w:color w:val="000000"/>
                <w:sz w:val="20"/>
              </w:rPr>
              <w:t>
ИИК: ____________________________</w:t>
            </w:r>
            <w:r>
              <w:br/>
            </w:r>
            <w:r>
              <w:rPr>
                <w:rFonts w:ascii="Times New Roman"/>
                <w:b w:val="false"/>
                <w:i w:val="false"/>
                <w:color w:val="000000"/>
                <w:sz w:val="20"/>
              </w:rPr>
              <w:t>
БИК: 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(наименование бенефициара)</w:t>
            </w:r>
            <w:r>
              <w:br/>
            </w:r>
            <w:r>
              <w:rPr>
                <w:rFonts w:ascii="Times New Roman"/>
                <w:b w:val="false"/>
                <w:i w:val="false"/>
                <w:color w:val="000000"/>
                <w:sz w:val="20"/>
              </w:rPr>
              <w:t>
КБЕ: _____________________________</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(Фамилия, имя, отчество (при его наличии) /подпись) </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Место печати (при наличии)</w:t>
            </w:r>
            <w:r>
              <w:br/>
            </w:r>
            <w:r>
              <w:rPr>
                <w:rFonts w:ascii="Times New Roman"/>
                <w:b w:val="false"/>
                <w:i w:val="false"/>
                <w:color w:val="000000"/>
                <w:sz w:val="20"/>
              </w:rPr>
              <w:t>
(для акта на бумажном носителе)</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(наименование поставщика)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ИИК:_______________________________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Наименование банка:_________________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КБЕ:_______________________________</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xml:space="preserve">
Место печати (при наличии) </w:t>
            </w:r>
            <w:r>
              <w:br/>
            </w:r>
            <w:r>
              <w:rPr>
                <w:rFonts w:ascii="Times New Roman"/>
                <w:b w:val="false"/>
                <w:i w:val="false"/>
                <w:color w:val="000000"/>
                <w:sz w:val="20"/>
              </w:rPr>
              <w:t>
(для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25" w:id="1697"/>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медико-социальной помощи ВИЧ-инфицированным и (или) больным СПИД</w:t>
      </w:r>
      <w:r>
        <w:br/>
      </w:r>
      <w:r>
        <w:rPr>
          <w:rFonts w:ascii="Times New Roman"/>
          <w:b/>
          <w:i w:val="false"/>
          <w:color w:val="000000"/>
        </w:rPr>
        <w:t>республиканской организацией здравоохранения</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1697"/>
    <w:p>
      <w:pPr>
        <w:spacing w:after="0"/>
        <w:ind w:left="0"/>
        <w:jc w:val="both"/>
      </w:pPr>
      <w:r>
        <w:rPr>
          <w:rFonts w:ascii="Times New Roman"/>
          <w:b w:val="false"/>
          <w:i w:val="false"/>
          <w:color w:val="ff0000"/>
          <w:sz w:val="28"/>
        </w:rPr>
        <w:t xml:space="preserve">
      Сноска. Приложение 100 -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w:t>
      </w:r>
    </w:p>
    <w:p>
      <w:pPr>
        <w:spacing w:after="0"/>
        <w:ind w:left="0"/>
        <w:jc w:val="both"/>
      </w:pPr>
      <w:r>
        <w:rPr>
          <w:rFonts w:ascii="Times New Roman"/>
          <w:b w:val="false"/>
          <w:i w:val="false"/>
          <w:color w:val="000000"/>
          <w:sz w:val="28"/>
        </w:rPr>
        <w:t>
      Наименование поставщика: ____________________</w:t>
      </w:r>
    </w:p>
    <w:p>
      <w:pPr>
        <w:spacing w:after="0"/>
        <w:ind w:left="0"/>
        <w:jc w:val="both"/>
      </w:pPr>
      <w:r>
        <w:rPr>
          <w:rFonts w:ascii="Times New Roman"/>
          <w:b w:val="false"/>
          <w:i w:val="false"/>
          <w:color w:val="000000"/>
          <w:sz w:val="28"/>
        </w:rPr>
        <w:t>
      Наименование бюджетной программы: _________________________</w:t>
      </w:r>
    </w:p>
    <w:p>
      <w:pPr>
        <w:spacing w:after="0"/>
        <w:ind w:left="0"/>
        <w:jc w:val="both"/>
      </w:pPr>
      <w:r>
        <w:rPr>
          <w:rFonts w:ascii="Times New Roman"/>
          <w:b w:val="false"/>
          <w:i w:val="false"/>
          <w:color w:val="000000"/>
          <w:sz w:val="28"/>
        </w:rPr>
        <w:t>
      Общая сумма по Договору _______________________________________ тенге</w:t>
      </w:r>
    </w:p>
    <w:p>
      <w:pPr>
        <w:spacing w:after="0"/>
        <w:ind w:left="0"/>
        <w:jc w:val="both"/>
      </w:pPr>
      <w:r>
        <w:rPr>
          <w:rFonts w:ascii="Times New Roman"/>
          <w:b w:val="false"/>
          <w:i w:val="false"/>
          <w:color w:val="000000"/>
          <w:sz w:val="28"/>
        </w:rPr>
        <w:t>
      Общая сумма выплаченного аванса: _______________________________ тенге</w:t>
      </w:r>
    </w:p>
    <w:p>
      <w:pPr>
        <w:spacing w:after="0"/>
        <w:ind w:left="0"/>
        <w:jc w:val="both"/>
      </w:pPr>
      <w:r>
        <w:rPr>
          <w:rFonts w:ascii="Times New Roman"/>
          <w:b w:val="false"/>
          <w:i w:val="false"/>
          <w:color w:val="000000"/>
          <w:sz w:val="28"/>
        </w:rPr>
        <w:t>
      Общая сумма выплаченного аванса в декабре: ______________________ тенге</w:t>
      </w:r>
    </w:p>
    <w:p>
      <w:pPr>
        <w:spacing w:after="0"/>
        <w:ind w:left="0"/>
        <w:jc w:val="both"/>
      </w:pPr>
      <w:r>
        <w:rPr>
          <w:rFonts w:ascii="Times New Roman"/>
          <w:b w:val="false"/>
          <w:i w:val="false"/>
          <w:color w:val="000000"/>
          <w:sz w:val="28"/>
        </w:rPr>
        <w:t>
      Общая сумма оплаченных (оказанных) услуг_______________________ тенге</w:t>
      </w:r>
    </w:p>
    <w:p>
      <w:pPr>
        <w:spacing w:after="0"/>
        <w:ind w:left="0"/>
        <w:jc w:val="both"/>
      </w:pPr>
      <w:r>
        <w:rPr>
          <w:rFonts w:ascii="Times New Roman"/>
          <w:b w:val="false"/>
          <w:i w:val="false"/>
          <w:color w:val="000000"/>
          <w:sz w:val="28"/>
        </w:rPr>
        <w:t>
      Общая стоимость исполненных работ (оказанных услуг):________________________тенге</w:t>
      </w:r>
    </w:p>
    <w:bookmarkStart w:name="z10126" w:id="1698"/>
    <w:p>
      <w:pPr>
        <w:spacing w:after="0"/>
        <w:ind w:left="0"/>
        <w:jc w:val="both"/>
      </w:pPr>
      <w:r>
        <w:rPr>
          <w:rFonts w:ascii="Times New Roman"/>
          <w:b w:val="false"/>
          <w:i w:val="false"/>
          <w:color w:val="000000"/>
          <w:sz w:val="28"/>
        </w:rPr>
        <w:t>
      Таблица № 1. Расчет суммы, принятой к оплате за оказание медико-социальной помощи ВИЧ-инфицированным и (или) больным СПИД</w:t>
      </w:r>
    </w:p>
    <w:bookmarkEnd w:id="1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5471"/>
        <w:gridCol w:w="2036"/>
        <w:gridCol w:w="2036"/>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консультативно - диагностической медицинской помощи, в том числе: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27" w:id="1699"/>
    <w:p>
      <w:pPr>
        <w:spacing w:after="0"/>
        <w:ind w:left="0"/>
        <w:jc w:val="both"/>
      </w:pPr>
      <w:r>
        <w:rPr>
          <w:rFonts w:ascii="Times New Roman"/>
          <w:b w:val="false"/>
          <w:i w:val="false"/>
          <w:color w:val="000000"/>
          <w:sz w:val="28"/>
        </w:rPr>
        <w:t>
      Таблица № 2. Сумма иных выплат/вычетов</w:t>
      </w:r>
    </w:p>
    <w:bookmarkEnd w:id="1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принято к оплате: _____________ тенге, в том числе:</w:t>
      </w:r>
    </w:p>
    <w:p>
      <w:pPr>
        <w:spacing w:after="0"/>
        <w:ind w:left="0"/>
        <w:jc w:val="both"/>
      </w:pPr>
      <w:r>
        <w:rPr>
          <w:rFonts w:ascii="Times New Roman"/>
          <w:b w:val="false"/>
          <w:i w:val="false"/>
          <w:color w:val="000000"/>
          <w:sz w:val="28"/>
        </w:rPr>
        <w:t>
      1. удержанная сумма: _____________ тенге, из них:</w:t>
      </w:r>
    </w:p>
    <w:p>
      <w:pPr>
        <w:spacing w:after="0"/>
        <w:ind w:left="0"/>
        <w:jc w:val="both"/>
      </w:pPr>
      <w:r>
        <w:rPr>
          <w:rFonts w:ascii="Times New Roman"/>
          <w:b w:val="false"/>
          <w:i w:val="false"/>
          <w:color w:val="000000"/>
          <w:sz w:val="28"/>
        </w:rPr>
        <w:t>
      1.1. по результатам мониторинга качества и объема: _____________ тенге;</w:t>
      </w:r>
    </w:p>
    <w:p>
      <w:pPr>
        <w:spacing w:after="0"/>
        <w:ind w:left="0"/>
        <w:jc w:val="both"/>
      </w:pPr>
      <w:r>
        <w:rPr>
          <w:rFonts w:ascii="Times New Roman"/>
          <w:b w:val="false"/>
          <w:i w:val="false"/>
          <w:color w:val="000000"/>
          <w:sz w:val="28"/>
        </w:rPr>
        <w:t>
      1.2. за пролеченные случаи текущего периода с летальным исходом, не прошедшие мониторинга качества и объема : _____________ тенге;</w:t>
      </w:r>
    </w:p>
    <w:p>
      <w:pPr>
        <w:spacing w:after="0"/>
        <w:ind w:left="0"/>
        <w:jc w:val="both"/>
      </w:pPr>
      <w:r>
        <w:rPr>
          <w:rFonts w:ascii="Times New Roman"/>
          <w:b w:val="false"/>
          <w:i w:val="false"/>
          <w:color w:val="000000"/>
          <w:sz w:val="28"/>
        </w:rPr>
        <w:t>
      1.3. за пролеченные случаи прошедшего периода с непредотвратимым летальным исходом, прошедшие мониторинга качества и объема в отчетном периоде: _____________ тенге;</w:t>
      </w:r>
    </w:p>
    <w:p>
      <w:pPr>
        <w:spacing w:after="0"/>
        <w:ind w:left="0"/>
        <w:jc w:val="both"/>
      </w:pPr>
      <w:r>
        <w:rPr>
          <w:rFonts w:ascii="Times New Roman"/>
          <w:b w:val="false"/>
          <w:i w:val="false"/>
          <w:color w:val="000000"/>
          <w:sz w:val="28"/>
        </w:rPr>
        <w:t>
      2. сумма снятая: ____________ тенге / принятая: ___________ тенге, в том числе:</w:t>
      </w:r>
    </w:p>
    <w:p>
      <w:pPr>
        <w:spacing w:after="0"/>
        <w:ind w:left="0"/>
        <w:jc w:val="both"/>
      </w:pPr>
      <w:r>
        <w:rPr>
          <w:rFonts w:ascii="Times New Roman"/>
          <w:b w:val="false"/>
          <w:i w:val="false"/>
          <w:color w:val="000000"/>
          <w:sz w:val="28"/>
        </w:rPr>
        <w:t>
      2.1. выплаты: _____________ тенге,</w:t>
      </w:r>
    </w:p>
    <w:p>
      <w:pPr>
        <w:spacing w:after="0"/>
        <w:ind w:left="0"/>
        <w:jc w:val="both"/>
      </w:pPr>
      <w:r>
        <w:rPr>
          <w:rFonts w:ascii="Times New Roman"/>
          <w:b w:val="false"/>
          <w:i w:val="false"/>
          <w:color w:val="000000"/>
          <w:sz w:val="28"/>
        </w:rPr>
        <w:t>
      2.2. вычеты: _____________ тенге.</w:t>
      </w:r>
    </w:p>
    <w:p>
      <w:pPr>
        <w:spacing w:after="0"/>
        <w:ind w:left="0"/>
        <w:jc w:val="both"/>
      </w:pPr>
      <w:r>
        <w:rPr>
          <w:rFonts w:ascii="Times New Roman"/>
          <w:b w:val="false"/>
          <w:i w:val="false"/>
          <w:color w:val="000000"/>
          <w:sz w:val="28"/>
        </w:rPr>
        <w:t>
      Сумма к удержанию ранее выплаченного аванса: _____________ тенге;</w:t>
      </w:r>
    </w:p>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p>
      <w:pPr>
        <w:spacing w:after="0"/>
        <w:ind w:left="0"/>
        <w:jc w:val="both"/>
      </w:pPr>
      <w:r>
        <w:rPr>
          <w:rFonts w:ascii="Times New Roman"/>
          <w:b w:val="false"/>
          <w:i w:val="false"/>
          <w:color w:val="000000"/>
          <w:sz w:val="28"/>
        </w:rPr>
        <w:t>
      Итого начислено к перечислению: _____________ тенге.</w:t>
      </w:r>
    </w:p>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БИН: _____________________________</w:t>
            </w:r>
            <w:r>
              <w:br/>
            </w:r>
            <w:r>
              <w:rPr>
                <w:rFonts w:ascii="Times New Roman"/>
                <w:b w:val="false"/>
                <w:i w:val="false"/>
                <w:color w:val="000000"/>
                <w:sz w:val="20"/>
              </w:rPr>
              <w:t>
ИИК: ____________________________</w:t>
            </w:r>
            <w:r>
              <w:br/>
            </w:r>
            <w:r>
              <w:rPr>
                <w:rFonts w:ascii="Times New Roman"/>
                <w:b w:val="false"/>
                <w:i w:val="false"/>
                <w:color w:val="000000"/>
                <w:sz w:val="20"/>
              </w:rPr>
              <w:t>
БИК: 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(наименование бенефициара)</w:t>
            </w:r>
            <w:r>
              <w:br/>
            </w:r>
            <w:r>
              <w:rPr>
                <w:rFonts w:ascii="Times New Roman"/>
                <w:b w:val="false"/>
                <w:i w:val="false"/>
                <w:color w:val="000000"/>
                <w:sz w:val="20"/>
              </w:rPr>
              <w:t>
КБЕ: _____________________________</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(Фамилия, имя, отчество (при его наличии) /подпись) </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Место печати (при наличии)</w:t>
            </w:r>
            <w:r>
              <w:br/>
            </w:r>
            <w:r>
              <w:rPr>
                <w:rFonts w:ascii="Times New Roman"/>
                <w:b w:val="false"/>
                <w:i w:val="false"/>
                <w:color w:val="000000"/>
                <w:sz w:val="20"/>
              </w:rPr>
              <w:t>
(для акта на бумажном носителе)</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ИИК:_______________________________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Наименование банка:_________________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КБЕ:_______________________________</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xml:space="preserve">
Место печати (при наличии) </w:t>
            </w:r>
            <w:r>
              <w:br/>
            </w:r>
            <w:r>
              <w:rPr>
                <w:rFonts w:ascii="Times New Roman"/>
                <w:b w:val="false"/>
                <w:i w:val="false"/>
                <w:color w:val="000000"/>
                <w:sz w:val="20"/>
              </w:rPr>
              <w:t>
(для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28" w:id="1700"/>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медико-социальной помощи лицам, страдающим психическими и поведенческими расстройствами и</w:t>
      </w:r>
      <w:r>
        <w:br/>
      </w:r>
      <w:r>
        <w:rPr>
          <w:rFonts w:ascii="Times New Roman"/>
          <w:b/>
          <w:i w:val="false"/>
          <w:color w:val="000000"/>
        </w:rPr>
        <w:t>психическими и поведенческими расстройствами, вызванных употреблением ПАВ</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700"/>
    <w:p>
      <w:pPr>
        <w:spacing w:after="0"/>
        <w:ind w:left="0"/>
        <w:jc w:val="both"/>
      </w:pPr>
      <w:r>
        <w:rPr>
          <w:rFonts w:ascii="Times New Roman"/>
          <w:b w:val="false"/>
          <w:i w:val="false"/>
          <w:color w:val="ff0000"/>
          <w:sz w:val="28"/>
        </w:rPr>
        <w:t xml:space="preserve">
      Сноска. Приложение 101 -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w:t>
      </w:r>
    </w:p>
    <w:p>
      <w:pPr>
        <w:spacing w:after="0"/>
        <w:ind w:left="0"/>
        <w:jc w:val="both"/>
      </w:pPr>
      <w:r>
        <w:rPr>
          <w:rFonts w:ascii="Times New Roman"/>
          <w:b w:val="false"/>
          <w:i w:val="false"/>
          <w:color w:val="000000"/>
          <w:sz w:val="28"/>
        </w:rPr>
        <w:t>
      Наименование поставщика: _____________________________</w:t>
      </w:r>
    </w:p>
    <w:p>
      <w:pPr>
        <w:spacing w:after="0"/>
        <w:ind w:left="0"/>
        <w:jc w:val="both"/>
      </w:pPr>
      <w:r>
        <w:rPr>
          <w:rFonts w:ascii="Times New Roman"/>
          <w:b w:val="false"/>
          <w:i w:val="false"/>
          <w:color w:val="000000"/>
          <w:sz w:val="28"/>
        </w:rPr>
        <w:t>
      Наименование бюджетной программы: ___________________</w:t>
      </w:r>
    </w:p>
    <w:p>
      <w:pPr>
        <w:spacing w:after="0"/>
        <w:ind w:left="0"/>
        <w:jc w:val="both"/>
      </w:pPr>
      <w:r>
        <w:rPr>
          <w:rFonts w:ascii="Times New Roman"/>
          <w:b w:val="false"/>
          <w:i w:val="false"/>
          <w:color w:val="000000"/>
          <w:sz w:val="28"/>
        </w:rPr>
        <w:t>
      Наименование бюджетной подпрограммы:________________</w:t>
      </w:r>
    </w:p>
    <w:p>
      <w:pPr>
        <w:spacing w:after="0"/>
        <w:ind w:left="0"/>
        <w:jc w:val="both"/>
      </w:pPr>
      <w:r>
        <w:rPr>
          <w:rFonts w:ascii="Times New Roman"/>
          <w:b w:val="false"/>
          <w:i w:val="false"/>
          <w:color w:val="000000"/>
          <w:sz w:val="28"/>
        </w:rPr>
        <w:t>
      Численность больных по договору _______________________</w:t>
      </w:r>
    </w:p>
    <w:p>
      <w:pPr>
        <w:spacing w:after="0"/>
        <w:ind w:left="0"/>
        <w:jc w:val="both"/>
      </w:pPr>
      <w:r>
        <w:rPr>
          <w:rFonts w:ascii="Times New Roman"/>
          <w:b w:val="false"/>
          <w:i w:val="false"/>
          <w:color w:val="000000"/>
          <w:sz w:val="28"/>
        </w:rPr>
        <w:t>
      Комплексный тариф в месяц: 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1931"/>
        <w:gridCol w:w="1994"/>
        <w:gridCol w:w="669"/>
        <w:gridCol w:w="1232"/>
        <w:gridCol w:w="833"/>
        <w:gridCol w:w="1068"/>
        <w:gridCol w:w="1995"/>
        <w:gridCol w:w="1717"/>
        <w:gridCol w:w="518"/>
      </w:tblGrid>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и психическими и поведенческими расстройствами, вызванных употреблением ПАВ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и психическими и поведенческими расстройствами, вызванных употреблением ПАВ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и психическими и поведенческими расстройствами, вызванных употреблением ПАВ снятых с учета</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и психическими и поведенческими расстройствами, вызванных употреблением ПАВ на конец отчетного периода</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и психическими и поведенческими расстройствами, вызванных употреблением ПАВ</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медико-социальная помощь лицам, страдающим психическими и поведенческими расстройствами и психическими и поведенческими расстройствами, вызванных употреблением ПАВ</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_________20___ года</w:t>
      </w:r>
    </w:p>
    <w:p>
      <w:pPr>
        <w:spacing w:after="0"/>
        <w:ind w:left="0"/>
        <w:jc w:val="both"/>
      </w:pPr>
      <w:r>
        <w:rPr>
          <w:rFonts w:ascii="Times New Roman"/>
          <w:b w:val="false"/>
          <w:i w:val="false"/>
          <w:color w:val="000000"/>
          <w:sz w:val="28"/>
        </w:rPr>
        <w:t xml:space="preserve">
      К данному счету-реестру прилагаются следующие приложения: </w:t>
      </w:r>
    </w:p>
    <w:p>
      <w:pPr>
        <w:spacing w:after="0"/>
        <w:ind w:left="0"/>
        <w:jc w:val="both"/>
      </w:pPr>
      <w:r>
        <w:rPr>
          <w:rFonts w:ascii="Times New Roman"/>
          <w:b w:val="false"/>
          <w:i w:val="false"/>
          <w:color w:val="000000"/>
          <w:sz w:val="28"/>
        </w:rPr>
        <w:t>
      1) реестр движения лиц, страдающих психическими и поведенческими расстройствами (заболеваниями) по форме согласно приложению 1 к счету-реестру за оказание медико-социальной помощи лицам, страдающим психическими и поведенческими расстройствами (заболеваниями);</w:t>
      </w:r>
    </w:p>
    <w:p>
      <w:pPr>
        <w:spacing w:after="0"/>
        <w:ind w:left="0"/>
        <w:jc w:val="both"/>
      </w:pPr>
      <w:r>
        <w:rPr>
          <w:rFonts w:ascii="Times New Roman"/>
          <w:b w:val="false"/>
          <w:i w:val="false"/>
          <w:color w:val="000000"/>
          <w:sz w:val="28"/>
        </w:rPr>
        <w:t>
      2) реестр оказанной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 по комплексному тарифу по форме согласно приложению 2 к счету-реестру за оказание медико-социальной помощи лицам, страдающим психическими и поведенческими расстройствами (заболеваниями);</w:t>
      </w:r>
    </w:p>
    <w:p>
      <w:pPr>
        <w:spacing w:after="0"/>
        <w:ind w:left="0"/>
        <w:jc w:val="both"/>
      </w:pPr>
      <w:r>
        <w:rPr>
          <w:rFonts w:ascii="Times New Roman"/>
          <w:b w:val="false"/>
          <w:i w:val="false"/>
          <w:color w:val="000000"/>
          <w:sz w:val="28"/>
        </w:rPr>
        <w:t xml:space="preserve">
      3) реестр оказанной медицинской помощи и консультативно-диагностических услуг лицам, страдающим психическими и поведенческими расстройствами и психическими и поведенческими расстройствами, вызванных употреблением ПАВ с привлечением соисполнителя по форме согласно приложению 3 к счету-реестру за оказание медико-социальной помощи лицам, страдающим психическими и поведенческими расстройствами (заболеваниями).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-источник данных - информационная система "Электронный регистр психических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 медико-</w:t>
            </w:r>
            <w:r>
              <w:br/>
            </w:r>
            <w:r>
              <w:rPr>
                <w:rFonts w:ascii="Times New Roman"/>
                <w:b w:val="false"/>
                <w:i w:val="false"/>
                <w:color w:val="000000"/>
                <w:sz w:val="20"/>
              </w:rPr>
              <w:t>социальной помощи лицам, страдающим</w:t>
            </w:r>
            <w:r>
              <w:br/>
            </w:r>
            <w:r>
              <w:rPr>
                <w:rFonts w:ascii="Times New Roman"/>
                <w:b w:val="false"/>
                <w:i w:val="false"/>
                <w:color w:val="000000"/>
                <w:sz w:val="20"/>
              </w:rPr>
              <w:t>психическими и поведенческими</w:t>
            </w:r>
            <w:r>
              <w:br/>
            </w:r>
            <w:r>
              <w:rPr>
                <w:rFonts w:ascii="Times New Roman"/>
                <w:b w:val="false"/>
                <w:i w:val="false"/>
                <w:color w:val="000000"/>
                <w:sz w:val="20"/>
              </w:rPr>
              <w:t>расстройствами (заболеваниями)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движения лиц, страдающих психическими и поведенческими расстройствами и</w:t>
      </w:r>
      <w:r>
        <w:br/>
      </w:r>
      <w:r>
        <w:rPr>
          <w:rFonts w:ascii="Times New Roman"/>
          <w:b/>
          <w:i w:val="false"/>
          <w:color w:val="000000"/>
        </w:rPr>
        <w:t>психическими и поведенческими расстройствами, вызванных употреблением ПАВ</w:t>
      </w:r>
    </w:p>
    <w:bookmarkStart w:name="z10130" w:id="1701"/>
    <w:p>
      <w:pPr>
        <w:spacing w:after="0"/>
        <w:ind w:left="0"/>
        <w:jc w:val="both"/>
      </w:pPr>
      <w:r>
        <w:rPr>
          <w:rFonts w:ascii="Times New Roman"/>
          <w:b w:val="false"/>
          <w:i w:val="false"/>
          <w:color w:val="000000"/>
          <w:sz w:val="28"/>
        </w:rPr>
        <w:t>
      Таблица №1: Количество лиц, страдающих психическими и поведенческими расстройствами</w:t>
      </w:r>
    </w:p>
    <w:bookmarkEnd w:id="1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078"/>
        <w:gridCol w:w="2658"/>
        <w:gridCol w:w="694"/>
        <w:gridCol w:w="1275"/>
        <w:gridCol w:w="798"/>
        <w:gridCol w:w="1023"/>
        <w:gridCol w:w="2417"/>
        <w:gridCol w:w="167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расстройствами (заболеваниями),"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расстройствами (заболеваниями)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расстройствами (заболеваниями)снятых с учета</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расстройствами (заболеваниями), на конец календарного дня месяца</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расстройствами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31" w:id="1702"/>
    <w:p>
      <w:pPr>
        <w:spacing w:after="0"/>
        <w:ind w:left="0"/>
        <w:jc w:val="both"/>
      </w:pPr>
      <w:r>
        <w:rPr>
          <w:rFonts w:ascii="Times New Roman"/>
          <w:b w:val="false"/>
          <w:i w:val="false"/>
          <w:color w:val="000000"/>
          <w:sz w:val="28"/>
        </w:rPr>
        <w:t>
      Таблица №2: Количество лиц, страдающих психическими и поведенческими расстройствами, вызванных употреблением ПАВ</w:t>
      </w:r>
    </w:p>
    <w:bookmarkEnd w:id="1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71"/>
        <w:gridCol w:w="2357"/>
        <w:gridCol w:w="735"/>
        <w:gridCol w:w="1353"/>
        <w:gridCol w:w="915"/>
        <w:gridCol w:w="1174"/>
        <w:gridCol w:w="2358"/>
        <w:gridCol w:w="1822"/>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вызванных употреблением ПАВ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вызванных употреблением ПАВ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вызванных употреблением ПАВ снятых с учета</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вызванных употреблением ПАВ на конец календарного дня месяца</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вызванных употреблением ПАВ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поставщика:_____________________________________ /_________________________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психических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 медико-</w:t>
            </w:r>
            <w:r>
              <w:br/>
            </w:r>
            <w:r>
              <w:rPr>
                <w:rFonts w:ascii="Times New Roman"/>
                <w:b w:val="false"/>
                <w:i w:val="false"/>
                <w:color w:val="000000"/>
                <w:sz w:val="20"/>
              </w:rPr>
              <w:t>социальной помощи лицам, страдающим</w:t>
            </w:r>
            <w:r>
              <w:br/>
            </w:r>
            <w:r>
              <w:rPr>
                <w:rFonts w:ascii="Times New Roman"/>
                <w:b w:val="false"/>
                <w:i w:val="false"/>
                <w:color w:val="000000"/>
                <w:sz w:val="20"/>
              </w:rPr>
              <w:t>психическими и поведенческими</w:t>
            </w:r>
            <w:r>
              <w:br/>
            </w:r>
            <w:r>
              <w:rPr>
                <w:rFonts w:ascii="Times New Roman"/>
                <w:b w:val="false"/>
                <w:i w:val="false"/>
                <w:color w:val="000000"/>
                <w:sz w:val="20"/>
              </w:rPr>
              <w:t>расстройствами (заболеваниями)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w:t>
      </w:r>
      <w:r>
        <w:br/>
      </w:r>
      <w:r>
        <w:rPr>
          <w:rFonts w:ascii="Times New Roman"/>
          <w:b/>
          <w:i w:val="false"/>
          <w:color w:val="000000"/>
        </w:rPr>
        <w:t>оказанной медико-социальной помощи лицам, страдающим психическими и поведенческими расстройствами и психическими</w:t>
      </w:r>
      <w:r>
        <w:br/>
      </w:r>
      <w:r>
        <w:rPr>
          <w:rFonts w:ascii="Times New Roman"/>
          <w:b/>
          <w:i w:val="false"/>
          <w:color w:val="000000"/>
        </w:rPr>
        <w:t>и поведенческими расстройствами, вызванных употреблением ПАВ по комплексному тарифу*</w:t>
      </w:r>
      <w:r>
        <w:br/>
      </w:r>
      <w:r>
        <w:rPr>
          <w:rFonts w:ascii="Times New Roman"/>
          <w:b/>
          <w:i w:val="false"/>
          <w:color w:val="000000"/>
        </w:rPr>
        <w:t>период: с "___" _______ 20___ года по "___" _______ 20___ года</w:t>
      </w:r>
    </w:p>
    <w:bookmarkStart w:name="z10133" w:id="1703"/>
    <w:p>
      <w:pPr>
        <w:spacing w:after="0"/>
        <w:ind w:left="0"/>
        <w:jc w:val="both"/>
      </w:pPr>
      <w:r>
        <w:rPr>
          <w:rFonts w:ascii="Times New Roman"/>
          <w:b w:val="false"/>
          <w:i w:val="false"/>
          <w:color w:val="000000"/>
          <w:sz w:val="28"/>
        </w:rPr>
        <w:t xml:space="preserve">
      Таблица №1: Перечень оказанных консультативно-диагностических услуг: </w:t>
      </w:r>
    </w:p>
    <w:bookmarkEnd w:id="1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34" w:id="1704"/>
    <w:p>
      <w:pPr>
        <w:spacing w:after="0"/>
        <w:ind w:left="0"/>
        <w:jc w:val="both"/>
      </w:pPr>
      <w:r>
        <w:rPr>
          <w:rFonts w:ascii="Times New Roman"/>
          <w:b w:val="false"/>
          <w:i w:val="false"/>
          <w:color w:val="000000"/>
          <w:sz w:val="28"/>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bookmarkEnd w:id="1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849"/>
        <w:gridCol w:w="849"/>
        <w:gridCol w:w="849"/>
        <w:gridCol w:w="852"/>
        <w:gridCol w:w="852"/>
        <w:gridCol w:w="852"/>
        <w:gridCol w:w="1573"/>
        <w:gridCol w:w="715"/>
        <w:gridCol w:w="1179"/>
        <w:gridCol w:w="1111"/>
        <w:gridCol w:w="1111"/>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_________20___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-источник данных - информационная система "Электронный регистр психических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 медико-</w:t>
            </w:r>
            <w:r>
              <w:br/>
            </w:r>
            <w:r>
              <w:rPr>
                <w:rFonts w:ascii="Times New Roman"/>
                <w:b w:val="false"/>
                <w:i w:val="false"/>
                <w:color w:val="000000"/>
                <w:sz w:val="20"/>
              </w:rPr>
              <w:t>социальной помощи лицам, страдающим</w:t>
            </w:r>
            <w:r>
              <w:br/>
            </w:r>
            <w:r>
              <w:rPr>
                <w:rFonts w:ascii="Times New Roman"/>
                <w:b w:val="false"/>
                <w:i w:val="false"/>
                <w:color w:val="000000"/>
                <w:sz w:val="20"/>
              </w:rPr>
              <w:t>психическими и поведенческими</w:t>
            </w:r>
            <w:r>
              <w:br/>
            </w:r>
            <w:r>
              <w:rPr>
                <w:rFonts w:ascii="Times New Roman"/>
                <w:b w:val="false"/>
                <w:i w:val="false"/>
                <w:color w:val="000000"/>
                <w:sz w:val="20"/>
              </w:rPr>
              <w:t>расстройствами (заболеваниями)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оказанной медицинской помощи и консультативно-диагностических услуг лицам, страдающим психическими и</w:t>
      </w:r>
      <w:r>
        <w:br/>
      </w:r>
      <w:r>
        <w:rPr>
          <w:rFonts w:ascii="Times New Roman"/>
          <w:b/>
          <w:i w:val="false"/>
          <w:color w:val="000000"/>
        </w:rPr>
        <w:t>поведенческими расстройствами и психическими и поведенческими расстройствами, вызванных употреблением ПАВ с</w:t>
      </w:r>
      <w:r>
        <w:br/>
      </w:r>
      <w:r>
        <w:rPr>
          <w:rFonts w:ascii="Times New Roman"/>
          <w:b/>
          <w:i w:val="false"/>
          <w:color w:val="000000"/>
        </w:rPr>
        <w:t>привлечением соисполнителя)</w:t>
      </w:r>
      <w:r>
        <w:br/>
      </w:r>
      <w:r>
        <w:rPr>
          <w:rFonts w:ascii="Times New Roman"/>
          <w:b/>
          <w:i w:val="false"/>
          <w:color w:val="000000"/>
        </w:rPr>
        <w:t>период: с "___" _______ 20___ года по "___" _______ 20___ года</w:t>
      </w:r>
    </w:p>
    <w:bookmarkStart w:name="z10136" w:id="1705"/>
    <w:p>
      <w:pPr>
        <w:spacing w:after="0"/>
        <w:ind w:left="0"/>
        <w:jc w:val="both"/>
      </w:pPr>
      <w:r>
        <w:rPr>
          <w:rFonts w:ascii="Times New Roman"/>
          <w:b w:val="false"/>
          <w:i w:val="false"/>
          <w:color w:val="000000"/>
          <w:sz w:val="28"/>
        </w:rPr>
        <w:t xml:space="preserve">
      Таблица №1: Перечень оказанных консультативно-диагностических услуг: </w:t>
      </w:r>
    </w:p>
    <w:bookmarkEnd w:id="1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2428"/>
        <w:gridCol w:w="2428"/>
        <w:gridCol w:w="1464"/>
        <w:gridCol w:w="1147"/>
        <w:gridCol w:w="2418"/>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 (по договору соисполнения от _________№___)</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договору соисполнения, итого: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 включенные в договор соисполнения,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37" w:id="1706"/>
    <w:p>
      <w:pPr>
        <w:spacing w:after="0"/>
        <w:ind w:left="0"/>
        <w:jc w:val="both"/>
      </w:pPr>
      <w:r>
        <w:rPr>
          <w:rFonts w:ascii="Times New Roman"/>
          <w:b w:val="false"/>
          <w:i w:val="false"/>
          <w:color w:val="000000"/>
          <w:sz w:val="28"/>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bookmarkEnd w:id="1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593"/>
        <w:gridCol w:w="593"/>
        <w:gridCol w:w="593"/>
        <w:gridCol w:w="594"/>
        <w:gridCol w:w="594"/>
        <w:gridCol w:w="594"/>
        <w:gridCol w:w="1306"/>
        <w:gridCol w:w="594"/>
        <w:gridCol w:w="978"/>
        <w:gridCol w:w="922"/>
        <w:gridCol w:w="922"/>
        <w:gridCol w:w="922"/>
        <w:gridCol w:w="922"/>
        <w:gridCol w:w="922"/>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____________________(по договору соисполнения от _________№___)</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-источник данных - информационная система "Электронный регистр психических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38" w:id="1707"/>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медико-социальной</w:t>
      </w:r>
      <w:r>
        <w:br/>
      </w:r>
      <w:r>
        <w:rPr>
          <w:rFonts w:ascii="Times New Roman"/>
          <w:b/>
          <w:i w:val="false"/>
          <w:color w:val="000000"/>
        </w:rPr>
        <w:t>помощи лицам, страдающим психическими и поведенческими расстройствами и психическими и поведенческими</w:t>
      </w:r>
      <w:r>
        <w:br/>
      </w:r>
      <w:r>
        <w:rPr>
          <w:rFonts w:ascii="Times New Roman"/>
          <w:b/>
          <w:i w:val="false"/>
          <w:color w:val="000000"/>
        </w:rPr>
        <w:t>расстройствами, вызванных употреблением ПАВ №_______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707"/>
    <w:p>
      <w:pPr>
        <w:spacing w:after="0"/>
        <w:ind w:left="0"/>
        <w:jc w:val="both"/>
      </w:pPr>
      <w:r>
        <w:rPr>
          <w:rFonts w:ascii="Times New Roman"/>
          <w:b w:val="false"/>
          <w:i w:val="false"/>
          <w:color w:val="ff0000"/>
          <w:sz w:val="28"/>
        </w:rPr>
        <w:t xml:space="preserve">
      Сноска. Приложение 102 -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w:t>
      </w:r>
    </w:p>
    <w:p>
      <w:pPr>
        <w:spacing w:after="0"/>
        <w:ind w:left="0"/>
        <w:jc w:val="both"/>
      </w:pPr>
      <w:r>
        <w:rPr>
          <w:rFonts w:ascii="Times New Roman"/>
          <w:b w:val="false"/>
          <w:i w:val="false"/>
          <w:color w:val="000000"/>
          <w:sz w:val="28"/>
        </w:rPr>
        <w:t>
      Наименование поставщика: _________________________________________</w:t>
      </w:r>
    </w:p>
    <w:p>
      <w:pPr>
        <w:spacing w:after="0"/>
        <w:ind w:left="0"/>
        <w:jc w:val="both"/>
      </w:pPr>
      <w:r>
        <w:rPr>
          <w:rFonts w:ascii="Times New Roman"/>
          <w:b w:val="false"/>
          <w:i w:val="false"/>
          <w:color w:val="000000"/>
          <w:sz w:val="28"/>
        </w:rPr>
        <w:t>
      Наименование бюджетной программы: _______________________________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подпрограммы:____________________________</w:t>
      </w:r>
    </w:p>
    <w:bookmarkStart w:name="z10139" w:id="1708"/>
    <w:p>
      <w:pPr>
        <w:spacing w:after="0"/>
        <w:ind w:left="0"/>
        <w:jc w:val="both"/>
      </w:pPr>
      <w:r>
        <w:rPr>
          <w:rFonts w:ascii="Times New Roman"/>
          <w:b w:val="false"/>
          <w:i w:val="false"/>
          <w:color w:val="000000"/>
          <w:sz w:val="28"/>
        </w:rPr>
        <w:t>
      Таблица № 1. Расчет суммы, принимаемой к оплате за оказание медицинской помощи лицам, страдающим психическими и поведенческими расстройствами и психическими и поведенческими расстройствами, вызванных употреблением ПАВ</w:t>
      </w:r>
    </w:p>
    <w:bookmarkEnd w:id="1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7037"/>
        <w:gridCol w:w="1519"/>
        <w:gridCol w:w="976"/>
        <w:gridCol w:w="1521"/>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 по комплексному тарифу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40" w:id="1709"/>
    <w:p>
      <w:pPr>
        <w:spacing w:after="0"/>
        <w:ind w:left="0"/>
        <w:jc w:val="both"/>
      </w:pPr>
      <w:r>
        <w:rPr>
          <w:rFonts w:ascii="Times New Roman"/>
          <w:b w:val="false"/>
          <w:i w:val="false"/>
          <w:color w:val="000000"/>
          <w:sz w:val="28"/>
        </w:rPr>
        <w:t>
      Таблица №2. Расчет суммы, принимаемой к оплате по комплексному тарифу за оказание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w:t>
      </w:r>
    </w:p>
    <w:bookmarkEnd w:id="1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4128"/>
        <w:gridCol w:w="1047"/>
        <w:gridCol w:w="798"/>
        <w:gridCol w:w="1584"/>
        <w:gridCol w:w="1213"/>
        <w:gridCol w:w="1047"/>
        <w:gridCol w:w="800"/>
      </w:tblGrid>
      <w:tr>
        <w:trPr>
          <w:trHeight w:val="30" w:hRule="atLeast"/>
        </w:trPr>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к снятию и не подлежит оплате, в том числе частично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и психическими и поведенческими расстройствами, вызванных употреблением ПАВ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текущий мониторинг</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случаев госпитализаций, прошедших целевой мониторинг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41" w:id="1710"/>
    <w:p>
      <w:pPr>
        <w:spacing w:after="0"/>
        <w:ind w:left="0"/>
        <w:jc w:val="both"/>
      </w:pPr>
      <w:r>
        <w:rPr>
          <w:rFonts w:ascii="Times New Roman"/>
          <w:b w:val="false"/>
          <w:i w:val="false"/>
          <w:color w:val="000000"/>
          <w:sz w:val="28"/>
        </w:rPr>
        <w:t>
      Таблица № 2. Расчет суммы иных выплат/вычетов</w:t>
      </w:r>
    </w:p>
    <w:bookmarkEnd w:id="1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поставщика):______________________________________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____________ 20 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источник данных- информационная система "Электронный регистр психических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протоколу исполнения</w:t>
            </w:r>
            <w:r>
              <w:br/>
            </w:r>
            <w:r>
              <w:rPr>
                <w:rFonts w:ascii="Times New Roman"/>
                <w:b w:val="false"/>
                <w:i w:val="false"/>
                <w:color w:val="000000"/>
                <w:sz w:val="20"/>
              </w:rPr>
              <w:t>договора закупа услуг по оказанию</w:t>
            </w:r>
            <w:r>
              <w:br/>
            </w:r>
            <w:r>
              <w:rPr>
                <w:rFonts w:ascii="Times New Roman"/>
                <w:b w:val="false"/>
                <w:i w:val="false"/>
                <w:color w:val="000000"/>
                <w:sz w:val="20"/>
              </w:rPr>
              <w:t>медико-социальной помощи лицам,</w:t>
            </w:r>
            <w:r>
              <w:br/>
            </w:r>
            <w:r>
              <w:rPr>
                <w:rFonts w:ascii="Times New Roman"/>
                <w:b w:val="false"/>
                <w:i w:val="false"/>
                <w:color w:val="000000"/>
                <w:sz w:val="20"/>
              </w:rPr>
              <w:t>страдающим психическими и</w:t>
            </w:r>
            <w:r>
              <w:br/>
            </w:r>
            <w:r>
              <w:rPr>
                <w:rFonts w:ascii="Times New Roman"/>
                <w:b w:val="false"/>
                <w:i w:val="false"/>
                <w:color w:val="000000"/>
                <w:sz w:val="20"/>
              </w:rPr>
              <w:t>поведенческими расстройствами и</w:t>
            </w:r>
            <w:r>
              <w:br/>
            </w:r>
            <w:r>
              <w:rPr>
                <w:rFonts w:ascii="Times New Roman"/>
                <w:b w:val="false"/>
                <w:i w:val="false"/>
                <w:color w:val="000000"/>
                <w:sz w:val="20"/>
              </w:rPr>
              <w:t>психическими и поведенческими</w:t>
            </w:r>
            <w:r>
              <w:br/>
            </w:r>
            <w:r>
              <w:rPr>
                <w:rFonts w:ascii="Times New Roman"/>
                <w:b w:val="false"/>
                <w:i w:val="false"/>
                <w:color w:val="000000"/>
                <w:sz w:val="20"/>
              </w:rPr>
              <w:t>расстройствами, вызванных</w:t>
            </w:r>
            <w:r>
              <w:br/>
            </w:r>
            <w:r>
              <w:rPr>
                <w:rFonts w:ascii="Times New Roman"/>
                <w:b w:val="false"/>
                <w:i w:val="false"/>
                <w:color w:val="000000"/>
                <w:sz w:val="20"/>
              </w:rPr>
              <w:t>употреблением ПАВ</w:t>
            </w:r>
          </w:p>
        </w:tc>
      </w:tr>
    </w:tbl>
    <w:p>
      <w:pPr>
        <w:spacing w:after="0"/>
        <w:ind w:left="0"/>
        <w:jc w:val="left"/>
      </w:pPr>
      <w:r>
        <w:rPr>
          <w:rFonts w:ascii="Times New Roman"/>
          <w:b/>
          <w:i w:val="false"/>
          <w:color w:val="000000"/>
        </w:rPr>
        <w:t xml:space="preserve"> Реестр лиц, страдающих психическими и поведенческими расстройствами и психическими и поведенческими расстройствами,</w:t>
      </w:r>
      <w:r>
        <w:br/>
      </w:r>
      <w:r>
        <w:rPr>
          <w:rFonts w:ascii="Times New Roman"/>
          <w:b/>
          <w:i w:val="false"/>
          <w:color w:val="000000"/>
        </w:rPr>
        <w:t>вызванных употреблением ПАВ с несвоевременной регистрацией сведений о смерти*</w:t>
      </w:r>
    </w:p>
    <w:p>
      <w:pPr>
        <w:spacing w:after="0"/>
        <w:ind w:left="0"/>
        <w:jc w:val="both"/>
      </w:pPr>
      <w:r>
        <w:rPr>
          <w:rFonts w:ascii="Times New Roman"/>
          <w:b w:val="false"/>
          <w:i w:val="false"/>
          <w:color w:val="000000"/>
          <w:sz w:val="28"/>
        </w:rPr>
        <w:t>
      Комплексный тариф в месяц:_________ тенге</w:t>
      </w:r>
    </w:p>
    <w:p>
      <w:pPr>
        <w:spacing w:after="0"/>
        <w:ind w:left="0"/>
        <w:jc w:val="both"/>
      </w:pPr>
      <w:r>
        <w:rPr>
          <w:rFonts w:ascii="Times New Roman"/>
          <w:b w:val="false"/>
          <w:i w:val="false"/>
          <w:color w:val="000000"/>
          <w:sz w:val="28"/>
        </w:rPr>
        <w:t>
      Комплексный тариф в день: ______ тенге</w:t>
      </w:r>
    </w:p>
    <w:bookmarkStart w:name="z10143" w:id="1711"/>
    <w:p>
      <w:pPr>
        <w:spacing w:after="0"/>
        <w:ind w:left="0"/>
        <w:jc w:val="both"/>
      </w:pPr>
      <w:r>
        <w:rPr>
          <w:rFonts w:ascii="Times New Roman"/>
          <w:b w:val="false"/>
          <w:i w:val="false"/>
          <w:color w:val="000000"/>
          <w:sz w:val="28"/>
        </w:rPr>
        <w:t>
      Таблица №1: Лица, страдающие психическими и поведенческими расстройствами</w:t>
      </w:r>
    </w:p>
    <w:bookmarkEnd w:id="1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44"/>
        <w:gridCol w:w="1334"/>
        <w:gridCol w:w="1044"/>
        <w:gridCol w:w="1334"/>
        <w:gridCol w:w="2496"/>
        <w:gridCol w:w="1044"/>
        <w:gridCol w:w="1625"/>
        <w:gridCol w:w="104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44" w:id="1712"/>
    <w:p>
      <w:pPr>
        <w:spacing w:after="0"/>
        <w:ind w:left="0"/>
        <w:jc w:val="both"/>
      </w:pPr>
      <w:r>
        <w:rPr>
          <w:rFonts w:ascii="Times New Roman"/>
          <w:b w:val="false"/>
          <w:i w:val="false"/>
          <w:color w:val="000000"/>
          <w:sz w:val="28"/>
        </w:rPr>
        <w:t>
      Таблица №2: Лица, страдающи психическими и поведенческими расстройствами, вызванных употреблением ПАВ</w:t>
      </w:r>
    </w:p>
    <w:bookmarkEnd w:id="1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44"/>
        <w:gridCol w:w="1334"/>
        <w:gridCol w:w="1044"/>
        <w:gridCol w:w="1334"/>
        <w:gridCol w:w="2496"/>
        <w:gridCol w:w="1044"/>
        <w:gridCol w:w="1625"/>
        <w:gridCol w:w="104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заказчика</w:t>
      </w:r>
      <w:r>
        <w:br/>
      </w:r>
      <w:r>
        <w:rPr>
          <w:rFonts w:ascii="Times New Roman"/>
          <w:b w:val="false"/>
          <w:i w:val="false"/>
          <w:color w:val="000000"/>
          <w:sz w:val="28"/>
        </w:rPr>
        <w:t>(уполномоченное должностное лицо):_______________________________________________/______________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Должностные лица заказчика: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поставщика):______________________________________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документов на бумажном носителе)                   Дата "_____" ____________ 20 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источник данных - информационная система "Электронный регистр диспансерных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45" w:id="1713"/>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медико-социальной помощи лицам, страдающим психическими и поведенческими расстройствами и</w:t>
      </w:r>
      <w:r>
        <w:br/>
      </w:r>
      <w:r>
        <w:rPr>
          <w:rFonts w:ascii="Times New Roman"/>
          <w:b/>
          <w:i w:val="false"/>
          <w:color w:val="000000"/>
        </w:rPr>
        <w:t>психическими и поведенческими расстройствами, вызванных употреблением ПАВ</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 20 ___ года</w:t>
      </w:r>
      <w:r>
        <w:br/>
      </w:r>
      <w:r>
        <w:rPr>
          <w:rFonts w:ascii="Times New Roman"/>
          <w:b/>
          <w:i w:val="false"/>
          <w:color w:val="000000"/>
        </w:rPr>
        <w:t>по Договору № ____ от "___" _________ 20 ___ года</w:t>
      </w:r>
    </w:p>
    <w:bookmarkEnd w:id="1713"/>
    <w:p>
      <w:pPr>
        <w:spacing w:after="0"/>
        <w:ind w:left="0"/>
        <w:jc w:val="both"/>
      </w:pPr>
      <w:r>
        <w:rPr>
          <w:rFonts w:ascii="Times New Roman"/>
          <w:b w:val="false"/>
          <w:i w:val="false"/>
          <w:color w:val="ff0000"/>
          <w:sz w:val="28"/>
        </w:rPr>
        <w:t xml:space="preserve">
      Сноска. Приложение 103 -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w:t>
      </w:r>
    </w:p>
    <w:p>
      <w:pPr>
        <w:spacing w:after="0"/>
        <w:ind w:left="0"/>
        <w:jc w:val="both"/>
      </w:pPr>
      <w:r>
        <w:rPr>
          <w:rFonts w:ascii="Times New Roman"/>
          <w:b w:val="false"/>
          <w:i w:val="false"/>
          <w:color w:val="000000"/>
          <w:sz w:val="28"/>
        </w:rPr>
        <w:t>
      Наименование поставщика: _____________________________________</w:t>
      </w:r>
    </w:p>
    <w:p>
      <w:pPr>
        <w:spacing w:after="0"/>
        <w:ind w:left="0"/>
        <w:jc w:val="both"/>
      </w:pPr>
      <w:r>
        <w:rPr>
          <w:rFonts w:ascii="Times New Roman"/>
          <w:b w:val="false"/>
          <w:i w:val="false"/>
          <w:color w:val="000000"/>
          <w:sz w:val="28"/>
        </w:rPr>
        <w:t>
      Наименование бюджетной программы: ___________________________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подпрограммы:_________________________</w:t>
      </w:r>
    </w:p>
    <w:p>
      <w:pPr>
        <w:spacing w:after="0"/>
        <w:ind w:left="0"/>
        <w:jc w:val="both"/>
      </w:pPr>
      <w:r>
        <w:rPr>
          <w:rFonts w:ascii="Times New Roman"/>
          <w:b w:val="false"/>
          <w:i w:val="false"/>
          <w:color w:val="000000"/>
          <w:sz w:val="28"/>
        </w:rPr>
        <w:t>
      Общая сумма Договора: __________________________________________________ тенге</w:t>
      </w:r>
    </w:p>
    <w:p>
      <w:pPr>
        <w:spacing w:after="0"/>
        <w:ind w:left="0"/>
        <w:jc w:val="both"/>
      </w:pPr>
      <w:r>
        <w:rPr>
          <w:rFonts w:ascii="Times New Roman"/>
          <w:b w:val="false"/>
          <w:i w:val="false"/>
          <w:color w:val="000000"/>
          <w:sz w:val="28"/>
        </w:rPr>
        <w:t>
      Общая сумма выплаченного аванса: _______________________________ тенге</w:t>
      </w:r>
    </w:p>
    <w:p>
      <w:pPr>
        <w:spacing w:after="0"/>
        <w:ind w:left="0"/>
        <w:jc w:val="both"/>
      </w:pPr>
      <w:r>
        <w:rPr>
          <w:rFonts w:ascii="Times New Roman"/>
          <w:b w:val="false"/>
          <w:i w:val="false"/>
          <w:color w:val="000000"/>
          <w:sz w:val="28"/>
        </w:rPr>
        <w:t>
      Общая сумма выплаченного аванса в декабре: ______________________ тенге</w:t>
      </w:r>
    </w:p>
    <w:p>
      <w:pPr>
        <w:spacing w:after="0"/>
        <w:ind w:left="0"/>
        <w:jc w:val="both"/>
      </w:pPr>
      <w:r>
        <w:rPr>
          <w:rFonts w:ascii="Times New Roman"/>
          <w:b w:val="false"/>
          <w:i w:val="false"/>
          <w:color w:val="000000"/>
          <w:sz w:val="28"/>
        </w:rPr>
        <w:t>
      Общая стоимость оплаченных работ (оказанных услуг): _______________________тенге</w:t>
      </w:r>
    </w:p>
    <w:p>
      <w:pPr>
        <w:spacing w:after="0"/>
        <w:ind w:left="0"/>
        <w:jc w:val="both"/>
      </w:pPr>
      <w:r>
        <w:rPr>
          <w:rFonts w:ascii="Times New Roman"/>
          <w:b w:val="false"/>
          <w:i w:val="false"/>
          <w:color w:val="000000"/>
          <w:sz w:val="28"/>
        </w:rPr>
        <w:t>
      Общая стоимость исполненных работ (оказанных услуг): ______________________тенге</w:t>
      </w:r>
    </w:p>
    <w:bookmarkStart w:name="z10146" w:id="1714"/>
    <w:p>
      <w:pPr>
        <w:spacing w:after="0"/>
        <w:ind w:left="0"/>
        <w:jc w:val="both"/>
      </w:pPr>
      <w:r>
        <w:rPr>
          <w:rFonts w:ascii="Times New Roman"/>
          <w:b w:val="false"/>
          <w:i w:val="false"/>
          <w:color w:val="000000"/>
          <w:sz w:val="28"/>
        </w:rPr>
        <w:t>
      Таблица № 1. Расчет суммы, принятой к оплате за оказание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w:t>
      </w:r>
    </w:p>
    <w:bookmarkEnd w:id="1714"/>
    <w:p>
      <w:pPr>
        <w:spacing w:after="0"/>
        <w:ind w:left="0"/>
        <w:jc w:val="both"/>
      </w:pPr>
      <w:r>
        <w:rPr>
          <w:rFonts w:ascii="Times New Roman"/>
          <w:b w:val="false"/>
          <w:i w:val="false"/>
          <w:color w:val="000000"/>
          <w:sz w:val="28"/>
        </w:rPr>
        <w:t>
      Комплексный тариф в месяц: 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4653"/>
        <w:gridCol w:w="4135"/>
        <w:gridCol w:w="1245"/>
        <w:gridCol w:w="1245"/>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и психическими и поведенческими расстройствами, вызванных употреблением ПАВ</w:t>
            </w:r>
            <w:r>
              <w:br/>
            </w:r>
            <w:r>
              <w:rPr>
                <w:rFonts w:ascii="Times New Roman"/>
                <w:b w:val="false"/>
                <w:i w:val="false"/>
                <w:color w:val="000000"/>
                <w:sz w:val="20"/>
              </w:rPr>
              <w:t>
, зарегистрированных в ЭРОБ на конец отчетного периода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995"/>
        <w:gridCol w:w="3808"/>
        <w:gridCol w:w="515"/>
        <w:gridCol w:w="3808"/>
        <w:gridCol w:w="516"/>
      </w:tblGrid>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и психическими и поведенческими расстройствами, вызванных употреблением ПАВ, зарегистрированных в ЭРОБ на конец отчетного периода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и психическими и поведенческими расстройствами, вызванных употреблением ПАВ, зарегистрированных в ЭРОБ на конец отчетного периода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47" w:id="1715"/>
    <w:p>
      <w:pPr>
        <w:spacing w:after="0"/>
        <w:ind w:left="0"/>
        <w:jc w:val="both"/>
      </w:pPr>
      <w:r>
        <w:rPr>
          <w:rFonts w:ascii="Times New Roman"/>
          <w:b w:val="false"/>
          <w:i w:val="false"/>
          <w:color w:val="000000"/>
          <w:sz w:val="28"/>
        </w:rPr>
        <w:t>
      Таблица № 2. Расчет суммы иных выплат/вычетов</w:t>
      </w:r>
    </w:p>
    <w:bookmarkEnd w:id="1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принято к оплате: _____________ тенге, в том числе:</w:t>
      </w:r>
    </w:p>
    <w:p>
      <w:pPr>
        <w:spacing w:after="0"/>
        <w:ind w:left="0"/>
        <w:jc w:val="both"/>
      </w:pPr>
      <w:r>
        <w:rPr>
          <w:rFonts w:ascii="Times New Roman"/>
          <w:b w:val="false"/>
          <w:i w:val="false"/>
          <w:color w:val="000000"/>
          <w:sz w:val="28"/>
        </w:rPr>
        <w:t>
      1. удержанная сумма: _____________ тенге, из них:</w:t>
      </w:r>
    </w:p>
    <w:p>
      <w:pPr>
        <w:spacing w:after="0"/>
        <w:ind w:left="0"/>
        <w:jc w:val="both"/>
      </w:pPr>
      <w:r>
        <w:rPr>
          <w:rFonts w:ascii="Times New Roman"/>
          <w:b w:val="false"/>
          <w:i w:val="false"/>
          <w:color w:val="000000"/>
          <w:sz w:val="28"/>
        </w:rPr>
        <w:t>
      1.1. по результатам мониторинга качества и объема: _____________ тенге;</w:t>
      </w:r>
    </w:p>
    <w:p>
      <w:pPr>
        <w:spacing w:after="0"/>
        <w:ind w:left="0"/>
        <w:jc w:val="both"/>
      </w:pPr>
      <w:r>
        <w:rPr>
          <w:rFonts w:ascii="Times New Roman"/>
          <w:b w:val="false"/>
          <w:i w:val="false"/>
          <w:color w:val="000000"/>
          <w:sz w:val="28"/>
        </w:rPr>
        <w:t>
      1.2. за пролеченные случаи текущего периода с летальным исходом, не прошедшие мониторинга качества и объема : _____________ тенге;</w:t>
      </w:r>
    </w:p>
    <w:p>
      <w:pPr>
        <w:spacing w:after="0"/>
        <w:ind w:left="0"/>
        <w:jc w:val="both"/>
      </w:pPr>
      <w:r>
        <w:rPr>
          <w:rFonts w:ascii="Times New Roman"/>
          <w:b w:val="false"/>
          <w:i w:val="false"/>
          <w:color w:val="000000"/>
          <w:sz w:val="28"/>
        </w:rPr>
        <w:t>
      1.3. за пролеченные случаи прошедшего периода с непредотвратимым летальным исходом, прошедшие мониторинг качества и объема в отчетном периоде: _ тенге;</w:t>
      </w:r>
    </w:p>
    <w:p>
      <w:pPr>
        <w:spacing w:after="0"/>
        <w:ind w:left="0"/>
        <w:jc w:val="both"/>
      </w:pPr>
      <w:r>
        <w:rPr>
          <w:rFonts w:ascii="Times New Roman"/>
          <w:b w:val="false"/>
          <w:i w:val="false"/>
          <w:color w:val="000000"/>
          <w:sz w:val="28"/>
        </w:rPr>
        <w:t>
      2. сумма снятая: ____________ тенге / принятая: ___________ тенге, из них:</w:t>
      </w:r>
    </w:p>
    <w:p>
      <w:pPr>
        <w:spacing w:after="0"/>
        <w:ind w:left="0"/>
        <w:jc w:val="both"/>
      </w:pPr>
      <w:r>
        <w:rPr>
          <w:rFonts w:ascii="Times New Roman"/>
          <w:b w:val="false"/>
          <w:i w:val="false"/>
          <w:color w:val="000000"/>
          <w:sz w:val="28"/>
        </w:rPr>
        <w:t>
      2.1. выплаты: _____________ тенге,</w:t>
      </w:r>
    </w:p>
    <w:p>
      <w:pPr>
        <w:spacing w:after="0"/>
        <w:ind w:left="0"/>
        <w:jc w:val="both"/>
      </w:pPr>
      <w:r>
        <w:rPr>
          <w:rFonts w:ascii="Times New Roman"/>
          <w:b w:val="false"/>
          <w:i w:val="false"/>
          <w:color w:val="000000"/>
          <w:sz w:val="28"/>
        </w:rPr>
        <w:t>
      2.2. вычеты: _____________ тенге.</w:t>
      </w:r>
    </w:p>
    <w:p>
      <w:pPr>
        <w:spacing w:after="0"/>
        <w:ind w:left="0"/>
        <w:jc w:val="both"/>
      </w:pPr>
      <w:r>
        <w:rPr>
          <w:rFonts w:ascii="Times New Roman"/>
          <w:b w:val="false"/>
          <w:i w:val="false"/>
          <w:color w:val="000000"/>
          <w:sz w:val="28"/>
        </w:rPr>
        <w:t>
      Сумма к удержанию ранее выплаченного аванса:_____________ тенге;</w:t>
      </w:r>
    </w:p>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p>
      <w:pPr>
        <w:spacing w:after="0"/>
        <w:ind w:left="0"/>
        <w:jc w:val="both"/>
      </w:pPr>
      <w:r>
        <w:rPr>
          <w:rFonts w:ascii="Times New Roman"/>
          <w:b w:val="false"/>
          <w:i w:val="false"/>
          <w:color w:val="000000"/>
          <w:sz w:val="28"/>
        </w:rPr>
        <w:t>
      Итого начислено к перечислению: _____________ тенге</w:t>
      </w:r>
    </w:p>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
(наименование заказчика)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БИН: _____________________________</w:t>
            </w:r>
            <w:r>
              <w:br/>
            </w:r>
            <w:r>
              <w:rPr>
                <w:rFonts w:ascii="Times New Roman"/>
                <w:b w:val="false"/>
                <w:i w:val="false"/>
                <w:color w:val="000000"/>
                <w:sz w:val="20"/>
              </w:rPr>
              <w:t>
ИИК: ____________________________</w:t>
            </w:r>
            <w:r>
              <w:br/>
            </w:r>
            <w:r>
              <w:rPr>
                <w:rFonts w:ascii="Times New Roman"/>
                <w:b w:val="false"/>
                <w:i w:val="false"/>
                <w:color w:val="000000"/>
                <w:sz w:val="20"/>
              </w:rPr>
              <w:t>
БИК: 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(наименование бенефициара)</w:t>
            </w:r>
            <w:r>
              <w:br/>
            </w:r>
            <w:r>
              <w:rPr>
                <w:rFonts w:ascii="Times New Roman"/>
                <w:b w:val="false"/>
                <w:i w:val="false"/>
                <w:color w:val="000000"/>
                <w:sz w:val="20"/>
              </w:rPr>
              <w:t>
КБЕ: _____________________________</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(Фамилия, имя, отчество (при его наличии) /подпись) </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Место печати (при наличии)</w:t>
            </w:r>
            <w:r>
              <w:br/>
            </w:r>
            <w:r>
              <w:rPr>
                <w:rFonts w:ascii="Times New Roman"/>
                <w:b w:val="false"/>
                <w:i w:val="false"/>
                <w:color w:val="000000"/>
                <w:sz w:val="20"/>
              </w:rPr>
              <w:t>
(для акта на бумажном носителе)</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(наименование поставщика)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ИИК:_______________________________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Наименование банка:_________________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КБЕ:_______________________________</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xml:space="preserve">
Место печати (при наличии) </w:t>
            </w:r>
            <w:r>
              <w:br/>
            </w:r>
            <w:r>
              <w:rPr>
                <w:rFonts w:ascii="Times New Roman"/>
                <w:b w:val="false"/>
                <w:i w:val="false"/>
                <w:color w:val="000000"/>
                <w:sz w:val="20"/>
              </w:rPr>
              <w:t>
(для акта на бумажном носителе)</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диспансерных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5151" w:id="1716"/>
    <w:p>
      <w:pPr>
        <w:spacing w:after="0"/>
        <w:ind w:left="0"/>
        <w:jc w:val="left"/>
      </w:pPr>
      <w:r>
        <w:rPr>
          <w:rFonts w:ascii="Times New Roman"/>
          <w:b/>
          <w:i w:val="false"/>
          <w:color w:val="000000"/>
        </w:rPr>
        <w:t xml:space="preserve"> Счет-реестр за оказание медико-социальной помощи лицам, страдающим алкоголизмом, наркоманией и токсикоманией</w:t>
      </w:r>
    </w:p>
    <w:bookmarkEnd w:id="1716"/>
    <w:p>
      <w:pPr>
        <w:spacing w:after="0"/>
        <w:ind w:left="0"/>
        <w:jc w:val="both"/>
      </w:pPr>
      <w:r>
        <w:rPr>
          <w:rFonts w:ascii="Times New Roman"/>
          <w:b w:val="false"/>
          <w:i w:val="false"/>
          <w:color w:val="ff0000"/>
          <w:sz w:val="28"/>
        </w:rPr>
        <w:t xml:space="preserve">
      Сноска. Приложение 104 исключено приказом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5213" w:id="1717"/>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за оказание медико-социальной помощи лицам, страдающим алкоголизмом, наркоманией и токсикоманией</w:t>
      </w:r>
    </w:p>
    <w:bookmarkEnd w:id="1717"/>
    <w:p>
      <w:pPr>
        <w:spacing w:after="0"/>
        <w:ind w:left="0"/>
        <w:jc w:val="both"/>
      </w:pPr>
      <w:r>
        <w:rPr>
          <w:rFonts w:ascii="Times New Roman"/>
          <w:b w:val="false"/>
          <w:i w:val="false"/>
          <w:color w:val="ff0000"/>
          <w:sz w:val="28"/>
        </w:rPr>
        <w:t xml:space="preserve">
      Сноска. Приложение 105 исключено приказом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5238" w:id="1718"/>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медико-социальной помощи лицам, страдающим алкоголизмом, наркоманией и токсикоманией</w:t>
      </w:r>
    </w:p>
    <w:bookmarkEnd w:id="1718"/>
    <w:p>
      <w:pPr>
        <w:spacing w:after="0"/>
        <w:ind w:left="0"/>
        <w:jc w:val="both"/>
      </w:pPr>
      <w:r>
        <w:rPr>
          <w:rFonts w:ascii="Times New Roman"/>
          <w:b w:val="false"/>
          <w:i w:val="false"/>
          <w:color w:val="ff0000"/>
          <w:sz w:val="28"/>
        </w:rPr>
        <w:t xml:space="preserve">
      Сноска. Приложение 106 исключено приказом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48" w:id="1719"/>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услуг патологоанатомической диагностики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719"/>
    <w:p>
      <w:pPr>
        <w:spacing w:after="0"/>
        <w:ind w:left="0"/>
        <w:jc w:val="both"/>
      </w:pPr>
      <w:r>
        <w:rPr>
          <w:rFonts w:ascii="Times New Roman"/>
          <w:b w:val="false"/>
          <w:i w:val="false"/>
          <w:color w:val="ff0000"/>
          <w:sz w:val="28"/>
        </w:rPr>
        <w:t xml:space="preserve">
      Сноска. Приложение 107 -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w:t>
      </w:r>
    </w:p>
    <w:p>
      <w:pPr>
        <w:spacing w:after="0"/>
        <w:ind w:left="0"/>
        <w:jc w:val="both"/>
      </w:pPr>
      <w:r>
        <w:rPr>
          <w:rFonts w:ascii="Times New Roman"/>
          <w:b w:val="false"/>
          <w:i w:val="false"/>
          <w:color w:val="000000"/>
          <w:sz w:val="28"/>
        </w:rPr>
        <w:t>
      Наименование поставщика: ______________________</w:t>
      </w:r>
    </w:p>
    <w:p>
      <w:pPr>
        <w:spacing w:after="0"/>
        <w:ind w:left="0"/>
        <w:jc w:val="both"/>
      </w:pPr>
      <w:r>
        <w:rPr>
          <w:rFonts w:ascii="Times New Roman"/>
          <w:b w:val="false"/>
          <w:i w:val="false"/>
          <w:color w:val="000000"/>
          <w:sz w:val="28"/>
        </w:rPr>
        <w:t>
      Наименование бюджетной программы: ___________________________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подпрограммы_________________________</w:t>
      </w:r>
    </w:p>
    <w:p>
      <w:pPr>
        <w:spacing w:after="0"/>
        <w:ind w:left="0"/>
        <w:jc w:val="both"/>
      </w:pPr>
      <w:r>
        <w:rPr>
          <w:rFonts w:ascii="Times New Roman"/>
          <w:b w:val="false"/>
          <w:i w:val="false"/>
          <w:color w:val="000000"/>
          <w:sz w:val="28"/>
        </w:rPr>
        <w:t>
      Коэффициент учета надбавок за работу в сельской местности;</w:t>
      </w:r>
    </w:p>
    <w:p>
      <w:pPr>
        <w:spacing w:after="0"/>
        <w:ind w:left="0"/>
        <w:jc w:val="both"/>
      </w:pPr>
      <w:r>
        <w:rPr>
          <w:rFonts w:ascii="Times New Roman"/>
          <w:b w:val="false"/>
          <w:i w:val="false"/>
          <w:color w:val="000000"/>
          <w:sz w:val="28"/>
        </w:rPr>
        <w:t>
      Коэффициент учета продолжительности отопительного сезона ________;</w:t>
      </w:r>
    </w:p>
    <w:p>
      <w:pPr>
        <w:spacing w:after="0"/>
        <w:ind w:left="0"/>
        <w:jc w:val="both"/>
      </w:pPr>
      <w:r>
        <w:rPr>
          <w:rFonts w:ascii="Times New Roman"/>
          <w:b w:val="false"/>
          <w:i w:val="false"/>
          <w:color w:val="000000"/>
          <w:sz w:val="28"/>
        </w:rPr>
        <w:t>
      Коэффициент за работу в зонах экологического бедствия_______;</w:t>
      </w:r>
    </w:p>
    <w:p>
      <w:pPr>
        <w:spacing w:after="0"/>
        <w:ind w:left="0"/>
        <w:jc w:val="both"/>
      </w:pPr>
      <w:r>
        <w:rPr>
          <w:rFonts w:ascii="Times New Roman"/>
          <w:b w:val="false"/>
          <w:i w:val="false"/>
          <w:color w:val="000000"/>
          <w:sz w:val="28"/>
        </w:rPr>
        <w:t>
      Тариф для медицинских организаций, имеющих свидетельство о прохождении аккредитации по стандартам Международной объединенной комиссии (JCI, США)_____;</w:t>
      </w:r>
    </w:p>
    <w:p>
      <w:pPr>
        <w:spacing w:after="0"/>
        <w:ind w:left="0"/>
        <w:jc w:val="both"/>
      </w:pPr>
      <w:r>
        <w:rPr>
          <w:rFonts w:ascii="Times New Roman"/>
          <w:b w:val="false"/>
          <w:i w:val="false"/>
          <w:color w:val="000000"/>
          <w:sz w:val="28"/>
        </w:rPr>
        <w:t>
      Поправочный коэффициент для медицинских организаций, оказывающих медицинские услуги гражданам Республики Казахстан, проживающим в городе Байконыр, поселках Торетам и Акай_____.</w:t>
      </w:r>
    </w:p>
    <w:bookmarkStart w:name="z10149" w:id="1720"/>
    <w:p>
      <w:pPr>
        <w:spacing w:after="0"/>
        <w:ind w:left="0"/>
        <w:jc w:val="both"/>
      </w:pPr>
      <w:r>
        <w:rPr>
          <w:rFonts w:ascii="Times New Roman"/>
          <w:b w:val="false"/>
          <w:i w:val="false"/>
          <w:color w:val="000000"/>
          <w:sz w:val="28"/>
        </w:rPr>
        <w:t>
      Таблица № 1. Расчет суммы, предъявляемой к оплате за оказание оказанных услуг патологоанатомической диагностики.</w:t>
      </w:r>
    </w:p>
    <w:bookmarkEnd w:id="1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4750"/>
        <w:gridCol w:w="1473"/>
        <w:gridCol w:w="2972"/>
      </w:tblGrid>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биологического материала и его гистологическое, цитологическое и иные исследования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50" w:id="1721"/>
    <w:p>
      <w:pPr>
        <w:spacing w:after="0"/>
        <w:ind w:left="0"/>
        <w:jc w:val="both"/>
      </w:pPr>
      <w:r>
        <w:rPr>
          <w:rFonts w:ascii="Times New Roman"/>
          <w:b w:val="false"/>
          <w:i w:val="false"/>
          <w:color w:val="000000"/>
          <w:sz w:val="28"/>
        </w:rPr>
        <w:t xml:space="preserve">
      Таблица № 2. Расчет суммы, принимаемой к оплате за оказание услуг патологоанатомического вскрытия. </w:t>
      </w:r>
    </w:p>
    <w:bookmarkEnd w:id="1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4429"/>
        <w:gridCol w:w="1486"/>
        <w:gridCol w:w="1487"/>
        <w:gridCol w:w="2999"/>
      </w:tblGrid>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51" w:id="1722"/>
    <w:p>
      <w:pPr>
        <w:spacing w:after="0"/>
        <w:ind w:left="0"/>
        <w:jc w:val="both"/>
      </w:pPr>
      <w:r>
        <w:rPr>
          <w:rFonts w:ascii="Times New Roman"/>
          <w:b w:val="false"/>
          <w:i w:val="false"/>
          <w:color w:val="000000"/>
          <w:sz w:val="28"/>
        </w:rPr>
        <w:t>
      Таблица № 3. Расчет суммы, принимаемой к оплате за оказание оказанных услуг патологоанатомической диагностики (Забор биологического материала и его гистологическое, цитологическое и иные исследования).</w:t>
      </w:r>
    </w:p>
    <w:bookmarkEnd w:id="1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4429"/>
        <w:gridCol w:w="1486"/>
        <w:gridCol w:w="1487"/>
        <w:gridCol w:w="2999"/>
      </w:tblGrid>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к оплате 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________________ 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52" w:id="1723"/>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патологоанатомической диагностики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723"/>
    <w:p>
      <w:pPr>
        <w:spacing w:after="0"/>
        <w:ind w:left="0"/>
        <w:jc w:val="both"/>
      </w:pPr>
      <w:r>
        <w:rPr>
          <w:rFonts w:ascii="Times New Roman"/>
          <w:b w:val="false"/>
          <w:i w:val="false"/>
          <w:color w:val="ff0000"/>
          <w:sz w:val="28"/>
        </w:rPr>
        <w:t xml:space="preserve">
      Сноска. Приложение 108 -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__________________________________________</w:t>
      </w:r>
    </w:p>
    <w:p>
      <w:pPr>
        <w:spacing w:after="0"/>
        <w:ind w:left="0"/>
        <w:jc w:val="both"/>
      </w:pPr>
      <w:r>
        <w:rPr>
          <w:rFonts w:ascii="Times New Roman"/>
          <w:b w:val="false"/>
          <w:i w:val="false"/>
          <w:color w:val="000000"/>
          <w:sz w:val="28"/>
        </w:rPr>
        <w:t>
      Наименование поставщика: ________________________________________</w:t>
      </w:r>
    </w:p>
    <w:p>
      <w:pPr>
        <w:spacing w:after="0"/>
        <w:ind w:left="0"/>
        <w:jc w:val="both"/>
      </w:pPr>
      <w:r>
        <w:rPr>
          <w:rFonts w:ascii="Times New Roman"/>
          <w:b w:val="false"/>
          <w:i w:val="false"/>
          <w:color w:val="000000"/>
          <w:sz w:val="28"/>
        </w:rPr>
        <w:t>
      Наименование бюджетной программы: ______________________________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подпрограммы:___________________________</w:t>
      </w:r>
    </w:p>
    <w:p>
      <w:pPr>
        <w:spacing w:after="0"/>
        <w:ind w:left="0"/>
        <w:jc w:val="both"/>
      </w:pPr>
      <w:r>
        <w:rPr>
          <w:rFonts w:ascii="Times New Roman"/>
          <w:b w:val="false"/>
          <w:i w:val="false"/>
          <w:color w:val="000000"/>
          <w:sz w:val="28"/>
        </w:rPr>
        <w:t>
      Таблица № 1. Расчет суммы, принимаемой к оплате за оказание оказанных услуг патологоанатомической диагностики.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3089"/>
        <w:gridCol w:w="958"/>
        <w:gridCol w:w="958"/>
        <w:gridCol w:w="1678"/>
        <w:gridCol w:w="1679"/>
        <w:gridCol w:w="959"/>
        <w:gridCol w:w="959"/>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биологического материала и его гистологическое, цитологическое и иные исследования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 2. Расчет иных выплат/вычетов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заказчика): 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Место печати (при наличии)/(для протокола на бумажном носителе)                   Дата "_____" 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85" w:id="1724"/>
    <w:p>
      <w:pPr>
        <w:spacing w:after="0"/>
        <w:ind w:left="0"/>
        <w:jc w:val="left"/>
      </w:pPr>
      <w:r>
        <w:rPr>
          <w:rFonts w:ascii="Times New Roman"/>
          <w:b/>
          <w:i w:val="false"/>
          <w:color w:val="000000"/>
        </w:rPr>
        <w:t xml:space="preserve"> Перечень дефектов патологоанатомической диагностики</w:t>
      </w:r>
    </w:p>
    <w:bookmarkEnd w:id="1724"/>
    <w:p>
      <w:pPr>
        <w:spacing w:after="0"/>
        <w:ind w:left="0"/>
        <w:jc w:val="both"/>
      </w:pPr>
      <w:r>
        <w:rPr>
          <w:rFonts w:ascii="Times New Roman"/>
          <w:b w:val="false"/>
          <w:i w:val="false"/>
          <w:color w:val="ff0000"/>
          <w:sz w:val="28"/>
        </w:rPr>
        <w:t xml:space="preserve">
      Сноска. Приложение 109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92" w:id="1725"/>
    <w:p>
      <w:pPr>
        <w:spacing w:after="0"/>
        <w:ind w:left="0"/>
        <w:jc w:val="left"/>
      </w:pPr>
      <w:r>
        <w:rPr>
          <w:rFonts w:ascii="Times New Roman"/>
          <w:b/>
          <w:i w:val="false"/>
          <w:color w:val="000000"/>
        </w:rPr>
        <w:t xml:space="preserve">  Реестр услуг патологоанатомической диагностики, прошедших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1725"/>
    <w:p>
      <w:pPr>
        <w:spacing w:after="0"/>
        <w:ind w:left="0"/>
        <w:jc w:val="both"/>
      </w:pPr>
      <w:r>
        <w:rPr>
          <w:rFonts w:ascii="Times New Roman"/>
          <w:b w:val="false"/>
          <w:i w:val="false"/>
          <w:color w:val="ff0000"/>
          <w:sz w:val="28"/>
        </w:rPr>
        <w:t xml:space="preserve">
      Сноска. Приложение 110 в редакции приказа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695"/>
        <w:gridCol w:w="888"/>
        <w:gridCol w:w="695"/>
        <w:gridCol w:w="1465"/>
        <w:gridCol w:w="1465"/>
        <w:gridCol w:w="1465"/>
        <w:gridCol w:w="1465"/>
        <w:gridCol w:w="1848"/>
        <w:gridCol w:w="1596"/>
      </w:tblGrid>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оказания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снятию (сумма в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1" w:id="1726"/>
    <w:p>
      <w:pPr>
        <w:spacing w:after="0"/>
        <w:ind w:left="0"/>
        <w:jc w:val="both"/>
      </w:pPr>
      <w:r>
        <w:rPr>
          <w:rFonts w:ascii="Times New Roman"/>
          <w:b w:val="false"/>
          <w:i w:val="false"/>
          <w:color w:val="000000"/>
          <w:sz w:val="28"/>
        </w:rPr>
        <w:t>
      Примечание:</w:t>
      </w:r>
    </w:p>
    <w:bookmarkEnd w:id="1726"/>
    <w:p>
      <w:pPr>
        <w:spacing w:after="0"/>
        <w:ind w:left="0"/>
        <w:jc w:val="both"/>
      </w:pPr>
      <w:r>
        <w:rPr>
          <w:rFonts w:ascii="Times New Roman"/>
          <w:b w:val="false"/>
          <w:i w:val="false"/>
          <w:color w:val="000000"/>
          <w:sz w:val="28"/>
        </w:rPr>
        <w:t>
      * - по услугам с подтвержденными дефектами "1", знаком "х" маркируются если отсутствует дефект или нет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00" w:id="1727"/>
    <w:p>
      <w:pPr>
        <w:spacing w:after="0"/>
        <w:ind w:left="0"/>
        <w:jc w:val="left"/>
      </w:pPr>
      <w:r>
        <w:rPr>
          <w:rFonts w:ascii="Times New Roman"/>
          <w:b/>
          <w:i w:val="false"/>
          <w:color w:val="000000"/>
        </w:rPr>
        <w:t xml:space="preserve">  Акт мониторинга качества и объема услуг патологоанатомической диагностики</w:t>
      </w:r>
      <w:r>
        <w:br/>
      </w:r>
      <w:r>
        <w:rPr>
          <w:rFonts w:ascii="Times New Roman"/>
          <w:b/>
          <w:i w:val="false"/>
          <w:color w:val="000000"/>
        </w:rPr>
        <w:t>№______ от "____"________________20____года</w:t>
      </w:r>
      <w:r>
        <w:br/>
      </w:r>
      <w:r>
        <w:rPr>
          <w:rFonts w:ascii="Times New Roman"/>
          <w:b/>
          <w:i w:val="false"/>
          <w:color w:val="000000"/>
        </w:rPr>
        <w:t>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филиала Фонда социального медицинского страхования)</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1727"/>
    <w:p>
      <w:pPr>
        <w:spacing w:after="0"/>
        <w:ind w:left="0"/>
        <w:jc w:val="both"/>
      </w:pPr>
      <w:r>
        <w:rPr>
          <w:rFonts w:ascii="Times New Roman"/>
          <w:b w:val="false"/>
          <w:i w:val="false"/>
          <w:color w:val="ff0000"/>
          <w:sz w:val="28"/>
        </w:rPr>
        <w:t xml:space="preserve">
      Сноска. Приложение 111 в редакции приказа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2260"/>
        <w:gridCol w:w="2822"/>
        <w:gridCol w:w="3531"/>
        <w:gridCol w:w="1326"/>
        <w:gridCol w:w="1326"/>
        <w:gridCol w:w="6"/>
      </w:tblGrid>
      <w:tr>
        <w:trPr>
          <w:trHeight w:val="3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Реестр услуг патологоанатомической диагностики, прошедших мониторинг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учетно-отчетной документации, ввод данных в ИС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приписок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заказчика (уполномоченное должностное лицо)</w:t>
            </w:r>
            <w:r>
              <w:br/>
            </w:r>
            <w:r>
              <w:rPr>
                <w:rFonts w:ascii="Times New Roman"/>
                <w:b w:val="false"/>
                <w:i w:val="false"/>
                <w:color w:val="000000"/>
                <w:sz w:val="20"/>
              </w:rPr>
              <w:t>________________________________/_____________</w:t>
            </w:r>
            <w:r>
              <w:br/>
            </w:r>
            <w:r>
              <w:rPr>
                <w:rFonts w:ascii="Times New Roman"/>
                <w:b w:val="false"/>
                <w:i w:val="false"/>
                <w:color w:val="000000"/>
                <w:sz w:val="20"/>
              </w:rPr>
              <w:t>(Фамилия, имя, отчество (при его наличии)/подпись) (для отчета на бумажном носителе)</w:t>
            </w:r>
            <w:r>
              <w:br/>
            </w:r>
            <w:r>
              <w:rPr>
                <w:rFonts w:ascii="Times New Roman"/>
                <w:b w:val="false"/>
                <w:i w:val="false"/>
                <w:color w:val="000000"/>
                <w:sz w:val="20"/>
              </w:rPr>
              <w:t>Место печати (при его наличии)/ (для отчета на бумажном носителе)</w:t>
            </w:r>
            <w:r>
              <w:br/>
            </w:r>
            <w:r>
              <w:rPr>
                <w:rFonts w:ascii="Times New Roman"/>
                <w:b w:val="false"/>
                <w:i w:val="false"/>
                <w:color w:val="000000"/>
                <w:sz w:val="20"/>
              </w:rPr>
              <w:t>"_____"_________________20___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заказчика</w:t>
            </w:r>
            <w:r>
              <w:br/>
            </w:r>
            <w:r>
              <w:rPr>
                <w:rFonts w:ascii="Times New Roman"/>
                <w:b w:val="false"/>
                <w:i w:val="false"/>
                <w:color w:val="000000"/>
                <w:sz w:val="20"/>
              </w:rPr>
              <w:t>_________________________________/____________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53" w:id="1728"/>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патологоанатомической диагностики</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1728"/>
    <w:p>
      <w:pPr>
        <w:spacing w:after="0"/>
        <w:ind w:left="0"/>
        <w:jc w:val="both"/>
      </w:pPr>
      <w:r>
        <w:rPr>
          <w:rFonts w:ascii="Times New Roman"/>
          <w:b w:val="false"/>
          <w:i w:val="false"/>
          <w:color w:val="ff0000"/>
          <w:sz w:val="28"/>
        </w:rPr>
        <w:t xml:space="preserve">
      Сноска. Приложение 112 -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__________________________________________</w:t>
      </w:r>
    </w:p>
    <w:p>
      <w:pPr>
        <w:spacing w:after="0"/>
        <w:ind w:left="0"/>
        <w:jc w:val="both"/>
      </w:pPr>
      <w:r>
        <w:rPr>
          <w:rFonts w:ascii="Times New Roman"/>
          <w:b w:val="false"/>
          <w:i w:val="false"/>
          <w:color w:val="000000"/>
          <w:sz w:val="28"/>
        </w:rPr>
        <w:t>
      Наименование поставщика: ____________________</w:t>
      </w:r>
    </w:p>
    <w:p>
      <w:pPr>
        <w:spacing w:after="0"/>
        <w:ind w:left="0"/>
        <w:jc w:val="both"/>
      </w:pPr>
      <w:r>
        <w:rPr>
          <w:rFonts w:ascii="Times New Roman"/>
          <w:b w:val="false"/>
          <w:i w:val="false"/>
          <w:color w:val="000000"/>
          <w:sz w:val="28"/>
        </w:rPr>
        <w:t>
      Наименование бюджетной программы: 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w:t>
      </w:r>
    </w:p>
    <w:p>
      <w:pPr>
        <w:spacing w:after="0"/>
        <w:ind w:left="0"/>
        <w:jc w:val="both"/>
      </w:pPr>
      <w:r>
        <w:rPr>
          <w:rFonts w:ascii="Times New Roman"/>
          <w:b w:val="false"/>
          <w:i w:val="false"/>
          <w:color w:val="000000"/>
          <w:sz w:val="28"/>
        </w:rPr>
        <w:t>
      Общая сумма по Договору _______________________________________ тенге</w:t>
      </w:r>
    </w:p>
    <w:p>
      <w:pPr>
        <w:spacing w:after="0"/>
        <w:ind w:left="0"/>
        <w:jc w:val="both"/>
      </w:pPr>
      <w:r>
        <w:rPr>
          <w:rFonts w:ascii="Times New Roman"/>
          <w:b w:val="false"/>
          <w:i w:val="false"/>
          <w:color w:val="000000"/>
          <w:sz w:val="28"/>
        </w:rPr>
        <w:t>
      Общая сумма выплаченного аванса: _______________________________ тенге</w:t>
      </w:r>
    </w:p>
    <w:p>
      <w:pPr>
        <w:spacing w:after="0"/>
        <w:ind w:left="0"/>
        <w:jc w:val="both"/>
      </w:pPr>
      <w:r>
        <w:rPr>
          <w:rFonts w:ascii="Times New Roman"/>
          <w:b w:val="false"/>
          <w:i w:val="false"/>
          <w:color w:val="000000"/>
          <w:sz w:val="28"/>
        </w:rPr>
        <w:t>
      Общая сумма выплаченного аванса в декабре: ______________________ тенге</w:t>
      </w:r>
    </w:p>
    <w:p>
      <w:pPr>
        <w:spacing w:after="0"/>
        <w:ind w:left="0"/>
        <w:jc w:val="both"/>
      </w:pPr>
      <w:r>
        <w:rPr>
          <w:rFonts w:ascii="Times New Roman"/>
          <w:b w:val="false"/>
          <w:i w:val="false"/>
          <w:color w:val="000000"/>
          <w:sz w:val="28"/>
        </w:rPr>
        <w:t>
      Общая сумма оплаченных (оказанных) услуг_______________________ тенге</w:t>
      </w:r>
    </w:p>
    <w:p>
      <w:pPr>
        <w:spacing w:after="0"/>
        <w:ind w:left="0"/>
        <w:jc w:val="both"/>
      </w:pPr>
      <w:r>
        <w:rPr>
          <w:rFonts w:ascii="Times New Roman"/>
          <w:b w:val="false"/>
          <w:i w:val="false"/>
          <w:color w:val="000000"/>
          <w:sz w:val="28"/>
        </w:rPr>
        <w:t>
      Общая стоимость исполненных работ (оказанных услуг):________________________тенге</w:t>
      </w:r>
    </w:p>
    <w:bookmarkStart w:name="z10154" w:id="1729"/>
    <w:p>
      <w:pPr>
        <w:spacing w:after="0"/>
        <w:ind w:left="0"/>
        <w:jc w:val="both"/>
      </w:pPr>
      <w:r>
        <w:rPr>
          <w:rFonts w:ascii="Times New Roman"/>
          <w:b w:val="false"/>
          <w:i w:val="false"/>
          <w:color w:val="000000"/>
          <w:sz w:val="28"/>
        </w:rPr>
        <w:t>
      Таблица № 1. Расчет суммы, принятой к оплате за оказание услуг патологоанатомической диагностики</w:t>
      </w:r>
    </w:p>
    <w:bookmarkEnd w:id="1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8"/>
        <w:gridCol w:w="4249"/>
        <w:gridCol w:w="1318"/>
        <w:gridCol w:w="1318"/>
        <w:gridCol w:w="1318"/>
        <w:gridCol w:w="1319"/>
      </w:tblGrid>
      <w:tr>
        <w:trPr>
          <w:trHeight w:val="30" w:hRule="atLeast"/>
        </w:trPr>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биологического материала и его гистологическое, цитологическое и иные исследования</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55" w:id="1730"/>
    <w:p>
      <w:pPr>
        <w:spacing w:after="0"/>
        <w:ind w:left="0"/>
        <w:jc w:val="both"/>
      </w:pPr>
      <w:r>
        <w:rPr>
          <w:rFonts w:ascii="Times New Roman"/>
          <w:b w:val="false"/>
          <w:i w:val="false"/>
          <w:color w:val="000000"/>
          <w:sz w:val="28"/>
        </w:rPr>
        <w:t>
      Таблица № 2. Сумма иных выплат/вычетов</w:t>
      </w:r>
    </w:p>
    <w:bookmarkEnd w:id="1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принято к оплате: _____________ тенге, в том числе:</w:t>
      </w:r>
    </w:p>
    <w:p>
      <w:pPr>
        <w:spacing w:after="0"/>
        <w:ind w:left="0"/>
        <w:jc w:val="both"/>
      </w:pPr>
      <w:r>
        <w:rPr>
          <w:rFonts w:ascii="Times New Roman"/>
          <w:b w:val="false"/>
          <w:i w:val="false"/>
          <w:color w:val="000000"/>
          <w:sz w:val="28"/>
        </w:rPr>
        <w:t>
      1. удержанная сумма: _____________ тенге, из них:</w:t>
      </w:r>
    </w:p>
    <w:p>
      <w:pPr>
        <w:spacing w:after="0"/>
        <w:ind w:left="0"/>
        <w:jc w:val="both"/>
      </w:pPr>
      <w:r>
        <w:rPr>
          <w:rFonts w:ascii="Times New Roman"/>
          <w:b w:val="false"/>
          <w:i w:val="false"/>
          <w:color w:val="000000"/>
          <w:sz w:val="28"/>
        </w:rPr>
        <w:t>
      1.1. по результатам мониторинга качества и объема и экспертизы качества: __________ тенге;</w:t>
      </w:r>
    </w:p>
    <w:p>
      <w:pPr>
        <w:spacing w:after="0"/>
        <w:ind w:left="0"/>
        <w:jc w:val="both"/>
      </w:pPr>
      <w:r>
        <w:rPr>
          <w:rFonts w:ascii="Times New Roman"/>
          <w:b w:val="false"/>
          <w:i w:val="false"/>
          <w:color w:val="000000"/>
          <w:sz w:val="28"/>
        </w:rPr>
        <w:t>
      2. сумма по решению комиссии снятая: ____________ тенге / принятая: ___________ тенге, в том числе:</w:t>
      </w:r>
    </w:p>
    <w:p>
      <w:pPr>
        <w:spacing w:after="0"/>
        <w:ind w:left="0"/>
        <w:jc w:val="both"/>
      </w:pPr>
      <w:r>
        <w:rPr>
          <w:rFonts w:ascii="Times New Roman"/>
          <w:b w:val="false"/>
          <w:i w:val="false"/>
          <w:color w:val="000000"/>
          <w:sz w:val="28"/>
        </w:rPr>
        <w:t>
      2.1. выплаты: _____________ тенге,</w:t>
      </w:r>
    </w:p>
    <w:p>
      <w:pPr>
        <w:spacing w:after="0"/>
        <w:ind w:left="0"/>
        <w:jc w:val="both"/>
      </w:pPr>
      <w:r>
        <w:rPr>
          <w:rFonts w:ascii="Times New Roman"/>
          <w:b w:val="false"/>
          <w:i w:val="false"/>
          <w:color w:val="000000"/>
          <w:sz w:val="28"/>
        </w:rPr>
        <w:t>
      2.2. вычеты: _____________ тенге.</w:t>
      </w:r>
    </w:p>
    <w:p>
      <w:pPr>
        <w:spacing w:after="0"/>
        <w:ind w:left="0"/>
        <w:jc w:val="both"/>
      </w:pPr>
      <w:r>
        <w:rPr>
          <w:rFonts w:ascii="Times New Roman"/>
          <w:b w:val="false"/>
          <w:i w:val="false"/>
          <w:color w:val="000000"/>
          <w:sz w:val="28"/>
        </w:rPr>
        <w:t>
      Сумма к удержанию ранее выплаченного аванса: _____________ тенге;</w:t>
      </w:r>
    </w:p>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p>
      <w:pPr>
        <w:spacing w:after="0"/>
        <w:ind w:left="0"/>
        <w:jc w:val="both"/>
      </w:pPr>
      <w:r>
        <w:rPr>
          <w:rFonts w:ascii="Times New Roman"/>
          <w:b w:val="false"/>
          <w:i w:val="false"/>
          <w:color w:val="000000"/>
          <w:sz w:val="28"/>
        </w:rPr>
        <w:t>
      Итого начислено к перечислению: _____________ тенге.</w:t>
      </w:r>
    </w:p>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
(наименование заказчика)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БИН: _____________________________</w:t>
            </w:r>
            <w:r>
              <w:br/>
            </w:r>
            <w:r>
              <w:rPr>
                <w:rFonts w:ascii="Times New Roman"/>
                <w:b w:val="false"/>
                <w:i w:val="false"/>
                <w:color w:val="000000"/>
                <w:sz w:val="20"/>
              </w:rPr>
              <w:t>
ИИК: ____________________________</w:t>
            </w:r>
            <w:r>
              <w:br/>
            </w:r>
            <w:r>
              <w:rPr>
                <w:rFonts w:ascii="Times New Roman"/>
                <w:b w:val="false"/>
                <w:i w:val="false"/>
                <w:color w:val="000000"/>
                <w:sz w:val="20"/>
              </w:rPr>
              <w:t>
БИК: 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(наименование бенефициара)</w:t>
            </w:r>
            <w:r>
              <w:br/>
            </w:r>
            <w:r>
              <w:rPr>
                <w:rFonts w:ascii="Times New Roman"/>
                <w:b w:val="false"/>
                <w:i w:val="false"/>
                <w:color w:val="000000"/>
                <w:sz w:val="20"/>
              </w:rPr>
              <w:t>
КБЕ: _____________________________</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(Фамилия, имя, отчество (при его наличии) /подпись) </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Место печати (при наличии)</w:t>
            </w:r>
            <w:r>
              <w:br/>
            </w:r>
            <w:r>
              <w:rPr>
                <w:rFonts w:ascii="Times New Roman"/>
                <w:b w:val="false"/>
                <w:i w:val="false"/>
                <w:color w:val="000000"/>
                <w:sz w:val="20"/>
              </w:rPr>
              <w:t>
(для акта на бумажном носителе)</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(наименование поставщика)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ИИК:_______________________________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Наименование банка:_________________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КБЕ:_______________________________</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xml:space="preserve">
Место печати (при наличии) </w:t>
            </w:r>
            <w:r>
              <w:br/>
            </w:r>
            <w:r>
              <w:rPr>
                <w:rFonts w:ascii="Times New Roman"/>
                <w:b w:val="false"/>
                <w:i w:val="false"/>
                <w:color w:val="000000"/>
                <w:sz w:val="20"/>
              </w:rPr>
              <w:t>
(для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56" w:id="1731"/>
    <w:p>
      <w:pPr>
        <w:spacing w:after="0"/>
        <w:ind w:left="0"/>
        <w:jc w:val="left"/>
      </w:pPr>
      <w:r>
        <w:rPr>
          <w:rFonts w:ascii="Times New Roman"/>
          <w:b/>
          <w:i w:val="false"/>
          <w:color w:val="000000"/>
        </w:rPr>
        <w:t xml:space="preserve"> Счет-реестр</w:t>
      </w:r>
      <w:r>
        <w:br/>
      </w:r>
      <w:r>
        <w:rPr>
          <w:rFonts w:ascii="Times New Roman"/>
          <w:b/>
          <w:i w:val="false"/>
          <w:color w:val="000000"/>
        </w:rPr>
        <w:t>оказанных услуг по заготовке, переработке, хранению и реализацию крови и ее компонентов, производству препаратов крови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731"/>
    <w:p>
      <w:pPr>
        <w:spacing w:after="0"/>
        <w:ind w:left="0"/>
        <w:jc w:val="both"/>
      </w:pPr>
      <w:r>
        <w:rPr>
          <w:rFonts w:ascii="Times New Roman"/>
          <w:b w:val="false"/>
          <w:i w:val="false"/>
          <w:color w:val="ff0000"/>
          <w:sz w:val="28"/>
        </w:rPr>
        <w:t xml:space="preserve">
      Сноска. Приложение 113 -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__________________________________________</w:t>
      </w:r>
    </w:p>
    <w:p>
      <w:pPr>
        <w:spacing w:after="0"/>
        <w:ind w:left="0"/>
        <w:jc w:val="both"/>
      </w:pPr>
      <w:r>
        <w:rPr>
          <w:rFonts w:ascii="Times New Roman"/>
          <w:b w:val="false"/>
          <w:i w:val="false"/>
          <w:color w:val="000000"/>
          <w:sz w:val="28"/>
        </w:rPr>
        <w:t>
      Наименование поставщика: ______________________</w:t>
      </w:r>
    </w:p>
    <w:p>
      <w:pPr>
        <w:spacing w:after="0"/>
        <w:ind w:left="0"/>
        <w:jc w:val="both"/>
      </w:pPr>
      <w:r>
        <w:rPr>
          <w:rFonts w:ascii="Times New Roman"/>
          <w:b w:val="false"/>
          <w:i w:val="false"/>
          <w:color w:val="000000"/>
          <w:sz w:val="28"/>
        </w:rPr>
        <w:t>
      Наименование бюджетной программы: ___________________________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подпрограммы_________________________</w:t>
      </w:r>
    </w:p>
    <w:p>
      <w:pPr>
        <w:spacing w:after="0"/>
        <w:ind w:left="0"/>
        <w:jc w:val="both"/>
      </w:pPr>
      <w:r>
        <w:rPr>
          <w:rFonts w:ascii="Times New Roman"/>
          <w:b w:val="false"/>
          <w:i w:val="false"/>
          <w:color w:val="000000"/>
          <w:sz w:val="28"/>
        </w:rPr>
        <w:t>
      Коэффициент за работу в зонах экологического бедствия*:___________</w:t>
      </w:r>
    </w:p>
    <w:p>
      <w:pPr>
        <w:spacing w:after="0"/>
        <w:ind w:left="0"/>
        <w:jc w:val="both"/>
      </w:pPr>
      <w:r>
        <w:rPr>
          <w:rFonts w:ascii="Times New Roman"/>
          <w:b w:val="false"/>
          <w:i w:val="false"/>
          <w:color w:val="000000"/>
          <w:sz w:val="28"/>
        </w:rPr>
        <w:t>
      Коэффициент на содержания здания**:__________</w:t>
      </w:r>
    </w:p>
    <w:p>
      <w:pPr>
        <w:spacing w:after="0"/>
        <w:ind w:left="0"/>
        <w:jc w:val="both"/>
      </w:pPr>
      <w:r>
        <w:rPr>
          <w:rFonts w:ascii="Times New Roman"/>
          <w:b w:val="false"/>
          <w:i w:val="false"/>
          <w:color w:val="000000"/>
          <w:sz w:val="28"/>
        </w:rPr>
        <w:t>
      Тариф для медицинских организаций, имеющих свидетельство о прохождении аккредитации по стандартам Международной объединенной комиссии (JCI, США)_____;</w:t>
      </w:r>
    </w:p>
    <w:p>
      <w:pPr>
        <w:spacing w:after="0"/>
        <w:ind w:left="0"/>
        <w:jc w:val="both"/>
      </w:pPr>
      <w:r>
        <w:rPr>
          <w:rFonts w:ascii="Times New Roman"/>
          <w:b w:val="false"/>
          <w:i w:val="false"/>
          <w:color w:val="000000"/>
          <w:sz w:val="28"/>
        </w:rPr>
        <w:t>
      Поправочный коэффициент для медицинских организаций, оказывающих медицинские услуги гражданам Республики Казахстан, проживающим в городе Байконыр, поселках Торетам и Акай_____.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8798"/>
        <w:gridCol w:w="1322"/>
      </w:tblGrid>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сумма, тенге</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услуг по заготовке, переработке, хранение, реализации крови, ее компонентов, по производству препаратов крови, услуг по обеспечению лабораторного сопровождения трансплантации органов и тканей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заготовке, переработке, хранению и реализацию крови и ее компонентов, производству препаратов крови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 центров крови по обеспечению лабораторного сопровождения трансплантации органов и тканей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к оплате _________________________________________ тенге</w:t>
      </w:r>
      <w:r>
        <w:br/>
      </w:r>
      <w:r>
        <w:rPr>
          <w:rFonts w:ascii="Times New Roman"/>
          <w:b w:val="false"/>
          <w:i w:val="false"/>
          <w:color w:val="000000"/>
          <w:sz w:val="28"/>
        </w:rPr>
        <w:t>Руководитель поставщик</w:t>
      </w:r>
      <w:r>
        <w:br/>
      </w:r>
      <w:r>
        <w:rPr>
          <w:rFonts w:ascii="Times New Roman"/>
          <w:b w:val="false"/>
          <w:i w:val="false"/>
          <w:color w:val="000000"/>
          <w:sz w:val="28"/>
        </w:rPr>
        <w:t>(уполномоченное должностное лицо):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p>
      <w:pPr>
        <w:spacing w:after="0"/>
        <w:ind w:left="0"/>
        <w:jc w:val="both"/>
      </w:pPr>
      <w:r>
        <w:rPr>
          <w:rFonts w:ascii="Times New Roman"/>
          <w:b w:val="false"/>
          <w:i w:val="false"/>
          <w:color w:val="000000"/>
          <w:sz w:val="28"/>
        </w:rPr>
        <w:t>
      К данному счету-реестру прилагается реестр оказанных услуг по заготовке, переработке, хранению и реализацию крови и ее компонентов, производству препаратов крови по форме согласно приложению к счету-реестру;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указывается при наличии утвержденных коэффициентов;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счету-реестру оказанных</w:t>
            </w:r>
            <w:r>
              <w:br/>
            </w:r>
            <w:r>
              <w:rPr>
                <w:rFonts w:ascii="Times New Roman"/>
                <w:b w:val="false"/>
                <w:i w:val="false"/>
                <w:color w:val="000000"/>
                <w:sz w:val="20"/>
              </w:rPr>
              <w:t>услуг по заготовке, переработке,</w:t>
            </w:r>
            <w:r>
              <w:br/>
            </w:r>
            <w:r>
              <w:rPr>
                <w:rFonts w:ascii="Times New Roman"/>
                <w:b w:val="false"/>
                <w:i w:val="false"/>
                <w:color w:val="000000"/>
                <w:sz w:val="20"/>
              </w:rPr>
              <w:t>хранению и реализацию крови и</w:t>
            </w:r>
            <w:r>
              <w:br/>
            </w:r>
            <w:r>
              <w:rPr>
                <w:rFonts w:ascii="Times New Roman"/>
                <w:b w:val="false"/>
                <w:i w:val="false"/>
                <w:color w:val="000000"/>
                <w:sz w:val="20"/>
              </w:rPr>
              <w:t>ее компонентов, производству</w:t>
            </w:r>
            <w:r>
              <w:br/>
            </w:r>
            <w:r>
              <w:rPr>
                <w:rFonts w:ascii="Times New Roman"/>
                <w:b w:val="false"/>
                <w:i w:val="false"/>
                <w:color w:val="000000"/>
                <w:sz w:val="20"/>
              </w:rPr>
              <w:t>препаратов крови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оказанных услуг по заготовке, переработке, хранению и реализацию крови и ее компонентов,</w:t>
      </w:r>
      <w:r>
        <w:br/>
      </w:r>
      <w:r>
        <w:rPr>
          <w:rFonts w:ascii="Times New Roman"/>
          <w:b/>
          <w:i w:val="false"/>
          <w:color w:val="000000"/>
        </w:rPr>
        <w:t>производству препаратов крови</w:t>
      </w:r>
      <w:r>
        <w:br/>
      </w:r>
      <w:r>
        <w:rPr>
          <w:rFonts w:ascii="Times New Roman"/>
          <w:b/>
          <w:i w:val="false"/>
          <w:color w:val="000000"/>
        </w:rPr>
        <w:t>период: с "___" _______ 20___ года по "___" _______ 20___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7159"/>
        <w:gridCol w:w="841"/>
        <w:gridCol w:w="842"/>
        <w:gridCol w:w="842"/>
        <w:gridCol w:w="842"/>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услуг по заготовке, переработке, хранение, реализации крови, ее компонентов, по производству препаратов крови, услуг по обеспечению лабораторного сопровождения трансплантации органов и тканей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заготовке, переработке, хранению и реализацию крови и ее компонентов, производству препаратов крови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 центров крови по обеспечению лабораторного сопровождения трансплантации органов и тканей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58" w:id="1732"/>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заготовке, переработке, хранению и реализацию крови и ее компонентов, производству</w:t>
      </w:r>
      <w:r>
        <w:br/>
      </w:r>
      <w:r>
        <w:rPr>
          <w:rFonts w:ascii="Times New Roman"/>
          <w:b/>
          <w:i w:val="false"/>
          <w:color w:val="000000"/>
        </w:rPr>
        <w:t>препаратов крови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732"/>
    <w:p>
      <w:pPr>
        <w:spacing w:after="0"/>
        <w:ind w:left="0"/>
        <w:jc w:val="both"/>
      </w:pPr>
      <w:r>
        <w:rPr>
          <w:rFonts w:ascii="Times New Roman"/>
          <w:b w:val="false"/>
          <w:i w:val="false"/>
          <w:color w:val="ff0000"/>
          <w:sz w:val="28"/>
        </w:rPr>
        <w:t xml:space="preserve">
      Сноска. Приложение 114 -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________________________________________</w:t>
      </w:r>
    </w:p>
    <w:p>
      <w:pPr>
        <w:spacing w:after="0"/>
        <w:ind w:left="0"/>
        <w:jc w:val="both"/>
      </w:pPr>
      <w:r>
        <w:rPr>
          <w:rFonts w:ascii="Times New Roman"/>
          <w:b w:val="false"/>
          <w:i w:val="false"/>
          <w:color w:val="000000"/>
          <w:sz w:val="28"/>
        </w:rPr>
        <w:t>
      Наименование поставщика: _____________________________</w:t>
      </w:r>
    </w:p>
    <w:p>
      <w:pPr>
        <w:spacing w:after="0"/>
        <w:ind w:left="0"/>
        <w:jc w:val="both"/>
      </w:pPr>
      <w:r>
        <w:rPr>
          <w:rFonts w:ascii="Times New Roman"/>
          <w:b w:val="false"/>
          <w:i w:val="false"/>
          <w:color w:val="000000"/>
          <w:sz w:val="28"/>
        </w:rPr>
        <w:t>
      Наименование бюджетной программы: ________________________________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подпрограммы:_____________________________</w:t>
      </w:r>
    </w:p>
    <w:bookmarkStart w:name="z10159" w:id="1733"/>
    <w:p>
      <w:pPr>
        <w:spacing w:after="0"/>
        <w:ind w:left="0"/>
        <w:jc w:val="both"/>
      </w:pPr>
      <w:r>
        <w:rPr>
          <w:rFonts w:ascii="Times New Roman"/>
          <w:b w:val="false"/>
          <w:i w:val="false"/>
          <w:color w:val="000000"/>
          <w:sz w:val="28"/>
        </w:rPr>
        <w:t>
      Таблица № 1. Расчет суммы, принимаемой к оплате за оказание услуг по заготовке, переработке, хранению и реализацию крови и ее компонентов, производству препаратов крови.</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6297"/>
        <w:gridCol w:w="740"/>
        <w:gridCol w:w="740"/>
        <w:gridCol w:w="740"/>
        <w:gridCol w:w="741"/>
        <w:gridCol w:w="741"/>
        <w:gridCol w:w="741"/>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услуг по заготовке, переработке, хранение, реализации крови, ее компонентов, по производству препаратов крови, услуг по обеспечению лабораторного сопровождения трансплантации органов и тканей</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заготовке, переработке, хранению и реализацию крови и ее компонентов, производству препаратов крови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 центров крови по обеспечению лабораторного сопровождения трансплантации органов и тканей</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60" w:id="1734"/>
    <w:p>
      <w:pPr>
        <w:spacing w:after="0"/>
        <w:ind w:left="0"/>
        <w:jc w:val="both"/>
      </w:pPr>
      <w:r>
        <w:rPr>
          <w:rFonts w:ascii="Times New Roman"/>
          <w:b w:val="false"/>
          <w:i w:val="false"/>
          <w:color w:val="000000"/>
          <w:sz w:val="28"/>
        </w:rPr>
        <w:t>
      Таблица № 2. Расчет иных выплат/вычетов</w:t>
      </w:r>
    </w:p>
    <w:bookmarkEnd w:id="1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 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73" w:id="1735"/>
    <w:p>
      <w:pPr>
        <w:spacing w:after="0"/>
        <w:ind w:left="0"/>
        <w:jc w:val="left"/>
      </w:pPr>
      <w:r>
        <w:rPr>
          <w:rFonts w:ascii="Times New Roman"/>
          <w:b/>
          <w:i w:val="false"/>
          <w:color w:val="000000"/>
        </w:rPr>
        <w:t xml:space="preserve"> Перечень дефектов по заготовке, переработке, хранению и реализацию крови</w:t>
      </w:r>
      <w:r>
        <w:br/>
      </w:r>
      <w:r>
        <w:rPr>
          <w:rFonts w:ascii="Times New Roman"/>
          <w:b/>
          <w:i w:val="false"/>
          <w:color w:val="000000"/>
        </w:rPr>
        <w:t>и ее компонентов, производству препаратов крови</w:t>
      </w:r>
    </w:p>
    <w:bookmarkEnd w:id="1735"/>
    <w:p>
      <w:pPr>
        <w:spacing w:after="0"/>
        <w:ind w:left="0"/>
        <w:jc w:val="both"/>
      </w:pPr>
      <w:r>
        <w:rPr>
          <w:rFonts w:ascii="Times New Roman"/>
          <w:b w:val="false"/>
          <w:i w:val="false"/>
          <w:color w:val="ff0000"/>
          <w:sz w:val="28"/>
        </w:rPr>
        <w:t xml:space="preserve">
      Сноска. Приложение 115 исключено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2" w:id="1736"/>
    <w:p>
      <w:pPr>
        <w:spacing w:after="0"/>
        <w:ind w:left="0"/>
        <w:jc w:val="left"/>
      </w:pPr>
      <w:r>
        <w:rPr>
          <w:rFonts w:ascii="Times New Roman"/>
          <w:b/>
          <w:i w:val="false"/>
          <w:color w:val="000000"/>
        </w:rPr>
        <w:t xml:space="preserve">  Реестр услуг по заготовке, переработке, хранению и реализацию крови и ее компонентов, производству препаратов крови, прошедших текущий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1736"/>
    <w:p>
      <w:pPr>
        <w:spacing w:after="0"/>
        <w:ind w:left="0"/>
        <w:jc w:val="both"/>
      </w:pPr>
      <w:r>
        <w:rPr>
          <w:rFonts w:ascii="Times New Roman"/>
          <w:b w:val="false"/>
          <w:i w:val="false"/>
          <w:color w:val="ff0000"/>
          <w:sz w:val="28"/>
        </w:rPr>
        <w:t xml:space="preserve">
      Сноска. Приложение 116 в редакции приказа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789"/>
        <w:gridCol w:w="1008"/>
        <w:gridCol w:w="789"/>
        <w:gridCol w:w="1663"/>
        <w:gridCol w:w="1663"/>
        <w:gridCol w:w="1663"/>
        <w:gridCol w:w="2099"/>
        <w:gridCol w:w="1811"/>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оказания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снятию (сумма в тенге)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по услугам с подтвержденными дефектами ставится "1", знаком "х" маркируются если отсутствует дефект или нет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80" w:id="1737"/>
    <w:p>
      <w:pPr>
        <w:spacing w:after="0"/>
        <w:ind w:left="0"/>
        <w:jc w:val="left"/>
      </w:pPr>
      <w:r>
        <w:rPr>
          <w:rFonts w:ascii="Times New Roman"/>
          <w:b/>
          <w:i w:val="false"/>
          <w:color w:val="000000"/>
        </w:rPr>
        <w:t xml:space="preserve"> Реестр услуг по заготовке, переработке, хранению и реализации крови и ее компонентов, производству препаратов крови, прошедших целевой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1737"/>
    <w:p>
      <w:pPr>
        <w:spacing w:after="0"/>
        <w:ind w:left="0"/>
        <w:jc w:val="both"/>
      </w:pPr>
      <w:r>
        <w:rPr>
          <w:rFonts w:ascii="Times New Roman"/>
          <w:b w:val="false"/>
          <w:i w:val="false"/>
          <w:color w:val="ff0000"/>
          <w:sz w:val="28"/>
        </w:rPr>
        <w:t xml:space="preserve">
      Сноска. Правила дополнены приложением 116-1 в соответствии с приказом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789"/>
        <w:gridCol w:w="1008"/>
        <w:gridCol w:w="789"/>
        <w:gridCol w:w="1663"/>
        <w:gridCol w:w="1663"/>
        <w:gridCol w:w="1663"/>
        <w:gridCol w:w="2099"/>
        <w:gridCol w:w="1811"/>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оказания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снятию (сумма в тенге)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33" w:id="1738"/>
    <w:p>
      <w:pPr>
        <w:spacing w:after="0"/>
        <w:ind w:left="0"/>
        <w:jc w:val="both"/>
      </w:pPr>
      <w:r>
        <w:rPr>
          <w:rFonts w:ascii="Times New Roman"/>
          <w:b w:val="false"/>
          <w:i w:val="false"/>
          <w:color w:val="000000"/>
          <w:sz w:val="28"/>
        </w:rPr>
        <w:t>
      Примечание: * - по услугам с подтвержденными дефектами ставится "1", знаком "х" маркируются если отсутствует дефект или нет информации.</w:t>
      </w:r>
    </w:p>
    <w:bookmarkEnd w:id="1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90" w:id="1739"/>
    <w:p>
      <w:pPr>
        <w:spacing w:after="0"/>
        <w:ind w:left="0"/>
        <w:jc w:val="left"/>
      </w:pPr>
      <w:r>
        <w:rPr>
          <w:rFonts w:ascii="Times New Roman"/>
          <w:b/>
          <w:i w:val="false"/>
          <w:color w:val="000000"/>
        </w:rPr>
        <w:t xml:space="preserve"> Акт мониторинга качества и объема услуг по заготовке, переработке, хранению и реализацию крови и ее компонентов, производству препаратов крови</w:t>
      </w:r>
      <w:r>
        <w:br/>
      </w:r>
      <w:r>
        <w:rPr>
          <w:rFonts w:ascii="Times New Roman"/>
          <w:b/>
          <w:i w:val="false"/>
          <w:color w:val="000000"/>
        </w:rPr>
        <w:t>№______ от "____"_______________20____года</w:t>
      </w:r>
      <w:r>
        <w:br/>
      </w:r>
      <w:r>
        <w:rPr>
          <w:rFonts w:ascii="Times New Roman"/>
          <w:b/>
          <w:i w:val="false"/>
          <w:color w:val="000000"/>
        </w:rPr>
        <w:t>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w:t>
      </w:r>
      <w:r>
        <w:br/>
      </w:r>
      <w:r>
        <w:rPr>
          <w:rFonts w:ascii="Times New Roman"/>
          <w:b/>
          <w:i w:val="false"/>
          <w:color w:val="000000"/>
        </w:rPr>
        <w:t>(Наименование поставщика)</w:t>
      </w:r>
    </w:p>
    <w:bookmarkEnd w:id="1739"/>
    <w:p>
      <w:pPr>
        <w:spacing w:after="0"/>
        <w:ind w:left="0"/>
        <w:jc w:val="both"/>
      </w:pPr>
      <w:r>
        <w:rPr>
          <w:rFonts w:ascii="Times New Roman"/>
          <w:b w:val="false"/>
          <w:i w:val="false"/>
          <w:color w:val="ff0000"/>
          <w:sz w:val="28"/>
        </w:rPr>
        <w:t xml:space="preserve">
      Сноска. Приложение 117 в редакции приказа Министра здравоохранения РК от 10.04.2019 </w:t>
      </w:r>
      <w:r>
        <w:rPr>
          <w:rFonts w:ascii="Times New Roman"/>
          <w:b w:val="false"/>
          <w:i w:val="false"/>
          <w:color w:val="ff0000"/>
          <w:sz w:val="28"/>
        </w:rPr>
        <w:t>№ ҚР ДСМ-23</w:t>
      </w:r>
      <w:r>
        <w:rPr>
          <w:rFonts w:ascii="Times New Roman"/>
          <w:b w:val="false"/>
          <w:i w:val="false"/>
          <w:color w:val="ff0000"/>
          <w:sz w:val="28"/>
        </w:rPr>
        <w:t xml:space="preserve"> (вводится в действие с 01.04.2019).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1912"/>
        <w:gridCol w:w="2511"/>
        <w:gridCol w:w="3625"/>
        <w:gridCol w:w="1293"/>
        <w:gridCol w:w="1293"/>
        <w:gridCol w:w="7"/>
      </w:tblGrid>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к снятию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услуг по заготовке, переработке, хранению и реализацию крови и ее компонентов, производству препаратов крови, прошедших текущий мониторинг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учетно-отчетной документации, ввод данных в ИС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приписок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 диагностических мероприятий, оказания услуг от стандартов, правил в области здравоохранения/ клинических протоколов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услуг по заготовке, переработке, хранению и реализацию крови и ее компонентов, производству препаратов крови, прошедших целевой мониторинг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 оформление учетно-отчетной документации, ввод данных в ИС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приписок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заказчика (уполномоченное должностное лицо)</w:t>
            </w:r>
            <w:r>
              <w:br/>
            </w:r>
            <w:r>
              <w:rPr>
                <w:rFonts w:ascii="Times New Roman"/>
                <w:b w:val="false"/>
                <w:i w:val="false"/>
                <w:color w:val="000000"/>
                <w:sz w:val="20"/>
              </w:rPr>
              <w:t>__________________________________/__________</w:t>
            </w:r>
            <w:r>
              <w:br/>
            </w:r>
            <w:r>
              <w:rPr>
                <w:rFonts w:ascii="Times New Roman"/>
                <w:b w:val="false"/>
                <w:i w:val="false"/>
                <w:color w:val="000000"/>
                <w:sz w:val="20"/>
              </w:rPr>
              <w:t>(Фамилия, имя, отчество (при его наличии)/подпись) (для отчета на бумажном носителе)</w:t>
            </w:r>
            <w:r>
              <w:br/>
            </w:r>
            <w:r>
              <w:rPr>
                <w:rFonts w:ascii="Times New Roman"/>
                <w:b w:val="false"/>
                <w:i w:val="false"/>
                <w:color w:val="000000"/>
                <w:sz w:val="20"/>
              </w:rPr>
              <w:t>Место печати (при его наличии)/ (для отчета на бумажном носителе)</w:t>
            </w:r>
            <w:r>
              <w:br/>
            </w:r>
            <w:r>
              <w:rPr>
                <w:rFonts w:ascii="Times New Roman"/>
                <w:b w:val="false"/>
                <w:i w:val="false"/>
                <w:color w:val="000000"/>
                <w:sz w:val="20"/>
              </w:rPr>
              <w:t>"_____"______________20___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заказчика</w:t>
            </w:r>
            <w:r>
              <w:br/>
            </w:r>
            <w:r>
              <w:rPr>
                <w:rFonts w:ascii="Times New Roman"/>
                <w:b w:val="false"/>
                <w:i w:val="false"/>
                <w:color w:val="000000"/>
                <w:sz w:val="20"/>
              </w:rPr>
              <w:t>___________________________________/__________</w:t>
            </w:r>
            <w:r>
              <w:br/>
            </w:r>
            <w:r>
              <w:rPr>
                <w:rFonts w:ascii="Times New Roman"/>
                <w:b w:val="false"/>
                <w:i w:val="false"/>
                <w:color w:val="000000"/>
                <w:sz w:val="20"/>
              </w:rPr>
              <w:t>(Фамилия, имя, отчество (при его наличии)/подпись)</w:t>
            </w:r>
            <w:r>
              <w:br/>
            </w:r>
            <w:r>
              <w:rPr>
                <w:rFonts w:ascii="Times New Roman"/>
                <w:b w:val="false"/>
                <w:i w:val="false"/>
                <w:color w:val="000000"/>
                <w:sz w:val="20"/>
              </w:rPr>
              <w:t>(для отчета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61" w:id="1740"/>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по заготовке, переработке, хранению и реализацию крови и ее компонентов, производству препаратов крови</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1740"/>
    <w:p>
      <w:pPr>
        <w:spacing w:after="0"/>
        <w:ind w:left="0"/>
        <w:jc w:val="both"/>
      </w:pPr>
      <w:r>
        <w:rPr>
          <w:rFonts w:ascii="Times New Roman"/>
          <w:b w:val="false"/>
          <w:i w:val="false"/>
          <w:color w:val="ff0000"/>
          <w:sz w:val="28"/>
        </w:rPr>
        <w:t xml:space="preserve">
      Сноска. Приложение 118 - в редакции приказа Министра здравоохранения РК от 16.03.2020 </w:t>
      </w:r>
      <w:r>
        <w:rPr>
          <w:rFonts w:ascii="Times New Roman"/>
          <w:b w:val="false"/>
          <w:i w:val="false"/>
          <w:color w:val="ff0000"/>
          <w:sz w:val="28"/>
        </w:rPr>
        <w:t>№ ҚР ДСМ-16/2020</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Источник финансирования: __________________________________________</w:t>
      </w:r>
    </w:p>
    <w:p>
      <w:pPr>
        <w:spacing w:after="0"/>
        <w:ind w:left="0"/>
        <w:jc w:val="both"/>
      </w:pPr>
      <w:r>
        <w:rPr>
          <w:rFonts w:ascii="Times New Roman"/>
          <w:b w:val="false"/>
          <w:i w:val="false"/>
          <w:color w:val="000000"/>
          <w:sz w:val="28"/>
        </w:rPr>
        <w:t>
      Наименование поставщика: ____________________</w:t>
      </w:r>
    </w:p>
    <w:p>
      <w:pPr>
        <w:spacing w:after="0"/>
        <w:ind w:left="0"/>
        <w:jc w:val="both"/>
      </w:pPr>
      <w:r>
        <w:rPr>
          <w:rFonts w:ascii="Times New Roman"/>
          <w:b w:val="false"/>
          <w:i w:val="false"/>
          <w:color w:val="000000"/>
          <w:sz w:val="28"/>
        </w:rPr>
        <w:t>
      Наименование бюджетной программы: _________________________</w:t>
      </w:r>
    </w:p>
    <w:p>
      <w:pPr>
        <w:spacing w:after="0"/>
        <w:ind w:left="0"/>
        <w:jc w:val="both"/>
      </w:pPr>
      <w:r>
        <w:rPr>
          <w:rFonts w:ascii="Times New Roman"/>
          <w:b w:val="false"/>
          <w:i w:val="false"/>
          <w:color w:val="000000"/>
          <w:sz w:val="28"/>
        </w:rPr>
        <w:t>
      Наименование бюджетной подпрограммы_______________________</w:t>
      </w:r>
    </w:p>
    <w:p>
      <w:pPr>
        <w:spacing w:after="0"/>
        <w:ind w:left="0"/>
        <w:jc w:val="both"/>
      </w:pPr>
      <w:r>
        <w:rPr>
          <w:rFonts w:ascii="Times New Roman"/>
          <w:b w:val="false"/>
          <w:i w:val="false"/>
          <w:color w:val="000000"/>
          <w:sz w:val="28"/>
        </w:rPr>
        <w:t>
      Общая сумма по Договору _______________________________________ тенге</w:t>
      </w:r>
    </w:p>
    <w:p>
      <w:pPr>
        <w:spacing w:after="0"/>
        <w:ind w:left="0"/>
        <w:jc w:val="both"/>
      </w:pPr>
      <w:r>
        <w:rPr>
          <w:rFonts w:ascii="Times New Roman"/>
          <w:b w:val="false"/>
          <w:i w:val="false"/>
          <w:color w:val="000000"/>
          <w:sz w:val="28"/>
        </w:rPr>
        <w:t>
      Общая сумма выплаченного аванса: _______________________________ тенге</w:t>
      </w:r>
    </w:p>
    <w:p>
      <w:pPr>
        <w:spacing w:after="0"/>
        <w:ind w:left="0"/>
        <w:jc w:val="both"/>
      </w:pPr>
      <w:r>
        <w:rPr>
          <w:rFonts w:ascii="Times New Roman"/>
          <w:b w:val="false"/>
          <w:i w:val="false"/>
          <w:color w:val="000000"/>
          <w:sz w:val="28"/>
        </w:rPr>
        <w:t>
      Общая сумма выплаченного аванса в декабре: ______________________ тенге</w:t>
      </w:r>
    </w:p>
    <w:p>
      <w:pPr>
        <w:spacing w:after="0"/>
        <w:ind w:left="0"/>
        <w:jc w:val="both"/>
      </w:pPr>
      <w:r>
        <w:rPr>
          <w:rFonts w:ascii="Times New Roman"/>
          <w:b w:val="false"/>
          <w:i w:val="false"/>
          <w:color w:val="000000"/>
          <w:sz w:val="28"/>
        </w:rPr>
        <w:t>
      Общая сумма оплаченных (оказанных) услуг_______________________ тенге</w:t>
      </w:r>
    </w:p>
    <w:p>
      <w:pPr>
        <w:spacing w:after="0"/>
        <w:ind w:left="0"/>
        <w:jc w:val="both"/>
      </w:pPr>
      <w:r>
        <w:rPr>
          <w:rFonts w:ascii="Times New Roman"/>
          <w:b w:val="false"/>
          <w:i w:val="false"/>
          <w:color w:val="000000"/>
          <w:sz w:val="28"/>
        </w:rPr>
        <w:t>
      Общая стоимость исполненных работ (оказанных услуг):________________________тенге</w:t>
      </w:r>
    </w:p>
    <w:bookmarkStart w:name="z10162" w:id="1741"/>
    <w:p>
      <w:pPr>
        <w:spacing w:after="0"/>
        <w:ind w:left="0"/>
        <w:jc w:val="both"/>
      </w:pPr>
      <w:r>
        <w:rPr>
          <w:rFonts w:ascii="Times New Roman"/>
          <w:b w:val="false"/>
          <w:i w:val="false"/>
          <w:color w:val="000000"/>
          <w:sz w:val="28"/>
        </w:rPr>
        <w:t>
      Таблица № 1. Расчет суммы, принятой к оплате по заготовке, переработке, хранению и реализацию крови и ее компонентов, производству препаратов крови.</w:t>
      </w:r>
    </w:p>
    <w:bookmarkEnd w:id="1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7159"/>
        <w:gridCol w:w="841"/>
        <w:gridCol w:w="842"/>
        <w:gridCol w:w="842"/>
        <w:gridCol w:w="842"/>
      </w:tblGrid>
      <w:tr>
        <w:trPr>
          <w:trHeight w:val="30" w:hRule="atLeast"/>
        </w:trPr>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компонентов крови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услуг по заготовке, переработке, хранение, реализации крови, ее компонентов, по производству препаратов крови, услуг по обеспечению лабораторного сопровождения трансплантации органов и тканей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заготовке, переработке, хранению и реализацию крови и ее компонентов, производству препаратов крови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 центров крови по обеспечению лабораторного сопровождения трансплантации органов и тканей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63" w:id="1742"/>
    <w:p>
      <w:pPr>
        <w:spacing w:after="0"/>
        <w:ind w:left="0"/>
        <w:jc w:val="both"/>
      </w:pPr>
      <w:r>
        <w:rPr>
          <w:rFonts w:ascii="Times New Roman"/>
          <w:b w:val="false"/>
          <w:i w:val="false"/>
          <w:color w:val="000000"/>
          <w:sz w:val="28"/>
        </w:rPr>
        <w:t>
      Таблица № 2. Сумма иных выплат/вычетов</w:t>
      </w:r>
    </w:p>
    <w:bookmarkEnd w:id="1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принято к оплате: _____________ тенге, в том числе:</w:t>
      </w:r>
    </w:p>
    <w:p>
      <w:pPr>
        <w:spacing w:after="0"/>
        <w:ind w:left="0"/>
        <w:jc w:val="both"/>
      </w:pPr>
      <w:r>
        <w:rPr>
          <w:rFonts w:ascii="Times New Roman"/>
          <w:b w:val="false"/>
          <w:i w:val="false"/>
          <w:color w:val="000000"/>
          <w:sz w:val="28"/>
        </w:rPr>
        <w:t>
      1. удержанная сумма: _____________ тенге, из них:</w:t>
      </w:r>
    </w:p>
    <w:p>
      <w:pPr>
        <w:spacing w:after="0"/>
        <w:ind w:left="0"/>
        <w:jc w:val="both"/>
      </w:pPr>
      <w:r>
        <w:rPr>
          <w:rFonts w:ascii="Times New Roman"/>
          <w:b w:val="false"/>
          <w:i w:val="false"/>
          <w:color w:val="000000"/>
          <w:sz w:val="28"/>
        </w:rPr>
        <w:t>
      1.1. по результатам мониторинга качества и объема: _____________ тенге;</w:t>
      </w:r>
    </w:p>
    <w:p>
      <w:pPr>
        <w:spacing w:after="0"/>
        <w:ind w:left="0"/>
        <w:jc w:val="both"/>
      </w:pPr>
      <w:r>
        <w:rPr>
          <w:rFonts w:ascii="Times New Roman"/>
          <w:b w:val="false"/>
          <w:i w:val="false"/>
          <w:color w:val="000000"/>
          <w:sz w:val="28"/>
        </w:rPr>
        <w:t>
      2. сумма снятая: ____________ тенге / принятая: ___________ тенге, в том числе:</w:t>
      </w:r>
    </w:p>
    <w:p>
      <w:pPr>
        <w:spacing w:after="0"/>
        <w:ind w:left="0"/>
        <w:jc w:val="both"/>
      </w:pPr>
      <w:r>
        <w:rPr>
          <w:rFonts w:ascii="Times New Roman"/>
          <w:b w:val="false"/>
          <w:i w:val="false"/>
          <w:color w:val="000000"/>
          <w:sz w:val="28"/>
        </w:rPr>
        <w:t>
      2.1. выплаты: _____________ тенге,</w:t>
      </w:r>
    </w:p>
    <w:p>
      <w:pPr>
        <w:spacing w:after="0"/>
        <w:ind w:left="0"/>
        <w:jc w:val="both"/>
      </w:pPr>
      <w:r>
        <w:rPr>
          <w:rFonts w:ascii="Times New Roman"/>
          <w:b w:val="false"/>
          <w:i w:val="false"/>
          <w:color w:val="000000"/>
          <w:sz w:val="28"/>
        </w:rPr>
        <w:t>
      2.2. вычеты: _____________ тенге.</w:t>
      </w:r>
    </w:p>
    <w:p>
      <w:pPr>
        <w:spacing w:after="0"/>
        <w:ind w:left="0"/>
        <w:jc w:val="both"/>
      </w:pPr>
      <w:r>
        <w:rPr>
          <w:rFonts w:ascii="Times New Roman"/>
          <w:b w:val="false"/>
          <w:i w:val="false"/>
          <w:color w:val="000000"/>
          <w:sz w:val="28"/>
        </w:rPr>
        <w:t>
      Сумма к удержанию ранее выплаченного аванса: _____________ тенге;</w:t>
      </w:r>
    </w:p>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p>
      <w:pPr>
        <w:spacing w:after="0"/>
        <w:ind w:left="0"/>
        <w:jc w:val="both"/>
      </w:pPr>
      <w:r>
        <w:rPr>
          <w:rFonts w:ascii="Times New Roman"/>
          <w:b w:val="false"/>
          <w:i w:val="false"/>
          <w:color w:val="000000"/>
          <w:sz w:val="28"/>
        </w:rPr>
        <w:t>
      Итого начислено к перечислению: _____________ тенге.</w:t>
      </w:r>
    </w:p>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
(наименование заказчика)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БИН: _____________________________</w:t>
            </w:r>
            <w:r>
              <w:br/>
            </w:r>
            <w:r>
              <w:rPr>
                <w:rFonts w:ascii="Times New Roman"/>
                <w:b w:val="false"/>
                <w:i w:val="false"/>
                <w:color w:val="000000"/>
                <w:sz w:val="20"/>
              </w:rPr>
              <w:t>
ИИК: ____________________________</w:t>
            </w:r>
            <w:r>
              <w:br/>
            </w:r>
            <w:r>
              <w:rPr>
                <w:rFonts w:ascii="Times New Roman"/>
                <w:b w:val="false"/>
                <w:i w:val="false"/>
                <w:color w:val="000000"/>
                <w:sz w:val="20"/>
              </w:rPr>
              <w:t>
БИК: 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(наименование бенефициара)</w:t>
            </w:r>
            <w:r>
              <w:br/>
            </w:r>
            <w:r>
              <w:rPr>
                <w:rFonts w:ascii="Times New Roman"/>
                <w:b w:val="false"/>
                <w:i w:val="false"/>
                <w:color w:val="000000"/>
                <w:sz w:val="20"/>
              </w:rPr>
              <w:t>
КБЕ: _____________________________</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(Фамилия, имя, отчество (при его наличии) /подпись) </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Место печати (при наличии)</w:t>
            </w:r>
            <w:r>
              <w:br/>
            </w:r>
            <w:r>
              <w:rPr>
                <w:rFonts w:ascii="Times New Roman"/>
                <w:b w:val="false"/>
                <w:i w:val="false"/>
                <w:color w:val="000000"/>
                <w:sz w:val="20"/>
              </w:rPr>
              <w:t>
(для акта на бумажном носителе)</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(наименование поставщика)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ИИК:_______________________________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Наименование банка:_________________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КБЕ:_______________________________</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w:t>
            </w:r>
            <w:r>
              <w:br/>
            </w: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(для акта на бумажном носителе)</w:t>
            </w:r>
            <w:r>
              <w:br/>
            </w:r>
            <w:r>
              <w:rPr>
                <w:rFonts w:ascii="Times New Roman"/>
                <w:b w:val="false"/>
                <w:i w:val="false"/>
                <w:color w:val="000000"/>
                <w:sz w:val="20"/>
              </w:rPr>
              <w:t xml:space="preserve">
Место печати (при наличии) </w:t>
            </w:r>
            <w:r>
              <w:br/>
            </w:r>
            <w:r>
              <w:rPr>
                <w:rFonts w:ascii="Times New Roman"/>
                <w:b w:val="false"/>
                <w:i w:val="false"/>
                <w:color w:val="000000"/>
                <w:sz w:val="20"/>
              </w:rPr>
              <w:t>
(для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2018 года № 138</w:t>
            </w:r>
          </w:p>
        </w:tc>
      </w:tr>
    </w:tbl>
    <w:bookmarkStart w:name="z5431" w:id="1743"/>
    <w:p>
      <w:pPr>
        <w:spacing w:after="0"/>
        <w:ind w:left="0"/>
        <w:jc w:val="left"/>
      </w:pPr>
      <w:r>
        <w:rPr>
          <w:rFonts w:ascii="Times New Roman"/>
          <w:b/>
          <w:i w:val="false"/>
          <w:color w:val="000000"/>
        </w:rPr>
        <w:t xml:space="preserve"> Правила оплаты стоимости фармацевтических услуг субъектам в сфере обращения лекарственных средств и медицинских изделий</w:t>
      </w:r>
    </w:p>
    <w:bookmarkEnd w:id="1743"/>
    <w:p>
      <w:pPr>
        <w:spacing w:after="0"/>
        <w:ind w:left="0"/>
        <w:jc w:val="both"/>
      </w:pPr>
      <w:r>
        <w:rPr>
          <w:rFonts w:ascii="Times New Roman"/>
          <w:b w:val="false"/>
          <w:i w:val="false"/>
          <w:color w:val="ff0000"/>
          <w:sz w:val="28"/>
        </w:rPr>
        <w:t xml:space="preserve">
      Сноска. Заголовок в редакции приказа Министра здравоохранения РК от 06.03.2019 </w:t>
      </w:r>
      <w:r>
        <w:rPr>
          <w:rFonts w:ascii="Times New Roman"/>
          <w:b w:val="false"/>
          <w:i w:val="false"/>
          <w:color w:val="ff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p>
    <w:bookmarkStart w:name="z5432" w:id="1744"/>
    <w:p>
      <w:pPr>
        <w:spacing w:after="0"/>
        <w:ind w:left="0"/>
        <w:jc w:val="left"/>
      </w:pPr>
      <w:r>
        <w:rPr>
          <w:rFonts w:ascii="Times New Roman"/>
          <w:b/>
          <w:i w:val="false"/>
          <w:color w:val="000000"/>
        </w:rPr>
        <w:t xml:space="preserve"> Глава 1. Общие положения</w:t>
      </w:r>
    </w:p>
    <w:bookmarkEnd w:id="1744"/>
    <w:bookmarkStart w:name="z5433" w:id="1745"/>
    <w:p>
      <w:pPr>
        <w:spacing w:after="0"/>
        <w:ind w:left="0"/>
        <w:jc w:val="both"/>
      </w:pPr>
      <w:r>
        <w:rPr>
          <w:rFonts w:ascii="Times New Roman"/>
          <w:b w:val="false"/>
          <w:i w:val="false"/>
          <w:color w:val="000000"/>
          <w:sz w:val="28"/>
        </w:rPr>
        <w:t xml:space="preserve">
      1. Настоящие Правила оплаты стоимости фармацевтических услуг субъектам в сфере обращения лекарственных средств и медицинских изделий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Кодекса Республики Казахстан от 18 сентября 2009 года "О здоровье народа и системе здравоохранения" (далее – Кодекс о здоровье) и определяют порядок оплаты стоимости фармацевтических услуг субъектам в сфере обращения лекарственных средств и медицинских изделий (далее - субъекты).</w:t>
      </w:r>
    </w:p>
    <w:bookmarkEnd w:id="1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06.03.2019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34" w:id="1746"/>
    <w:p>
      <w:pPr>
        <w:spacing w:after="0"/>
        <w:ind w:left="0"/>
        <w:jc w:val="both"/>
      </w:pPr>
      <w:r>
        <w:rPr>
          <w:rFonts w:ascii="Times New Roman"/>
          <w:b w:val="false"/>
          <w:i w:val="false"/>
          <w:color w:val="000000"/>
          <w:sz w:val="28"/>
        </w:rPr>
        <w:t xml:space="preserve">
      2. Оплату стоимости фармацевтических услуг субъектам осуществляют фонд социального медицинского страхования или администраторы бюджетных программ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Кодекса о здоровье.</w:t>
      </w:r>
    </w:p>
    <w:bookmarkEnd w:id="1746"/>
    <w:bookmarkStart w:name="z5435" w:id="1747"/>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747"/>
    <w:bookmarkStart w:name="z5436" w:id="1748"/>
    <w:p>
      <w:pPr>
        <w:spacing w:after="0"/>
        <w:ind w:left="0"/>
        <w:jc w:val="both"/>
      </w:pPr>
      <w:r>
        <w:rPr>
          <w:rFonts w:ascii="Times New Roman"/>
          <w:b w:val="false"/>
          <w:i w:val="false"/>
          <w:color w:val="000000"/>
          <w:sz w:val="28"/>
        </w:rPr>
        <w:t>
      1) договор оплаты стоимости фармацевтических услуг единому дистрибьютору (далее – договор оплаты фармацевтических услуг) - договор, заключенный в письменной форме между фондом и единым дистрибьютором, определяющий права, обязанности сторон, и иные условия, связанные с оплатой фармацевтических услуг;</w:t>
      </w:r>
    </w:p>
    <w:bookmarkEnd w:id="1748"/>
    <w:bookmarkStart w:name="z5437" w:id="1749"/>
    <w:p>
      <w:pPr>
        <w:spacing w:after="0"/>
        <w:ind w:left="0"/>
        <w:jc w:val="both"/>
      </w:pPr>
      <w:r>
        <w:rPr>
          <w:rFonts w:ascii="Times New Roman"/>
          <w:b w:val="false"/>
          <w:i w:val="false"/>
          <w:color w:val="000000"/>
          <w:sz w:val="28"/>
        </w:rPr>
        <w:t xml:space="preserve">
      2) договор об оказании фармацевтических услуг - договор, заключенный по форме, утвержденной уполномоченным органом в области здравоохранения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утвержденными постановлением Правительства Республики Казахстан от 30 октября 2009 года №1729 (далее – Правила № 1729), между местными органами государственного управления здравоохранением областей, города республиканского значения и столицы (далее – местные органы здравоохранения)и поставщиком на закуп фармацевтических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 1729 и иными нормативными правовыми актами Республики Казахстан, зафиксированный в письменной форме, подписанный сторонами или сформированный в информационной системе единого дистрибьютора и удостоверенный электронными цифровыми подписями сторон, со всеми приложениями;</w:t>
      </w:r>
    </w:p>
    <w:bookmarkEnd w:id="1749"/>
    <w:bookmarkStart w:name="z5438" w:id="1750"/>
    <w:p>
      <w:pPr>
        <w:spacing w:after="0"/>
        <w:ind w:left="0"/>
        <w:jc w:val="both"/>
      </w:pPr>
      <w:r>
        <w:rPr>
          <w:rFonts w:ascii="Times New Roman"/>
          <w:b w:val="false"/>
          <w:i w:val="false"/>
          <w:color w:val="000000"/>
          <w:sz w:val="28"/>
        </w:rPr>
        <w:t xml:space="preserve">
      3)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деятельность в соответствии со </w:t>
      </w:r>
      <w:r>
        <w:rPr>
          <w:rFonts w:ascii="Times New Roman"/>
          <w:b w:val="false"/>
          <w:i w:val="false"/>
          <w:color w:val="000000"/>
          <w:sz w:val="28"/>
        </w:rPr>
        <w:t>статьей 77</w:t>
      </w:r>
      <w:r>
        <w:rPr>
          <w:rFonts w:ascii="Times New Roman"/>
          <w:b w:val="false"/>
          <w:i w:val="false"/>
          <w:color w:val="000000"/>
          <w:sz w:val="28"/>
        </w:rPr>
        <w:t xml:space="preserve"> Кодекса о здоровье;</w:t>
      </w:r>
    </w:p>
    <w:bookmarkEnd w:id="1750"/>
    <w:bookmarkStart w:name="z5439" w:id="1751"/>
    <w:p>
      <w:pPr>
        <w:spacing w:after="0"/>
        <w:ind w:left="0"/>
        <w:jc w:val="both"/>
      </w:pPr>
      <w:r>
        <w:rPr>
          <w:rFonts w:ascii="Times New Roman"/>
          <w:b w:val="false"/>
          <w:i w:val="false"/>
          <w:color w:val="000000"/>
          <w:sz w:val="28"/>
        </w:rPr>
        <w:t xml:space="preserve">
      4) оплата стоимости фармацевтических услуг – возмещение затрат единому дистрибьютору или субъектам, связанных с фармацевтической услугой, установленных по результатам закупа единым дистрибьютором или местными органами здравоохранения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 1729 и </w:t>
      </w:r>
      <w:r>
        <w:rPr>
          <w:rFonts w:ascii="Times New Roman"/>
          <w:b w:val="false"/>
          <w:i w:val="false"/>
          <w:color w:val="000000"/>
          <w:sz w:val="28"/>
        </w:rPr>
        <w:t>Правилами</w:t>
      </w:r>
      <w:r>
        <w:rPr>
          <w:rFonts w:ascii="Times New Roman"/>
          <w:b w:val="false"/>
          <w:i w:val="false"/>
          <w:color w:val="000000"/>
          <w:sz w:val="28"/>
        </w:rPr>
        <w:t xml:space="preserve"> закупа услуг по хранению и транспортировке лекарственных средств и изделий медицинского назначения, услуг по учету и реализации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 утвержденных постановлением Правительства Республики Казахстан от 8 июля 2015 года № 515;</w:t>
      </w:r>
    </w:p>
    <w:bookmarkEnd w:id="1751"/>
    <w:bookmarkStart w:name="z5440" w:id="1752"/>
    <w:p>
      <w:pPr>
        <w:spacing w:after="0"/>
        <w:ind w:left="0"/>
        <w:jc w:val="both"/>
      </w:pPr>
      <w:r>
        <w:rPr>
          <w:rFonts w:ascii="Times New Roman"/>
          <w:b w:val="false"/>
          <w:i w:val="false"/>
          <w:color w:val="000000"/>
          <w:sz w:val="28"/>
        </w:rPr>
        <w:t>
      5) сводный реестр данных о стоимости фармацевтических услуг, подлежащий оплате (далее - Сводный реестр) - сформированный единым дистрибьютором на бумажном носителе и (или) в электронной форме в информационной системе учета амбулаторного лекарственного обеспечения, удостоверенный электронной цифровой подписью сводный реестр данных о стоимости фармацевтических услуг;</w:t>
      </w:r>
    </w:p>
    <w:bookmarkEnd w:id="1752"/>
    <w:bookmarkStart w:name="z5441" w:id="1753"/>
    <w:p>
      <w:pPr>
        <w:spacing w:after="0"/>
        <w:ind w:left="0"/>
        <w:jc w:val="both"/>
      </w:pPr>
      <w:r>
        <w:rPr>
          <w:rFonts w:ascii="Times New Roman"/>
          <w:b w:val="false"/>
          <w:i w:val="false"/>
          <w:color w:val="000000"/>
          <w:sz w:val="28"/>
        </w:rPr>
        <w:t xml:space="preserve">
      6) список лекарственных средств и медицинских изделий, закупаемых у единого дистрибьютора (далее – список единого дистрибьютора) - разрабатываемый и утверждаемый уполномоченным органом в области здравоохранения в соответствии с подпунктом 68) </w:t>
      </w:r>
      <w:r>
        <w:rPr>
          <w:rFonts w:ascii="Times New Roman"/>
          <w:b w:val="false"/>
          <w:i w:val="false"/>
          <w:color w:val="000000"/>
          <w:sz w:val="28"/>
        </w:rPr>
        <w:t>пункта 1</w:t>
      </w:r>
      <w:r>
        <w:rPr>
          <w:rFonts w:ascii="Times New Roman"/>
          <w:b w:val="false"/>
          <w:i w:val="false"/>
          <w:color w:val="000000"/>
          <w:sz w:val="28"/>
        </w:rPr>
        <w:t xml:space="preserve"> статьи 7 Кодекса о здоровье документ, содержащий характеристики лекарственных средств и медицинских изделий, их предельные цены, возможности заключения долгосрочного договора поставки с отечественными товаропроизводителями, указание для лекарственных средств международного непатентованного наименования или состава, для медицинских изделий - наименования или состава, технической спецификации и комплектации, стоимость за единицу и в разрезе комплектации, сроки поставки по каждому наименованию товара;</w:t>
      </w:r>
    </w:p>
    <w:bookmarkEnd w:id="1753"/>
    <w:bookmarkStart w:name="z5442" w:id="1754"/>
    <w:p>
      <w:pPr>
        <w:spacing w:after="0"/>
        <w:ind w:left="0"/>
        <w:jc w:val="both"/>
      </w:pPr>
      <w:r>
        <w:rPr>
          <w:rFonts w:ascii="Times New Roman"/>
          <w:b w:val="false"/>
          <w:i w:val="false"/>
          <w:color w:val="000000"/>
          <w:sz w:val="28"/>
        </w:rPr>
        <w:t>
      7)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1754"/>
    <w:bookmarkStart w:name="z5443" w:id="1755"/>
    <w:p>
      <w:pPr>
        <w:spacing w:after="0"/>
        <w:ind w:left="0"/>
        <w:jc w:val="both"/>
      </w:pPr>
      <w:r>
        <w:rPr>
          <w:rFonts w:ascii="Times New Roman"/>
          <w:b w:val="false"/>
          <w:i w:val="false"/>
          <w:color w:val="000000"/>
          <w:sz w:val="28"/>
        </w:rPr>
        <w:t>
      8)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1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Министра здравоохранения РК от 06.10.2018 </w:t>
      </w:r>
      <w:r>
        <w:rPr>
          <w:rFonts w:ascii="Times New Roman"/>
          <w:b w:val="false"/>
          <w:i w:val="false"/>
          <w:color w:val="000000"/>
          <w:sz w:val="28"/>
        </w:rPr>
        <w:t>№ ҚР ДСМ-24</w:t>
      </w:r>
      <w:r>
        <w:rPr>
          <w:rFonts w:ascii="Times New Roman"/>
          <w:b w:val="false"/>
          <w:i w:val="false"/>
          <w:color w:val="ff0000"/>
          <w:sz w:val="28"/>
        </w:rPr>
        <w:t xml:space="preserve"> (вводится в действие со дня его первого официального опубликования); от 06.03.2019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44" w:id="1756"/>
    <w:p>
      <w:pPr>
        <w:spacing w:after="0"/>
        <w:ind w:left="0"/>
        <w:jc w:val="left"/>
      </w:pPr>
      <w:r>
        <w:rPr>
          <w:rFonts w:ascii="Times New Roman"/>
          <w:b/>
          <w:i w:val="false"/>
          <w:color w:val="000000"/>
        </w:rPr>
        <w:t xml:space="preserve"> Глава 2. Порядок оплаты фондом социального медицинского страхования стоимости фармацевтических услуг субъектам в сфере обращения лекарственных средств и медицинских изделий</w:t>
      </w:r>
    </w:p>
    <w:bookmarkEnd w:id="1756"/>
    <w:p>
      <w:pPr>
        <w:spacing w:after="0"/>
        <w:ind w:left="0"/>
        <w:jc w:val="both"/>
      </w:pPr>
      <w:r>
        <w:rPr>
          <w:rFonts w:ascii="Times New Roman"/>
          <w:b w:val="false"/>
          <w:i w:val="false"/>
          <w:color w:val="ff0000"/>
          <w:sz w:val="28"/>
        </w:rPr>
        <w:t xml:space="preserve">
      Сноска. Заголовок главы 2 в редакции приказа Министра здравоохранения РК от 06.03.2019 </w:t>
      </w:r>
      <w:r>
        <w:rPr>
          <w:rFonts w:ascii="Times New Roman"/>
          <w:b w:val="false"/>
          <w:i w:val="false"/>
          <w:color w:val="ff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p>
    <w:bookmarkStart w:name="z5445" w:id="1757"/>
    <w:p>
      <w:pPr>
        <w:spacing w:after="0"/>
        <w:ind w:left="0"/>
        <w:jc w:val="both"/>
      </w:pPr>
      <w:r>
        <w:rPr>
          <w:rFonts w:ascii="Times New Roman"/>
          <w:b w:val="false"/>
          <w:i w:val="false"/>
          <w:color w:val="000000"/>
          <w:sz w:val="28"/>
        </w:rPr>
        <w:t>
      4. Фонд оплачивает стоимость фармацевтических услуг в рамках амбулаторного лекарственного обеспечения по списку единого дистрибьютора.</w:t>
      </w:r>
    </w:p>
    <w:bookmarkEnd w:id="1757"/>
    <w:bookmarkStart w:name="z5446" w:id="1758"/>
    <w:p>
      <w:pPr>
        <w:spacing w:after="0"/>
        <w:ind w:left="0"/>
        <w:jc w:val="both"/>
      </w:pPr>
      <w:r>
        <w:rPr>
          <w:rFonts w:ascii="Times New Roman"/>
          <w:b w:val="false"/>
          <w:i w:val="false"/>
          <w:color w:val="000000"/>
          <w:sz w:val="28"/>
        </w:rPr>
        <w:t>
      5. Оплата стоимости фармацевтических услуг единому дистрибьютору за фактически оказанные фармацевтические услуги субъектами или организациями здравоохранения, оказывающими амбулаторное лекарственное обеспечение, осуществляется фондом за счет трансфертов из республиканского бюджета на основании договоров закупа услуг в пределах средств, предусмотренных планами финансирования бюджетных программ (подпрограмм) по обязательствам и платежам администратора на соответствующий финансовый год, и (или) за счет активов фонда, а также за фармацевтические услуги, оказанные в рамках гарантированного объема бесплатной медицинской помощи и в системе обязательного социального медицинского страхования в последний месяц предшествующего финансового года - за счет бюджетных средств текущего финансового года и активов фонда.</w:t>
      </w:r>
    </w:p>
    <w:bookmarkEnd w:id="1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07.02.2020 </w:t>
      </w:r>
      <w:r>
        <w:rPr>
          <w:rFonts w:ascii="Times New Roman"/>
          <w:b w:val="false"/>
          <w:i w:val="false"/>
          <w:color w:val="000000"/>
          <w:sz w:val="28"/>
        </w:rPr>
        <w:t>№ ҚР ДСМ-8/2020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526" w:id="1759"/>
    <w:p>
      <w:pPr>
        <w:spacing w:after="0"/>
        <w:ind w:left="0"/>
        <w:jc w:val="both"/>
      </w:pPr>
      <w:r>
        <w:rPr>
          <w:rFonts w:ascii="Times New Roman"/>
          <w:b w:val="false"/>
          <w:i w:val="false"/>
          <w:color w:val="000000"/>
          <w:sz w:val="28"/>
        </w:rPr>
        <w:t>
      5-1. Фонд обеспечивает исполнение единым дистрибьютором обязательств по оплате отечественному производителю или иностранному производителю (заводу-изготовителю), филиалу иностранного юридического лица, либо дочерней компании, зарегистрированной в Республике Казахстан в качестве юридического лица, или юридическому лицу, входящему в группу фармацевтической компании, за лекарственные средства (далее – ЛС) и медицинские изделия (далее – МИ), не имеющих зарегистрированных в Республике Казахстан аналогов по международному непатентованному наименованию (составу) и (или) характеристике, а также за ЛС и МИ, закупленные единым дистрибьютером через международные организации, учрежденные Генеральной ассамблеей Организации Объединенных Наций, путем перечисления единому дистрибьютору денежных средств в соответствии с условиями договора оплаты стоимости фармацевтических услуг.</w:t>
      </w:r>
    </w:p>
    <w:bookmarkEnd w:id="1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здравоохранения РК от 06.12.2018 </w:t>
      </w:r>
      <w:r>
        <w:rPr>
          <w:rFonts w:ascii="Times New Roman"/>
          <w:b w:val="false"/>
          <w:i w:val="false"/>
          <w:color w:val="000000"/>
          <w:sz w:val="28"/>
        </w:rPr>
        <w:t>№ ҚР ДСМ-35</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здравоохранения РК от 06.03.2019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47" w:id="1760"/>
    <w:p>
      <w:pPr>
        <w:spacing w:after="0"/>
        <w:ind w:left="0"/>
        <w:jc w:val="both"/>
      </w:pPr>
      <w:r>
        <w:rPr>
          <w:rFonts w:ascii="Times New Roman"/>
          <w:b w:val="false"/>
          <w:i w:val="false"/>
          <w:color w:val="000000"/>
          <w:sz w:val="28"/>
        </w:rPr>
        <w:t>
      6. Отчетным периодом для оплаты стоимости фармацевтических услуг единому дистрибьютору является календарный месяц.</w:t>
      </w:r>
    </w:p>
    <w:bookmarkEnd w:id="1760"/>
    <w:bookmarkStart w:name="z5448" w:id="1761"/>
    <w:p>
      <w:pPr>
        <w:spacing w:after="0"/>
        <w:ind w:left="0"/>
        <w:jc w:val="both"/>
      </w:pPr>
      <w:r>
        <w:rPr>
          <w:rFonts w:ascii="Times New Roman"/>
          <w:b w:val="false"/>
          <w:i w:val="false"/>
          <w:color w:val="000000"/>
          <w:sz w:val="28"/>
        </w:rPr>
        <w:t>
      Оплата стоимости фармацевтических услуг за декабрь текущего года производится в следующем финансовом году на основании дополнительного соглашения, заключенного до истечения срока действия договора оплаты стоимости фармацевтических услуг.</w:t>
      </w:r>
    </w:p>
    <w:bookmarkEnd w:id="1761"/>
    <w:bookmarkStart w:name="z5449" w:id="1762"/>
    <w:p>
      <w:pPr>
        <w:spacing w:after="0"/>
        <w:ind w:left="0"/>
        <w:jc w:val="both"/>
      </w:pPr>
      <w:r>
        <w:rPr>
          <w:rFonts w:ascii="Times New Roman"/>
          <w:b w:val="false"/>
          <w:i w:val="false"/>
          <w:color w:val="000000"/>
          <w:sz w:val="28"/>
        </w:rPr>
        <w:t>
      7. Основанием для оплаты стоимости фармацевтических услуг единому дистрибьютору является:</w:t>
      </w:r>
    </w:p>
    <w:bookmarkEnd w:id="1762"/>
    <w:bookmarkStart w:name="z5450" w:id="1763"/>
    <w:p>
      <w:pPr>
        <w:spacing w:after="0"/>
        <w:ind w:left="0"/>
        <w:jc w:val="both"/>
      </w:pPr>
      <w:r>
        <w:rPr>
          <w:rFonts w:ascii="Times New Roman"/>
          <w:b w:val="false"/>
          <w:i w:val="false"/>
          <w:color w:val="000000"/>
          <w:sz w:val="28"/>
        </w:rPr>
        <w:t xml:space="preserve">
      1) сводный реестр данных о стоимости фармацевтических услуг, подлежащей оплате,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763"/>
    <w:bookmarkStart w:name="z5451" w:id="1764"/>
    <w:p>
      <w:pPr>
        <w:spacing w:after="0"/>
        <w:ind w:left="0"/>
        <w:jc w:val="both"/>
      </w:pPr>
      <w:r>
        <w:rPr>
          <w:rFonts w:ascii="Times New Roman"/>
          <w:b w:val="false"/>
          <w:i w:val="false"/>
          <w:color w:val="000000"/>
          <w:sz w:val="28"/>
        </w:rPr>
        <w:t xml:space="preserve">
      2) акт оплаты стоимости фармацевтических услуг единому дистрибьютору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акт оплаты стоимости фармацевтических услуг).</w:t>
      </w:r>
    </w:p>
    <w:bookmarkEnd w:id="1764"/>
    <w:bookmarkStart w:name="z5452" w:id="1765"/>
    <w:p>
      <w:pPr>
        <w:spacing w:after="0"/>
        <w:ind w:left="0"/>
        <w:jc w:val="both"/>
      </w:pPr>
      <w:r>
        <w:rPr>
          <w:rFonts w:ascii="Times New Roman"/>
          <w:b w:val="false"/>
          <w:i w:val="false"/>
          <w:color w:val="000000"/>
          <w:sz w:val="28"/>
        </w:rPr>
        <w:t>
      8. Субъектами здравоохранения, оказывающими амбулаторное лекарственное обеспечение, не позднее десятого числа месяца, следующего за отчетным периодом, представляется единому дистрибьютору сформированный в информационной системе учета амбулаторного лекарственного обеспечения реестр рецептов по отпуску ЛС и МИ населению на бумажном носителе в двух экземплярах и (или) в электронной форме, удостоверенной электронной цифровой подписью.</w:t>
      </w:r>
    </w:p>
    <w:bookmarkEnd w:id="1765"/>
    <w:p>
      <w:pPr>
        <w:spacing w:after="0"/>
        <w:ind w:left="0"/>
        <w:jc w:val="both"/>
      </w:pPr>
      <w:r>
        <w:rPr>
          <w:rFonts w:ascii="Times New Roman"/>
          <w:b w:val="false"/>
          <w:i w:val="false"/>
          <w:color w:val="000000"/>
          <w:sz w:val="28"/>
        </w:rPr>
        <w:t>
      Единый дистрибьютор со дня получения реестра рецептов на бумажном носителе и (или) в электронной форме сверяет представленные данные об отпущенных ЛС и МИ населению с данными в информационной системе учета амбулаторного лекарственного обеспечения.</w:t>
      </w:r>
    </w:p>
    <w:p>
      <w:pPr>
        <w:spacing w:after="0"/>
        <w:ind w:left="0"/>
        <w:jc w:val="both"/>
      </w:pPr>
      <w:r>
        <w:rPr>
          <w:rFonts w:ascii="Times New Roman"/>
          <w:b w:val="false"/>
          <w:i w:val="false"/>
          <w:color w:val="000000"/>
          <w:sz w:val="28"/>
        </w:rPr>
        <w:t>
      Сведения об обеспеченных ЛС или МИ, не представленных единому дистрибьютеру и не внесенных в информационную систему учета амбулаторного лекарственного обеспечения после истечения отчетного периода, направляются субъектами здравоохранения, осуществляющими амбулаторное лекарственное обеспечение для рассмотрения единому дистрибьютору.</w:t>
      </w:r>
    </w:p>
    <w:p>
      <w:pPr>
        <w:spacing w:after="0"/>
        <w:ind w:left="0"/>
        <w:jc w:val="both"/>
      </w:pPr>
      <w:r>
        <w:rPr>
          <w:rFonts w:ascii="Times New Roman"/>
          <w:b w:val="false"/>
          <w:i w:val="false"/>
          <w:color w:val="000000"/>
          <w:sz w:val="28"/>
        </w:rPr>
        <w:t>
      По итогам рассмотрения и наличия обоснований данные сведения указываются единым дистрибьютором не более, чем одного раза в полугодие, а за истекший отчетный год не позднее февраля месяца следующего финансового года, при подаче фонду Сводного реестра, с указанием фактического периода, в котором потребитель медицинских услуг обеспечен ЛС или 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здравоохранения РК от 06.03.2019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53" w:id="1766"/>
    <w:p>
      <w:pPr>
        <w:spacing w:after="0"/>
        <w:ind w:left="0"/>
        <w:jc w:val="both"/>
      </w:pPr>
      <w:r>
        <w:rPr>
          <w:rFonts w:ascii="Times New Roman"/>
          <w:b w:val="false"/>
          <w:i w:val="false"/>
          <w:color w:val="000000"/>
          <w:sz w:val="28"/>
        </w:rPr>
        <w:t>
      9. Сводный реестр формируется в разрезе областей, городов республиканского значения и столицы и предоставляется в двух экземплярах, по экземпляру для единого дистрибьютора и фонда (если на бумажном носителе), либо в электронной форме, удостоверенной электронной цифровой подписью.</w:t>
      </w:r>
    </w:p>
    <w:bookmarkEnd w:id="1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здравоохранения РК от 06.10.2018 </w:t>
      </w:r>
      <w:r>
        <w:rPr>
          <w:rFonts w:ascii="Times New Roman"/>
          <w:b w:val="false"/>
          <w:i w:val="false"/>
          <w:color w:val="000000"/>
          <w:sz w:val="28"/>
        </w:rPr>
        <w:t>№ ҚР ДСМ-24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54" w:id="1767"/>
    <w:p>
      <w:pPr>
        <w:spacing w:after="0"/>
        <w:ind w:left="0"/>
        <w:jc w:val="both"/>
      </w:pPr>
      <w:r>
        <w:rPr>
          <w:rFonts w:ascii="Times New Roman"/>
          <w:b w:val="false"/>
          <w:i w:val="false"/>
          <w:color w:val="000000"/>
          <w:sz w:val="28"/>
        </w:rPr>
        <w:t>
      10. Сводный реестр предоставляется единым дистрибьютором фонду ежемесячно не позднее двадцать пятого числа месяца, следующего за отчетным периодом.</w:t>
      </w:r>
    </w:p>
    <w:bookmarkEnd w:id="1767"/>
    <w:bookmarkStart w:name="z5455" w:id="1768"/>
    <w:p>
      <w:pPr>
        <w:spacing w:after="0"/>
        <w:ind w:left="0"/>
        <w:jc w:val="both"/>
      </w:pPr>
      <w:r>
        <w:rPr>
          <w:rFonts w:ascii="Times New Roman"/>
          <w:b w:val="false"/>
          <w:i w:val="false"/>
          <w:color w:val="000000"/>
          <w:sz w:val="28"/>
        </w:rPr>
        <w:t>
      Сводный реестр для оплаты стоимости фармацевтических услуг за декабрь текущего года предоставляется до 25 января года, следующего за отчетным финансовым годом.</w:t>
      </w:r>
    </w:p>
    <w:bookmarkEnd w:id="1768"/>
    <w:bookmarkStart w:name="z5456" w:id="1769"/>
    <w:p>
      <w:pPr>
        <w:spacing w:after="0"/>
        <w:ind w:left="0"/>
        <w:jc w:val="both"/>
      </w:pPr>
      <w:r>
        <w:rPr>
          <w:rFonts w:ascii="Times New Roman"/>
          <w:b w:val="false"/>
          <w:i w:val="false"/>
          <w:color w:val="000000"/>
          <w:sz w:val="28"/>
        </w:rPr>
        <w:t>
      11. Фонд в течение 10 (десяти) рабочих дней со дня получения Сводного реестра на бумажном носителе и (или) в электронной форме сверяет представленные данные об обеспеченных рецептах с данными в информационной системе учета амбулаторного лекарственного обеспечения.</w:t>
      </w:r>
    </w:p>
    <w:bookmarkEnd w:id="1769"/>
    <w:p>
      <w:pPr>
        <w:spacing w:after="0"/>
        <w:ind w:left="0"/>
        <w:jc w:val="both"/>
      </w:pPr>
      <w:r>
        <w:rPr>
          <w:rFonts w:ascii="Times New Roman"/>
          <w:b w:val="false"/>
          <w:i w:val="false"/>
          <w:color w:val="000000"/>
          <w:sz w:val="28"/>
        </w:rPr>
        <w:t>
      В случае несогласия с представленным единым дистрибьютором Сводным реестром, фонд направляет единому дистрибьютору на бумажном носителе или сформированное в информационной системе учета амбулаторного лекарственного обеспечения мотивированное возражение.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здравоохранения РК от 06.10.2018 </w:t>
      </w:r>
      <w:r>
        <w:rPr>
          <w:rFonts w:ascii="Times New Roman"/>
          <w:b w:val="false"/>
          <w:i w:val="false"/>
          <w:color w:val="000000"/>
          <w:sz w:val="28"/>
        </w:rPr>
        <w:t>№ ҚР ДСМ-24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58" w:id="1770"/>
    <w:p>
      <w:pPr>
        <w:spacing w:after="0"/>
        <w:ind w:left="0"/>
        <w:jc w:val="both"/>
      </w:pPr>
      <w:r>
        <w:rPr>
          <w:rFonts w:ascii="Times New Roman"/>
          <w:b w:val="false"/>
          <w:i w:val="false"/>
          <w:color w:val="000000"/>
          <w:sz w:val="28"/>
        </w:rPr>
        <w:t>
      12. Единый дистрибьютор после получения мотивированного возражения от фонда в срок не более 5 (пяти) рабочих дней производит корректировку данных и повторно представляет фонду Сводный реестр.</w:t>
      </w:r>
    </w:p>
    <w:bookmarkEnd w:id="1770"/>
    <w:bookmarkStart w:name="z5459" w:id="1771"/>
    <w:p>
      <w:pPr>
        <w:spacing w:after="0"/>
        <w:ind w:left="0"/>
        <w:jc w:val="both"/>
      </w:pPr>
      <w:r>
        <w:rPr>
          <w:rFonts w:ascii="Times New Roman"/>
          <w:b w:val="false"/>
          <w:i w:val="false"/>
          <w:color w:val="000000"/>
          <w:sz w:val="28"/>
        </w:rPr>
        <w:t>
      Фонд в срок не более 5 (пяти) рабочих дней рассматривает представленный повторно после корректировки единым дистрибьютором Сводный реестр и, в случае отсутствия замечаний, согласовывает его.</w:t>
      </w:r>
    </w:p>
    <w:bookmarkEnd w:id="1771"/>
    <w:bookmarkStart w:name="z5460" w:id="1772"/>
    <w:p>
      <w:pPr>
        <w:spacing w:after="0"/>
        <w:ind w:left="0"/>
        <w:jc w:val="both"/>
      </w:pPr>
      <w:r>
        <w:rPr>
          <w:rFonts w:ascii="Times New Roman"/>
          <w:b w:val="false"/>
          <w:i w:val="false"/>
          <w:color w:val="000000"/>
          <w:sz w:val="28"/>
        </w:rPr>
        <w:t>
      Фонд, в случае несогласия с представленным повторно после корректировки единым дистрибьютором Сводным реестром, направляет его в соответствии с частью второй пункта 11 настоящих Правил.</w:t>
      </w:r>
    </w:p>
    <w:bookmarkEnd w:id="1772"/>
    <w:bookmarkStart w:name="z5461" w:id="1773"/>
    <w:p>
      <w:pPr>
        <w:spacing w:after="0"/>
        <w:ind w:left="0"/>
        <w:jc w:val="both"/>
      </w:pPr>
      <w:r>
        <w:rPr>
          <w:rFonts w:ascii="Times New Roman"/>
          <w:b w:val="false"/>
          <w:i w:val="false"/>
          <w:color w:val="000000"/>
          <w:sz w:val="28"/>
        </w:rPr>
        <w:t>
      Единый дистрибьютор производит корректировку данных и предоставляет фонду Сводный реестр в соответствии с частью первой настоящего пункта.</w:t>
      </w:r>
    </w:p>
    <w:bookmarkEnd w:id="1773"/>
    <w:bookmarkStart w:name="z5462" w:id="1774"/>
    <w:p>
      <w:pPr>
        <w:spacing w:after="0"/>
        <w:ind w:left="0"/>
        <w:jc w:val="both"/>
      </w:pPr>
      <w:r>
        <w:rPr>
          <w:rFonts w:ascii="Times New Roman"/>
          <w:b w:val="false"/>
          <w:i w:val="false"/>
          <w:color w:val="000000"/>
          <w:sz w:val="28"/>
        </w:rPr>
        <w:t>
      13. Единый дистрибьютор после согласования фондом Сводного реестра направляет ему акт оплаты стоимости фармацевтических услуг.</w:t>
      </w:r>
    </w:p>
    <w:bookmarkEnd w:id="1774"/>
    <w:bookmarkStart w:name="z5463" w:id="1775"/>
    <w:p>
      <w:pPr>
        <w:spacing w:after="0"/>
        <w:ind w:left="0"/>
        <w:jc w:val="both"/>
      </w:pPr>
      <w:r>
        <w:rPr>
          <w:rFonts w:ascii="Times New Roman"/>
          <w:b w:val="false"/>
          <w:i w:val="false"/>
          <w:color w:val="000000"/>
          <w:sz w:val="28"/>
        </w:rPr>
        <w:t>
      14. Фонд осуществляет оплату единому дистрибьютору в течение 10 (десяти) календарных дней после подписания акта оплаты стоимости фармацевтических услуг.</w:t>
      </w:r>
    </w:p>
    <w:bookmarkEnd w:id="1775"/>
    <w:bookmarkStart w:name="z5464" w:id="1776"/>
    <w:p>
      <w:pPr>
        <w:spacing w:after="0"/>
        <w:ind w:left="0"/>
        <w:jc w:val="both"/>
      </w:pPr>
      <w:r>
        <w:rPr>
          <w:rFonts w:ascii="Times New Roman"/>
          <w:b w:val="false"/>
          <w:i w:val="false"/>
          <w:color w:val="000000"/>
          <w:sz w:val="28"/>
        </w:rPr>
        <w:t>
      15. Срок оплаты, предусмотренный пунктом 14 настоящих Правил, приостанавливается в случае несвоевременного перечисления фонду трансферта на ГОБМП до момента их перечисления.</w:t>
      </w:r>
    </w:p>
    <w:bookmarkEnd w:id="1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здравоохранения РК от 06.10.2018 </w:t>
      </w:r>
      <w:r>
        <w:rPr>
          <w:rFonts w:ascii="Times New Roman"/>
          <w:b w:val="false"/>
          <w:i w:val="false"/>
          <w:color w:val="000000"/>
          <w:sz w:val="28"/>
        </w:rPr>
        <w:t>№ ҚР ДСМ-24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66" w:id="1777"/>
    <w:p>
      <w:pPr>
        <w:spacing w:after="0"/>
        <w:ind w:left="0"/>
        <w:jc w:val="both"/>
      </w:pPr>
      <w:r>
        <w:rPr>
          <w:rFonts w:ascii="Times New Roman"/>
          <w:b w:val="false"/>
          <w:i w:val="false"/>
          <w:color w:val="000000"/>
          <w:sz w:val="28"/>
        </w:rPr>
        <w:t>
      17. Фонд осуществляет авансовую (предварительную) оплату в размере не более 30 (тридцати) процентов от суммы договора оплаты стоимости фармацевтических услуг с последующим удержанием суммы, выплаченной авансовой (предварительной) оплаты согласно договору оплаты стоимости фармацевтических услуг.</w:t>
      </w:r>
    </w:p>
    <w:bookmarkEnd w:id="1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здравоохранения РК от 06.10.2018 </w:t>
      </w:r>
      <w:r>
        <w:rPr>
          <w:rFonts w:ascii="Times New Roman"/>
          <w:b w:val="false"/>
          <w:i w:val="false"/>
          <w:color w:val="000000"/>
          <w:sz w:val="28"/>
        </w:rPr>
        <w:t>№ ҚР ДСМ-24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211" w:id="1778"/>
    <w:p>
      <w:pPr>
        <w:spacing w:after="0"/>
        <w:ind w:left="0"/>
        <w:jc w:val="both"/>
      </w:pPr>
      <w:r>
        <w:rPr>
          <w:rFonts w:ascii="Times New Roman"/>
          <w:b w:val="false"/>
          <w:i w:val="false"/>
          <w:color w:val="000000"/>
          <w:sz w:val="28"/>
        </w:rPr>
        <w:t>
      17-1. На период действия чрезвычайного положения на всей территории Республики Казахстан Фонд осуществляет авансовую (предварительную) оплату в размере до 100 (ста) процентов от суммы договора оплаты стоимости фармацевтических услуг с последующим удержанием суммы, выплаченной авансовой (предварительной) оплаты согласно договору оплаты стоимости фармацевтических услуг.</w:t>
      </w:r>
    </w:p>
    <w:bookmarkEnd w:id="1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Министра здравоохранения РК от 27.03.2020 </w:t>
      </w:r>
      <w:r>
        <w:rPr>
          <w:rFonts w:ascii="Times New Roman"/>
          <w:b w:val="false"/>
          <w:i w:val="false"/>
          <w:color w:val="000000"/>
          <w:sz w:val="28"/>
        </w:rPr>
        <w:t>№ ҚР ДСМ-21/2020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69" w:id="1779"/>
    <w:p>
      <w:pPr>
        <w:spacing w:after="0"/>
        <w:ind w:left="0"/>
        <w:jc w:val="left"/>
      </w:pPr>
      <w:r>
        <w:rPr>
          <w:rFonts w:ascii="Times New Roman"/>
          <w:b/>
          <w:i w:val="false"/>
          <w:color w:val="000000"/>
        </w:rPr>
        <w:t xml:space="preserve"> Глава 3. Порядок оплаты стоимости фармацевтических услуг местными органами государственного управления здравоохранением областей, города республиканского значения и столицы субъектам в сфере обращения лекарственных средств и медицинских изделий</w:t>
      </w:r>
    </w:p>
    <w:bookmarkEnd w:id="1779"/>
    <w:p>
      <w:pPr>
        <w:spacing w:after="0"/>
        <w:ind w:left="0"/>
        <w:jc w:val="both"/>
      </w:pPr>
      <w:r>
        <w:rPr>
          <w:rFonts w:ascii="Times New Roman"/>
          <w:b w:val="false"/>
          <w:i w:val="false"/>
          <w:color w:val="ff0000"/>
          <w:sz w:val="28"/>
        </w:rPr>
        <w:t xml:space="preserve">
      Сноска. Заголовок главы 3 в редакции приказа Министра здравоохранения РК от 06.03.2019 </w:t>
      </w:r>
      <w:r>
        <w:rPr>
          <w:rFonts w:ascii="Times New Roman"/>
          <w:b w:val="false"/>
          <w:i w:val="false"/>
          <w:color w:val="ff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p>
    <w:bookmarkStart w:name="z5470" w:id="1780"/>
    <w:p>
      <w:pPr>
        <w:spacing w:after="0"/>
        <w:ind w:left="0"/>
        <w:jc w:val="both"/>
      </w:pPr>
      <w:r>
        <w:rPr>
          <w:rFonts w:ascii="Times New Roman"/>
          <w:b w:val="false"/>
          <w:i w:val="false"/>
          <w:color w:val="000000"/>
          <w:sz w:val="28"/>
        </w:rPr>
        <w:t>
      18. Местные органы здравоохранения осуществляют оплату фармацевтических услуг поставщикам (исполнителям) фармацевтических услуг за фактически оказанные услуги, в соответствии с актами выполненных работ, путем сверки представленных данных об обеспеченных рецептах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bookmarkEnd w:id="1780"/>
    <w:bookmarkStart w:name="z5471" w:id="1781"/>
    <w:p>
      <w:pPr>
        <w:spacing w:after="0"/>
        <w:ind w:left="0"/>
        <w:jc w:val="both"/>
      </w:pPr>
      <w:r>
        <w:rPr>
          <w:rFonts w:ascii="Times New Roman"/>
          <w:b w:val="false"/>
          <w:i w:val="false"/>
          <w:color w:val="000000"/>
          <w:sz w:val="28"/>
        </w:rPr>
        <w:t>
      19. Оплата стоимости фармацевтических услуг в рамках ГОБМП, определяемой по итогам закупа фармацевтических услуг, проведенного в соответствии с Правилами № 1729, осуществляется местными органами здравоохранения за счет средств местного исполнительного органа областей, города республиканского значения и столицы:</w:t>
      </w:r>
    </w:p>
    <w:bookmarkEnd w:id="1781"/>
    <w:bookmarkStart w:name="z5684" w:id="1782"/>
    <w:p>
      <w:pPr>
        <w:spacing w:after="0"/>
        <w:ind w:left="0"/>
        <w:jc w:val="both"/>
      </w:pPr>
      <w:r>
        <w:rPr>
          <w:rFonts w:ascii="Times New Roman"/>
          <w:b w:val="false"/>
          <w:i w:val="false"/>
          <w:color w:val="000000"/>
          <w:sz w:val="28"/>
        </w:rPr>
        <w:t xml:space="preserve">
      1) в целях амбулаторного лекарственного обеспечения ЛС и МИ, входящих в перечень ЛС и МИ для бесплатного обеспечения населения в рамках ГОБМП на амбулаторном уровне с определенными заболеваниями (состояниями), утвержденный уполномоченным органом в области здравоохранения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88 Кодекса о здоровье, но не входящих в список единого дистрибьютора;</w:t>
      </w:r>
    </w:p>
    <w:bookmarkEnd w:id="1782"/>
    <w:bookmarkStart w:name="z5685" w:id="1783"/>
    <w:p>
      <w:pPr>
        <w:spacing w:after="0"/>
        <w:ind w:left="0"/>
        <w:jc w:val="both"/>
      </w:pPr>
      <w:r>
        <w:rPr>
          <w:rFonts w:ascii="Times New Roman"/>
          <w:b w:val="false"/>
          <w:i w:val="false"/>
          <w:color w:val="000000"/>
          <w:sz w:val="28"/>
        </w:rPr>
        <w:t>
      2) в целях обеспечения детей, в случаях закупа единым дистрибьютором ЛС, в инструкции, утвержденной уполномоченным органом в сфере обращения лекарственных средств в соответствии с подпунктом 2) пункта 19 Правил № 1729, по медицинскому применению которого имеется указание о противопоказаниях к применению у детей;</w:t>
      </w:r>
    </w:p>
    <w:bookmarkEnd w:id="1783"/>
    <w:bookmarkStart w:name="z5686" w:id="1784"/>
    <w:p>
      <w:pPr>
        <w:spacing w:after="0"/>
        <w:ind w:left="0"/>
        <w:jc w:val="both"/>
      </w:pPr>
      <w:r>
        <w:rPr>
          <w:rFonts w:ascii="Times New Roman"/>
          <w:b w:val="false"/>
          <w:i w:val="false"/>
          <w:color w:val="000000"/>
          <w:sz w:val="28"/>
        </w:rPr>
        <w:t>
      3) в случае индивидуальной непереносимости пациента ЛС или МИ, на основании заключения врачебно-консультативной комиссии и решения местных представительных органов областей, города республиканского значения и столицы.</w:t>
      </w:r>
    </w:p>
    <w:bookmarkEnd w:id="1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здравоохранения РК от 06.03.2019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оплаты стоимости</w:t>
            </w:r>
            <w:r>
              <w:br/>
            </w:r>
            <w:r>
              <w:rPr>
                <w:rFonts w:ascii="Times New Roman"/>
                <w:b w:val="false"/>
                <w:i w:val="false"/>
                <w:color w:val="000000"/>
                <w:sz w:val="20"/>
              </w:rPr>
              <w:t>фармацевтических услуг</w:t>
            </w:r>
            <w:r>
              <w:br/>
            </w:r>
            <w:r>
              <w:rPr>
                <w:rFonts w:ascii="Times New Roman"/>
                <w:b w:val="false"/>
                <w:i w:val="false"/>
                <w:color w:val="000000"/>
                <w:sz w:val="20"/>
              </w:rPr>
              <w:t>субъектам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76" w:id="1785"/>
    <w:p>
      <w:pPr>
        <w:spacing w:after="0"/>
        <w:ind w:left="0"/>
        <w:jc w:val="left"/>
      </w:pPr>
      <w:r>
        <w:rPr>
          <w:rFonts w:ascii="Times New Roman"/>
          <w:b/>
          <w:i w:val="false"/>
          <w:color w:val="000000"/>
        </w:rPr>
        <w:t xml:space="preserve"> Сводный реестр данных о стоимости фармацевтических услуг, подлежащей оплате в _________ за _______ (указать период) в разрезе регионов</w:t>
      </w:r>
    </w:p>
    <w:bookmarkEnd w:id="1785"/>
    <w:p>
      <w:pPr>
        <w:spacing w:after="0"/>
        <w:ind w:left="0"/>
        <w:jc w:val="both"/>
      </w:pPr>
      <w:r>
        <w:rPr>
          <w:rFonts w:ascii="Times New Roman"/>
          <w:b w:val="false"/>
          <w:i w:val="false"/>
          <w:color w:val="ff0000"/>
          <w:sz w:val="28"/>
        </w:rPr>
        <w:t xml:space="preserve">
      Сноска. Приложение 1 в редакции приказа Министра здравоохранения РК от 06.03.2019 </w:t>
      </w:r>
      <w:r>
        <w:rPr>
          <w:rFonts w:ascii="Times New Roman"/>
          <w:b w:val="false"/>
          <w:i w:val="false"/>
          <w:color w:val="ff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349"/>
        <w:gridCol w:w="526"/>
        <w:gridCol w:w="338"/>
        <w:gridCol w:w="338"/>
        <w:gridCol w:w="432"/>
        <w:gridCol w:w="338"/>
        <w:gridCol w:w="1058"/>
        <w:gridCol w:w="432"/>
        <w:gridCol w:w="1590"/>
        <w:gridCol w:w="1373"/>
        <w:gridCol w:w="3531"/>
        <w:gridCol w:w="1657"/>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обеспеченного рецепта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 Н</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дозировка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(тенге)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единицу измерения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(гр.8* гр9)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услуги по учету и реализации или безвозмездного договора по ставки</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по учету и реализации, тенге (гр. 10* ____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об оказании фармацевтических услуг * *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9094"/>
      </w:tblGrid>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фармацевтической услуги, тенге * *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фармацевтических услуг, подлежащая к оплате (тенге) (гр. 10 + гр.1 2+ гр.1 4)</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стоимость фармацевтической услуги в __________ составила__________ тенге.</w:t>
      </w:r>
      <w:r>
        <w:br/>
      </w:r>
      <w:r>
        <w:rPr>
          <w:rFonts w:ascii="Times New Roman"/>
          <w:b w:val="false"/>
          <w:i w:val="false"/>
          <w:color w:val="000000"/>
          <w:sz w:val="28"/>
        </w:rPr>
        <w:t xml:space="preserve">                                           (прописью)                   (прописью)</w:t>
      </w:r>
      <w:r>
        <w:br/>
      </w:r>
      <w:r>
        <w:rPr>
          <w:rFonts w:ascii="Times New Roman"/>
          <w:b w:val="false"/>
          <w:i w:val="false"/>
          <w:color w:val="000000"/>
          <w:sz w:val="28"/>
        </w:rPr>
        <w:t>Представлено: ТОО "СК-Фармация" ________________ ______________________________</w:t>
      </w:r>
      <w:r>
        <w:br/>
      </w:r>
      <w:r>
        <w:rPr>
          <w:rFonts w:ascii="Times New Roman"/>
          <w:b w:val="false"/>
          <w:i w:val="false"/>
          <w:color w:val="000000"/>
          <w:sz w:val="28"/>
        </w:rPr>
        <w:t xml:space="preserve">                                     (подпись, М.П.)***(ФИО, должность)</w:t>
      </w:r>
      <w:r>
        <w:br/>
      </w:r>
      <w:r>
        <w:rPr>
          <w:rFonts w:ascii="Times New Roman"/>
          <w:b w:val="false"/>
          <w:i w:val="false"/>
          <w:color w:val="000000"/>
          <w:sz w:val="28"/>
        </w:rPr>
        <w:t>Согласовано: НАО "Фонд социального медицинского страхования"</w:t>
      </w:r>
      <w:r>
        <w:br/>
      </w:r>
      <w:r>
        <w:rPr>
          <w:rFonts w:ascii="Times New Roman"/>
          <w:b w:val="false"/>
          <w:i w:val="false"/>
          <w:color w:val="000000"/>
          <w:sz w:val="28"/>
        </w:rPr>
        <w:t>_____________________________</w:t>
      </w:r>
      <w:r>
        <w:br/>
      </w:r>
      <w:r>
        <w:rPr>
          <w:rFonts w:ascii="Times New Roman"/>
          <w:b w:val="false"/>
          <w:i w:val="false"/>
          <w:color w:val="000000"/>
          <w:sz w:val="28"/>
        </w:rPr>
        <w:t>(подпись, М.П.)****</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должность)</w:t>
      </w:r>
    </w:p>
    <w:p>
      <w:pPr>
        <w:spacing w:after="0"/>
        <w:ind w:left="0"/>
        <w:jc w:val="both"/>
      </w:pPr>
      <w:r>
        <w:rPr>
          <w:rFonts w:ascii="Times New Roman"/>
          <w:b w:val="false"/>
          <w:i w:val="false"/>
          <w:color w:val="000000"/>
          <w:sz w:val="28"/>
        </w:rPr>
        <w:t xml:space="preserve">
      Примечание: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9751"/>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цена по прайс-листу единого дистрибьютора, за исключением лекарственных средств и медицинских изделий, содержащих наркотические средства, психотропные вещества и прекурсоры, цена по которым указывается по фиксированной цене.</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для лекарственных средств и медицинских изделий, не содержащих наркотические средства, психотропные вещества и прекурсоры. В случае реализации лекарственных средств и медицинских изделий через безвозмездный договор поставки, указанная графа не заполняется.</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для лекарственных средств и медицинских изделий, содержащих наркотические средства, психотропные вещества и прекурсоры.</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Сводный реестр в электронной форме, подписан электронной цифровой подписью обеим сторонами, печать не проставляется.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оплаты стоимости</w:t>
            </w:r>
            <w:r>
              <w:br/>
            </w:r>
            <w:r>
              <w:rPr>
                <w:rFonts w:ascii="Times New Roman"/>
                <w:b w:val="false"/>
                <w:i w:val="false"/>
                <w:color w:val="000000"/>
                <w:sz w:val="20"/>
              </w:rPr>
              <w:t>фармацевтических услуг</w:t>
            </w:r>
            <w:r>
              <w:br/>
            </w:r>
            <w:r>
              <w:rPr>
                <w:rFonts w:ascii="Times New Roman"/>
                <w:b w:val="false"/>
                <w:i w:val="false"/>
                <w:color w:val="000000"/>
                <w:sz w:val="20"/>
              </w:rPr>
              <w:t>субъектам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здравоохранения РК от 06.03.2019 </w:t>
      </w:r>
      <w:r>
        <w:rPr>
          <w:rFonts w:ascii="Times New Roman"/>
          <w:b w:val="false"/>
          <w:i w:val="false"/>
          <w:color w:val="ff0000"/>
          <w:sz w:val="28"/>
        </w:rPr>
        <w:t>№ ҚР ДСМ-6</w:t>
      </w:r>
      <w:r>
        <w:rPr>
          <w:rFonts w:ascii="Times New Roman"/>
          <w:b w:val="false"/>
          <w:i w:val="false"/>
          <w:color w:val="ff0000"/>
          <w:sz w:val="28"/>
        </w:rPr>
        <w:t xml:space="preserve"> (вводится в действие со дня его первого официального опубликования).</w:t>
      </w:r>
    </w:p>
    <w:bookmarkStart w:name="z5488" w:id="1786"/>
    <w:p>
      <w:pPr>
        <w:spacing w:after="0"/>
        <w:ind w:left="0"/>
        <w:jc w:val="left"/>
      </w:pPr>
      <w:r>
        <w:rPr>
          <w:rFonts w:ascii="Times New Roman"/>
          <w:b/>
          <w:i w:val="false"/>
          <w:color w:val="000000"/>
        </w:rPr>
        <w:t xml:space="preserve"> Акт оплаты стоимости фармацевтических услуг единому дистрибьютору</w:t>
      </w:r>
      <w:r>
        <w:br/>
      </w:r>
      <w:r>
        <w:rPr>
          <w:rFonts w:ascii="Times New Roman"/>
          <w:b/>
          <w:i w:val="false"/>
          <w:color w:val="000000"/>
        </w:rPr>
        <w:t>№_______ от "___" _________ 20 ___ года период с "___" _______ 20 ___ года по "___" ________ 20 ___ год</w:t>
      </w:r>
      <w:r>
        <w:br/>
      </w:r>
      <w:r>
        <w:rPr>
          <w:rFonts w:ascii="Times New Roman"/>
          <w:b/>
          <w:i w:val="false"/>
          <w:color w:val="000000"/>
        </w:rPr>
        <w:t>по Договору оплаты стоимости фармацевтических услуг единому дистрибьютору от "___" _________ 20 ___ года</w:t>
      </w:r>
    </w:p>
    <w:bookmarkEnd w:id="1786"/>
    <w:p>
      <w:pPr>
        <w:spacing w:after="0"/>
        <w:ind w:left="0"/>
        <w:jc w:val="both"/>
      </w:pPr>
      <w:r>
        <w:rPr>
          <w:rFonts w:ascii="Times New Roman"/>
          <w:b w:val="false"/>
          <w:i w:val="false"/>
          <w:color w:val="000000"/>
          <w:sz w:val="28"/>
        </w:rPr>
        <w:t>
      Наименование бюджетной программы: ______________________________</w:t>
      </w:r>
    </w:p>
    <w:p>
      <w:pPr>
        <w:spacing w:after="0"/>
        <w:ind w:left="0"/>
        <w:jc w:val="both"/>
      </w:pPr>
      <w:r>
        <w:rPr>
          <w:rFonts w:ascii="Times New Roman"/>
          <w:b w:val="false"/>
          <w:i w:val="false"/>
          <w:color w:val="000000"/>
          <w:sz w:val="28"/>
        </w:rPr>
        <w:t>
      Наименование подпрограммы: _____________________________________</w:t>
      </w:r>
    </w:p>
    <w:p>
      <w:pPr>
        <w:spacing w:after="0"/>
        <w:ind w:left="0"/>
        <w:jc w:val="both"/>
      </w:pPr>
      <w:r>
        <w:rPr>
          <w:rFonts w:ascii="Times New Roman"/>
          <w:b w:val="false"/>
          <w:i w:val="false"/>
          <w:color w:val="000000"/>
          <w:sz w:val="28"/>
        </w:rPr>
        <w:t>
      Общая сумма Договор оплаты стоимости фармацевтических услуг единому дистрибьютору:</w:t>
      </w:r>
    </w:p>
    <w:p>
      <w:pPr>
        <w:spacing w:after="0"/>
        <w:ind w:left="0"/>
        <w:jc w:val="both"/>
      </w:pPr>
      <w:r>
        <w:rPr>
          <w:rFonts w:ascii="Times New Roman"/>
          <w:b w:val="false"/>
          <w:i w:val="false"/>
          <w:color w:val="000000"/>
          <w:sz w:val="28"/>
        </w:rPr>
        <w:t>
      _____________________________________________________________________ тенге,</w:t>
      </w:r>
    </w:p>
    <w:p>
      <w:pPr>
        <w:spacing w:after="0"/>
        <w:ind w:left="0"/>
        <w:jc w:val="both"/>
      </w:pPr>
      <w:r>
        <w:rPr>
          <w:rFonts w:ascii="Times New Roman"/>
          <w:b w:val="false"/>
          <w:i w:val="false"/>
          <w:color w:val="000000"/>
          <w:sz w:val="28"/>
        </w:rPr>
        <w:t>
      в том числе общая сумма выплаченного аванса: ____________________________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763"/>
        <w:gridCol w:w="694"/>
        <w:gridCol w:w="507"/>
        <w:gridCol w:w="1728"/>
        <w:gridCol w:w="2151"/>
        <w:gridCol w:w="3934"/>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аванса (предварительной платы), подлежащая удержанию, тенге</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удержанию, за исключением суммы аванса (предварительной платы) тенге</w:t>
            </w:r>
          </w:p>
        </w:tc>
        <w:tc>
          <w:tcPr>
            <w:tcW w:w="3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оплате единому дистрибьютору, тенге (гр. 4 - гр. 5-гр.6)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 обеспеченных рецептов</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фармацевтической услуги, подлежащая к оплате согласно Сводного реестра данных о стоимости фармацевтической услуги, подлежащей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1"/>
        <w:gridCol w:w="59"/>
        <w:gridCol w:w="5550"/>
      </w:tblGrid>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социального медицинского  страхования"</w:t>
            </w:r>
            <w:r>
              <w:br/>
            </w:r>
            <w:r>
              <w:rPr>
                <w:rFonts w:ascii="Times New Roman"/>
                <w:b w:val="false"/>
                <w:i w:val="false"/>
                <w:color w:val="000000"/>
                <w:sz w:val="20"/>
              </w:rPr>
              <w:t>
Адрес: ________________________________</w:t>
            </w:r>
            <w:r>
              <w:br/>
            </w:r>
            <w:r>
              <w:rPr>
                <w:rFonts w:ascii="Times New Roman"/>
                <w:b w:val="false"/>
                <w:i w:val="false"/>
                <w:color w:val="000000"/>
                <w:sz w:val="20"/>
              </w:rPr>
              <w:t>
БИН: _________________________________</w:t>
            </w:r>
            <w:r>
              <w:br/>
            </w:r>
            <w:r>
              <w:rPr>
                <w:rFonts w:ascii="Times New Roman"/>
                <w:b w:val="false"/>
                <w:i w:val="false"/>
                <w:color w:val="000000"/>
                <w:sz w:val="20"/>
              </w:rPr>
              <w:t>
ИИК: _________________________________</w:t>
            </w:r>
            <w:r>
              <w:br/>
            </w:r>
            <w:r>
              <w:rPr>
                <w:rFonts w:ascii="Times New Roman"/>
                <w:b w:val="false"/>
                <w:i w:val="false"/>
                <w:color w:val="000000"/>
                <w:sz w:val="20"/>
              </w:rPr>
              <w:t>
БИК: 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Код: __________________________________</w:t>
            </w:r>
            <w:r>
              <w:br/>
            </w:r>
            <w:r>
              <w:rPr>
                <w:rFonts w:ascii="Times New Roman"/>
                <w:b w:val="false"/>
                <w:i w:val="false"/>
                <w:color w:val="000000"/>
                <w:sz w:val="20"/>
              </w:rPr>
              <w:t>
КБЕ: __________________________________</w:t>
            </w:r>
            <w:r>
              <w:br/>
            </w:r>
            <w:r>
              <w:rPr>
                <w:rFonts w:ascii="Times New Roman"/>
                <w:b w:val="false"/>
                <w:i w:val="false"/>
                <w:color w:val="000000"/>
                <w:sz w:val="20"/>
              </w:rPr>
              <w:t>
_____________________/________________ (Фамилия, имя, отчество (при его наличии)</w:t>
            </w:r>
            <w:r>
              <w:br/>
            </w:r>
            <w:r>
              <w:rPr>
                <w:rFonts w:ascii="Times New Roman"/>
                <w:b w:val="false"/>
                <w:i w:val="false"/>
                <w:color w:val="000000"/>
                <w:sz w:val="20"/>
              </w:rPr>
              <w:t>
/подпись) (для акта на бумажном носителе)</w:t>
            </w:r>
            <w:r>
              <w:br/>
            </w:r>
            <w:r>
              <w:rPr>
                <w:rFonts w:ascii="Times New Roman"/>
                <w:b w:val="false"/>
                <w:i w:val="false"/>
                <w:color w:val="000000"/>
                <w:sz w:val="20"/>
              </w:rPr>
              <w:t>
Место печати для акта на бумажном носителе)</w:t>
            </w:r>
            <w:r>
              <w:br/>
            </w:r>
            <w:r>
              <w:rPr>
                <w:rFonts w:ascii="Times New Roman"/>
                <w:b w:val="false"/>
                <w:i w:val="false"/>
                <w:color w:val="000000"/>
                <w:sz w:val="20"/>
              </w:rPr>
              <w:t>
(при наличии)</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"СК-Фармация"</w:t>
            </w:r>
            <w:r>
              <w:br/>
            </w:r>
            <w:r>
              <w:rPr>
                <w:rFonts w:ascii="Times New Roman"/>
                <w:b w:val="false"/>
                <w:i w:val="false"/>
                <w:color w:val="000000"/>
                <w:sz w:val="20"/>
              </w:rPr>
              <w:t>
Адрес:______________________________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ИИК:_______________________________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Наименование банка:_________________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КБЕ:_______________________________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/подпись) (для акта на бумажном носителе)</w:t>
            </w:r>
            <w:r>
              <w:br/>
            </w:r>
            <w:r>
              <w:rPr>
                <w:rFonts w:ascii="Times New Roman"/>
                <w:b w:val="false"/>
                <w:i w:val="false"/>
                <w:color w:val="000000"/>
                <w:sz w:val="20"/>
              </w:rPr>
              <w:t>
Место печати для акта на бумажном носителе) (при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