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a1d0" w14:textId="396a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нормативное постановление Счетного комитета по контролю за исполнением республиканского бюджета от 30 ноября 2015 года № 18-НҚ и приказ Министра финансов Республики Казахстан от 30 ноября 2015 года № 601 "Об утверждении Правил профессиональной этики государственных аудиторов"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Нормативное постановление Счетного комитета по контролю за исполнением Республиканского бюджета от 9 апреля 2018 года № 10-НҚ и приказ Министра финансов Республики Казахстан от 9 апреля 2018 года № 447. Зарегистрирован в Министерстве юстиции Республики Казахстан 27 апреля 2018 года № 16829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 – Счетный комитет) ПОСТАНОВЛЯЕТ и Министр финансов Республики Казахстан ПРИКАЗЫВАЕТ: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30 ноября 2015 года № 18-НҚ и приказ Министра финансов Республики Казахстан от 30 ноября 2015 года № 601 "Об утверждении Правил профессиональной этики государственных аудиторов" (зарегистрировано в Реестре государственной регистрации нормативных правовых актов № 12575, опубликовано 12 января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этики государственных аудиторов, утвержденных указанным совместным нормативным постановлением и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 государственному аудитору устанавливаются следующие этические требования: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общепринятые моральные нормы и принципы, действуя при осуществлении принадлежащих ему прав добросовестно, разумно и справедливо;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демонстрировать лидерские качества и способность содействовать эффективным рабочим отношениям, проявлять независимость мышления и профессиональный скептицизм, самостоятельность и объективность в суждениях и выводах, непримиримость к несправедливости, нарушениям моральных, нравственных и правовых норм;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взвешенно оценивать все относящиеся к делу обстоятельства и факты, в своих выводах и суждениях не подвергаться влиянию собственных интересов или интересов других лиц;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осознавать свою личную ответственность за сохранность государственной собственности и защиту экономических интересов государства;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дорожить честью и обладать безупречной репутацией, иметь хорошие отношения с коллегами по работе, поддерживать авторитет и высокий общественный статус своей профессии, тактично обращаться с окружающими, как на работе, так и в быту;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верным гражданскому и профессиональному долгу;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проявлять добросовестность, дисциплинированность, ответственность, активность, инициативность, твердость и принципиальность в сочетании с корректностью, скромностью, вежливостью и беспристрастностью, проявлять тактичность, уважение к другим лицам в ходе работы и переговоров (встреч), в том числе к должностным лицам объекта государственного аудита и финансового контроля (далее – объект государственного аудита);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 должностных лиц объекта государственного аудита представления необходимых документов в вежливой и тактичной форме;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воздерживаться от непродуманных действий, резких высказываний в адрес должностных лиц объекта государственного аудита, выражения предвзятых мнений и суждений о деятельности объекта государственного аудита;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обсуждении с должностными лицами объекта государственного аудита возникающих вопросов, отстаивать свою позицию в доброжелательной форме, без нравоучений и предвзятости, убедительно и ясно, с обязательной ссылкой на конкретные нормы соответствующих нормативных правовых и правовых актов;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воздерживаться от неофициальных встреч с должностными лицами объекта государственного аудита при проведении государственного аудита, недопустимых знаков внимания, излишеств на рабочем месте, приема подарков или подношений, а также от услуг, предлагаемых в ходе и после завершения государственного аудита и финансового контроля;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избегать взаимоотношений с должностными лицами объекта государственного аудита, которые могут повлиять на объективность результатов государственного аудита либо немедленно прекращать такие взаимоотношения, указывая на их недопустимость.".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Счетного комитета в установленном законодательством Республики Казахстан порядке обеспечить: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нормативного постановления и приказа в Министерстве юстиции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нормативного постановления и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совместного нормативного постановления и приказа на интернет-ресурсе Счетного комитета.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совместного нормативного постановления и приказа возложить на руководителя аппарата Счетного комитета и ответственного секретаря Министерства финансов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совместное нормативное постановление и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Министр финансов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Счетного комитета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по контролю за исполнением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республиканского бюджета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_________________Н. Годунова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