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fd17" w14:textId="1fbf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очередных воинских званий военнообязанным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12 апреля 2018 года № 206. Зарегистрирован в Министерстве юстиции Республики Казахстан 28 апреля 2018 года № 16841.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 в Вооруженных Силах, других войсках и воинских формированиях Республики Казахстан, утвержденных Указом Президента Республики Казахстан от 25 мая 2006 года № 124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очередных воинских званий военнообязанным.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и военного образования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начальника Департамента кадров Министерства обороны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15.01.2024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 2018 года № 206</w:t>
            </w:r>
            <w:r>
              <w:br/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очередных воинских званий военнообязанным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очередных воинских званий военнообязанным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 в Вооруженных Силах, других войсках и воинских формированиях Республики Казахстан, утвержденных Указом Президента Республики Казахстан от 25 мая 2006 года № 124, и определяют порядок присвоения очередных воинских званий военнообязанным.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Присвоение военнообязанным очередных воинских званий не влечет за собой изменений в правах и льготах по пенсионному обеспечению и медицинскому обслуживанию, предоставленных им при увольнении с воинской службы из Вооруженных Сил, других войск и воинских формирований Республики Казахстан.</w:t>
      </w:r>
    </w:p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присвоения очередных воинских званий военнообязанным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Присвоение очередных воинских званий военнообязанным производится в соответствии со сроками, определенными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15.01.2024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Воинские звания военнообязанным офицерского состава и воинское звание высшего сержантского состава "мастер-сержант" присваиваются приказами Министра обороны Республики Казахстан, воинское звание высшего сержантского состава "штаб-сержант" и старшего сержантского состава – приказами первого заместителя Министра обороны – начальника Генерального штаба Вооруженных Сил Республики Казахстан, рядового и младшего сержантского составов – приказами командиров (начальников) воинских частей и учреждений, на базе которых проводятся воинские сборы.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обороны РК от 08.01.2021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приказах о присвоении очередных воинских званий военнообязанным отражаются - воинское звание, фамилия, имя и отчество (при его наличии), год рождения, образование, наименование местного органа военного управления, где военнообязанный состоит на воинском учете, личный номер (для офицеров запаса).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принятия решения о присвоении очередных воинских званий военнообязанным, в соответствующие органы военного управления представляются составленные отделами (управлениями) по делам обороны два экземпляра аттестационного листа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копия документа удостоверяющего личность военнообязанного и выписки из приказов должностных лиц о проведении и об окончании учебных воинских сборов.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Выписки из приказов должностных лиц о присвоении очередных воинских званий военнообязанным направляются в соответствующие департаменты (управления, отделы) по делам обороны для дальнейшего учета. Совместно с выписками направляются вторые экземпляры аттестационных листов с пометкой о присвоении очередного воинского звания по запасу для приобщения в личные дела военнообязанных.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Офицерам запаса с высокой подготовкой и большим опытом работы по специальности и занимающим руководящие государственные должности в государственных органах Республики Казахстан, избранным (назначенным) в представительные органы Республики Казахстан, для которых предусмотрено бронирование по мобилизации от призыва в Вооруженные Силы, очередное воинское звание по запасу присваивается вне зависимости от прохождения воинских сборов.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обороны РК от 15.01.2024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принятия решения о присвоении очередных воинских званий офицерского состава военнообязанным и первого воинского звания офицерского состава "лейтенант"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направляются в кадровый орган Министерства обороны Республики Казахстан.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обороны РК от 08.01.2021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принятия решения о присвоении очередных воинских званий военнообязанным высшего и старшего сержантского составов документы согласно пункту 6 настоящих Правил направляются в кадровый орган Министерства обороны Республики Казахстан.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обороны РК от 08.01.2021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приказом Министра обороны РК от 08.01.2021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Материалы по присвоению очередных воинских званий военнообязанным направляются не позднее трех месяцев со дня окончания прохождения воинских сборов военнообязанными и реализуются в органе издающем приказ в течение месяца.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очередных воинских званий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bookmarkStart w:name="z33" w:id="23"/>
      <w:r>
        <w:rPr>
          <w:rFonts w:ascii="Times New Roman"/>
          <w:b w:val="false"/>
          <w:i w:val="false"/>
          <w:color w:val="000000"/>
          <w:sz w:val="28"/>
        </w:rPr>
        <w:t>
      Приказом _____________________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"____"___________20____г.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присвоено воинское звание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</w:p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Аттестационный лист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присвоение _______________ воинского звания "__________________" запаса </w:t>
      </w:r>
    </w:p>
    <w:bookmarkEnd w:id="25"/>
    <w:p>
      <w:pPr>
        <w:spacing w:after="0"/>
        <w:ind w:left="0"/>
        <w:jc w:val="both"/>
      </w:pPr>
      <w:bookmarkStart w:name="z36" w:id="2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(воинское звание, фамилия имя и отчество (при его наличии) аттестуемого)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ИИН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Личный номер (при его наличии)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Число, месяц, год и место рождения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Национальность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 гражданское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(наименование учебного заведения, год окончания, специальность)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б) военное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(наименование учебного заведения, год окончания, военно-учетная специальность)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Служба в Вооруженных Силах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(с какого по какое время)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Прохождение сборов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(дата начала и окончания сборов, должность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военно-учетная специальность на сборах)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Состояние здоровья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(категория годности к воинской службе)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Воинское звание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(кем и когда присвоено, дата и № приказа)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10.Сведения по бронированию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(забронирован/ не забронирован по мобилизации)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11.Военно-учетная специальность до прохождения сборов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12.Самостоятельная трудовая деятельность и служба в Вооруженных Силах, других  войсках и воинских формированиях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 и год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Должность, учреждение, предприятие, часть, заведение, соединение, в которых работал или проходил службу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Вступления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Ухода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Основание к присвоению воинского звания</w:t>
      </w:r>
    </w:p>
    <w:bookmarkEnd w:id="27"/>
    <w:p>
      <w:pPr>
        <w:spacing w:after="0"/>
        <w:ind w:left="0"/>
        <w:jc w:val="both"/>
      </w:pPr>
      <w:bookmarkStart w:name="z40" w:id="28"/>
      <w:r>
        <w:rPr>
          <w:rFonts w:ascii="Times New Roman"/>
          <w:b w:val="false"/>
          <w:i w:val="false"/>
          <w:color w:val="000000"/>
          <w:sz w:val="28"/>
        </w:rPr>
        <w:t>
      М.П.                                                           Подпись аттестующего __________________________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"____"_______20____г.                                (должность, воинское звание, инициалы, фамилия)</w:t>
      </w:r>
    </w:p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Заключение старших начальников</w:t>
      </w:r>
    </w:p>
    <w:bookmarkEnd w:id="29"/>
    <w:p>
      <w:pPr>
        <w:spacing w:after="0"/>
        <w:ind w:left="0"/>
        <w:jc w:val="both"/>
      </w:pPr>
      <w:bookmarkStart w:name="z42" w:id="3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________________20_____г.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