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f153" w14:textId="355f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Недискриминационной методики расчета тарифов (цен, ставок сборов) или их предельных уровней на регулируемые услуги (товары, работы) водоснабжения и (или) водоотведения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4 мая 2018 года № 175. Зарегистрирован в Министерстве юстиции Республики Казахстан 24 мая 2018 года № 16921.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Недискриминационную методику</w:t>
      </w:r>
      <w:r>
        <w:rPr>
          <w:rFonts w:ascii="Times New Roman"/>
          <w:b w:val="false"/>
          <w:i w:val="false"/>
          <w:color w:val="000000"/>
          <w:sz w:val="28"/>
        </w:rPr>
        <w:t xml:space="preserve"> расчета тарифов (цен, ставок сборов) или их предельных уровней на регулируемые услуги (товары, работы) водоснабжения и (или) водоотведения.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1 октября 2013 года 297-ОД "Об утверждении Методики расчета дифференцированных тарифов на регулируемые услуги водоснабжения и (или) водоотведения" (зарегистрированный в Реестре государственной регистрации нормативных правовых актов Республики Казахстан за № 8886, опубликованный в газете "Казахстанская правда" от 22 апреля 2014 года № 77 (27698). </w:t>
      </w:r>
    </w:p>
    <w:bookmarkEnd w:id="2"/>
    <w:bookmarkStart w:name="z7" w:id="3"/>
    <w:p>
      <w:pPr>
        <w:spacing w:after="0"/>
        <w:ind w:left="0"/>
        <w:jc w:val="both"/>
      </w:pPr>
      <w:r>
        <w:rPr>
          <w:rFonts w:ascii="Times New Roman"/>
          <w:b w:val="false"/>
          <w:i w:val="false"/>
          <w:color w:val="000000"/>
          <w:sz w:val="28"/>
        </w:rPr>
        <w:t>
      3.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мая 2018 года № 175</w:t>
            </w:r>
          </w:p>
        </w:tc>
      </w:tr>
    </w:tbl>
    <w:bookmarkStart w:name="z16" w:id="10"/>
    <w:p>
      <w:pPr>
        <w:spacing w:after="0"/>
        <w:ind w:left="0"/>
        <w:jc w:val="left"/>
      </w:pPr>
      <w:r>
        <w:rPr>
          <w:rFonts w:ascii="Times New Roman"/>
          <w:b/>
          <w:i w:val="false"/>
          <w:color w:val="000000"/>
        </w:rPr>
        <w:t xml:space="preserve"> Недискриминационная методика расчета тарифов (цен, ставок сборов) или их предельных уровней на регулируемые услуги (товары, работы) водоснабжения и (или) водоотведения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Настоящая Недискриминационная методика расчета тарифов (цен, ставок сборов) или их предельных уровней на регулируемые услуги (товары, работы) водоснабжения и (или) водоотведения (далее – Методика) разработана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(далее – Закон),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 в Реестре государственной регистрации нормативных правовых актов за № 8480) (далее – Особый порядок) и определяет расчет тарифов (цен, ставок сборов) или их </w:t>
      </w:r>
      <w:r>
        <w:rPr>
          <w:rFonts w:ascii="Times New Roman"/>
          <w:b w:val="false"/>
          <w:i w:val="false"/>
          <w:color w:val="000000"/>
          <w:sz w:val="28"/>
        </w:rPr>
        <w:t>предельных уровней</w:t>
      </w:r>
      <w:r>
        <w:rPr>
          <w:rFonts w:ascii="Times New Roman"/>
          <w:b w:val="false"/>
          <w:i w:val="false"/>
          <w:color w:val="000000"/>
          <w:sz w:val="28"/>
        </w:rPr>
        <w:t xml:space="preserve"> на регулируемые услуги (товары, работы) водоснабжения и (или) водоотведения.</w:t>
      </w:r>
    </w:p>
    <w:bookmarkEnd w:id="12"/>
    <w:bookmarkStart w:name="z19" w:id="13"/>
    <w:p>
      <w:pPr>
        <w:spacing w:after="0"/>
        <w:ind w:left="0"/>
        <w:jc w:val="both"/>
      </w:pPr>
      <w:r>
        <w:rPr>
          <w:rFonts w:ascii="Times New Roman"/>
          <w:b w:val="false"/>
          <w:i w:val="false"/>
          <w:color w:val="000000"/>
          <w:sz w:val="28"/>
        </w:rPr>
        <w:t>
      2. Принципами Методики являются:</w:t>
      </w:r>
    </w:p>
    <w:bookmarkEnd w:id="13"/>
    <w:bookmarkStart w:name="z20" w:id="14"/>
    <w:p>
      <w:pPr>
        <w:spacing w:after="0"/>
        <w:ind w:left="0"/>
        <w:jc w:val="both"/>
      </w:pPr>
      <w:r>
        <w:rPr>
          <w:rFonts w:ascii="Times New Roman"/>
          <w:b w:val="false"/>
          <w:i w:val="false"/>
          <w:color w:val="000000"/>
          <w:sz w:val="28"/>
        </w:rPr>
        <w:t>
      1) стимулирование потребителей к бережливому использованию питьевой воды и применению ресурсосберегающих технологий;</w:t>
      </w:r>
    </w:p>
    <w:bookmarkEnd w:id="14"/>
    <w:bookmarkStart w:name="z21" w:id="15"/>
    <w:p>
      <w:pPr>
        <w:spacing w:after="0"/>
        <w:ind w:left="0"/>
        <w:jc w:val="both"/>
      </w:pPr>
      <w:r>
        <w:rPr>
          <w:rFonts w:ascii="Times New Roman"/>
          <w:b w:val="false"/>
          <w:i w:val="false"/>
          <w:color w:val="000000"/>
          <w:sz w:val="28"/>
        </w:rPr>
        <w:t>
      2) возмещение затрат, связанных с оказанием услуг водоснабжения и (или) водоотведения.</w:t>
      </w:r>
    </w:p>
    <w:bookmarkEnd w:id="15"/>
    <w:bookmarkStart w:name="z22" w:id="16"/>
    <w:p>
      <w:pPr>
        <w:spacing w:after="0"/>
        <w:ind w:left="0"/>
        <w:jc w:val="both"/>
      </w:pPr>
      <w:r>
        <w:rPr>
          <w:rFonts w:ascii="Times New Roman"/>
          <w:b w:val="false"/>
          <w:i w:val="false"/>
          <w:color w:val="000000"/>
          <w:sz w:val="28"/>
        </w:rPr>
        <w:t xml:space="preserve">
      3. В настоящей Методике используются следующие понятия: </w:t>
      </w:r>
    </w:p>
    <w:bookmarkEnd w:id="16"/>
    <w:bookmarkStart w:name="z23" w:id="17"/>
    <w:p>
      <w:pPr>
        <w:spacing w:after="0"/>
        <w:ind w:left="0"/>
        <w:jc w:val="both"/>
      </w:pPr>
      <w:r>
        <w:rPr>
          <w:rFonts w:ascii="Times New Roman"/>
          <w:b w:val="false"/>
          <w:i w:val="false"/>
          <w:color w:val="000000"/>
          <w:sz w:val="28"/>
        </w:rPr>
        <w:t>
      водохозяйственные организации – юридические лица, деятельность которых связана с регулированием, доставкой, воспроизводством вод, водоснабжением, водоотведением и эксплуатацией водных объектов;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Start w:name="z25" w:id="18"/>
    <w:p>
      <w:pPr>
        <w:spacing w:after="0"/>
        <w:ind w:left="0"/>
        <w:jc w:val="both"/>
      </w:pPr>
      <w:r>
        <w:rPr>
          <w:rFonts w:ascii="Times New Roman"/>
          <w:b w:val="false"/>
          <w:i w:val="false"/>
          <w:color w:val="000000"/>
          <w:sz w:val="28"/>
        </w:rPr>
        <w:t>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рельефы местности;</w:t>
      </w:r>
    </w:p>
    <w:bookmarkEnd w:id="18"/>
    <w:bookmarkStart w:name="z26" w:id="19"/>
    <w:p>
      <w:pPr>
        <w:spacing w:after="0"/>
        <w:ind w:left="0"/>
        <w:jc w:val="both"/>
      </w:pPr>
      <w:r>
        <w:rPr>
          <w:rFonts w:ascii="Times New Roman"/>
          <w:b w:val="false"/>
          <w:i w:val="false"/>
          <w:color w:val="000000"/>
          <w:sz w:val="28"/>
        </w:rPr>
        <w:t>
      затратная часть тарифа (цены, ставки сбора) – совокупность затрат, связанных с оказанием услуг (работ) субъектом естественной монополии, которые учитываются при утверждении тарифа (цены, ставки сбора) и тарифных смет, состоящих из производственных расходов и расходов периода.</w:t>
      </w:r>
    </w:p>
    <w:bookmarkEnd w:id="19"/>
    <w:bookmarkStart w:name="z27" w:id="20"/>
    <w:p>
      <w:pPr>
        <w:spacing w:after="0"/>
        <w:ind w:left="0"/>
        <w:jc w:val="both"/>
      </w:pPr>
      <w:r>
        <w:rPr>
          <w:rFonts w:ascii="Times New Roman"/>
          <w:b w:val="false"/>
          <w:i w:val="false"/>
          <w:color w:val="000000"/>
          <w:sz w:val="28"/>
        </w:rPr>
        <w:t xml:space="preserve">
      Иные понятия и термины, используемые в настоящей Методике,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 от 9 июля 2003 года.</w:t>
      </w:r>
    </w:p>
    <w:bookmarkEnd w:id="20"/>
    <w:bookmarkStart w:name="z28" w:id="21"/>
    <w:p>
      <w:pPr>
        <w:spacing w:after="0"/>
        <w:ind w:left="0"/>
        <w:jc w:val="both"/>
      </w:pPr>
      <w:r>
        <w:rPr>
          <w:rFonts w:ascii="Times New Roman"/>
          <w:b w:val="false"/>
          <w:i w:val="false"/>
          <w:color w:val="000000"/>
          <w:sz w:val="28"/>
        </w:rPr>
        <w:t>
      4. Формирование тарифов (цен, ставок сборов) осуществляется на основании раздельного учета доходов, затрат и задействованных активов по каждому виду регулируемых услуг (товаров, работ).</w:t>
      </w:r>
    </w:p>
    <w:bookmarkEnd w:id="21"/>
    <w:bookmarkStart w:name="z29" w:id="22"/>
    <w:p>
      <w:pPr>
        <w:spacing w:after="0"/>
        <w:ind w:left="0"/>
        <w:jc w:val="both"/>
      </w:pPr>
      <w:r>
        <w:rPr>
          <w:rFonts w:ascii="Times New Roman"/>
          <w:b w:val="false"/>
          <w:i w:val="false"/>
          <w:color w:val="000000"/>
          <w:sz w:val="28"/>
        </w:rPr>
        <w:t xml:space="preserve">
      При формировании дифференцированных тарифов на услуги водоснабжения и (или) водоотведения включаются затраты с учетом требований </w:t>
      </w:r>
      <w:r>
        <w:rPr>
          <w:rFonts w:ascii="Times New Roman"/>
          <w:b w:val="false"/>
          <w:i w:val="false"/>
          <w:color w:val="000000"/>
          <w:sz w:val="28"/>
        </w:rPr>
        <w:t>Особого порядка</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При дифференциации тарифов на услуги водоснабжения и водоотведения по группам потребителей тарифы для групп потребителей определяются с учетом:</w:t>
      </w:r>
    </w:p>
    <w:bookmarkEnd w:id="23"/>
    <w:bookmarkStart w:name="z31" w:id="24"/>
    <w:p>
      <w:pPr>
        <w:spacing w:after="0"/>
        <w:ind w:left="0"/>
        <w:jc w:val="both"/>
      </w:pPr>
      <w:r>
        <w:rPr>
          <w:rFonts w:ascii="Times New Roman"/>
          <w:b w:val="false"/>
          <w:i w:val="false"/>
          <w:color w:val="000000"/>
          <w:sz w:val="28"/>
        </w:rPr>
        <w:t>
      возмещения затрат, связанных с оказанием услуг водоснабжения и (или) водоотведения;</w:t>
      </w:r>
    </w:p>
    <w:bookmarkEnd w:id="24"/>
    <w:bookmarkStart w:name="z32" w:id="25"/>
    <w:p>
      <w:pPr>
        <w:spacing w:after="0"/>
        <w:ind w:left="0"/>
        <w:jc w:val="both"/>
      </w:pPr>
      <w:r>
        <w:rPr>
          <w:rFonts w:ascii="Times New Roman"/>
          <w:b w:val="false"/>
          <w:i w:val="false"/>
          <w:color w:val="000000"/>
          <w:sz w:val="28"/>
        </w:rPr>
        <w:t>
      уровня платежеспособности населения соответствующего региона;</w:t>
      </w:r>
    </w:p>
    <w:bookmarkEnd w:id="25"/>
    <w:bookmarkStart w:name="z33" w:id="26"/>
    <w:p>
      <w:pPr>
        <w:spacing w:after="0"/>
        <w:ind w:left="0"/>
        <w:jc w:val="both"/>
      </w:pPr>
      <w:r>
        <w:rPr>
          <w:rFonts w:ascii="Times New Roman"/>
          <w:b w:val="false"/>
          <w:i w:val="false"/>
          <w:color w:val="000000"/>
          <w:sz w:val="28"/>
        </w:rPr>
        <w:t>
      влияния на инфляцию;</w:t>
      </w:r>
    </w:p>
    <w:bookmarkEnd w:id="26"/>
    <w:bookmarkStart w:name="z34" w:id="27"/>
    <w:p>
      <w:pPr>
        <w:spacing w:after="0"/>
        <w:ind w:left="0"/>
        <w:jc w:val="both"/>
      </w:pPr>
      <w:r>
        <w:rPr>
          <w:rFonts w:ascii="Times New Roman"/>
          <w:b w:val="false"/>
          <w:i w:val="false"/>
          <w:color w:val="000000"/>
          <w:sz w:val="28"/>
        </w:rPr>
        <w:t>
      структуры потребления водоснабжения и водоотведения;</w:t>
      </w:r>
    </w:p>
    <w:bookmarkEnd w:id="27"/>
    <w:bookmarkStart w:name="z35" w:id="28"/>
    <w:p>
      <w:pPr>
        <w:spacing w:after="0"/>
        <w:ind w:left="0"/>
        <w:jc w:val="both"/>
      </w:pPr>
      <w:r>
        <w:rPr>
          <w:rFonts w:ascii="Times New Roman"/>
          <w:b w:val="false"/>
          <w:i w:val="false"/>
          <w:color w:val="000000"/>
          <w:sz w:val="28"/>
        </w:rPr>
        <w:t>
      уровня развития субъектов предпринимательства.</w:t>
      </w:r>
    </w:p>
    <w:bookmarkEnd w:id="28"/>
    <w:bookmarkStart w:name="z36" w:id="29"/>
    <w:p>
      <w:pPr>
        <w:spacing w:after="0"/>
        <w:ind w:left="0"/>
        <w:jc w:val="left"/>
      </w:pPr>
      <w:r>
        <w:rPr>
          <w:rFonts w:ascii="Times New Roman"/>
          <w:b/>
          <w:i w:val="false"/>
          <w:color w:val="000000"/>
        </w:rPr>
        <w:t xml:space="preserve"> Глава 2. Порядок определения групп потребителей</w:t>
      </w:r>
    </w:p>
    <w:bookmarkEnd w:id="29"/>
    <w:bookmarkStart w:name="z37" w:id="30"/>
    <w:p>
      <w:pPr>
        <w:spacing w:after="0"/>
        <w:ind w:left="0"/>
        <w:jc w:val="both"/>
      </w:pPr>
      <w:r>
        <w:rPr>
          <w:rFonts w:ascii="Times New Roman"/>
          <w:b w:val="false"/>
          <w:i w:val="false"/>
          <w:color w:val="000000"/>
          <w:sz w:val="28"/>
        </w:rPr>
        <w:t>
      5. В целях установления дифференцированных тарифов, потребители подразделяются на следующие группы:</w:t>
      </w:r>
    </w:p>
    <w:bookmarkEnd w:id="30"/>
    <w:bookmarkStart w:name="z38" w:id="31"/>
    <w:p>
      <w:pPr>
        <w:spacing w:after="0"/>
        <w:ind w:left="0"/>
        <w:jc w:val="both"/>
      </w:pPr>
      <w:r>
        <w:rPr>
          <w:rFonts w:ascii="Times New Roman"/>
          <w:b w:val="false"/>
          <w:i w:val="false"/>
          <w:color w:val="000000"/>
          <w:sz w:val="28"/>
        </w:rPr>
        <w:t>
      1 группа:</w:t>
      </w:r>
    </w:p>
    <w:bookmarkEnd w:id="31"/>
    <w:bookmarkStart w:name="z39" w:id="32"/>
    <w:p>
      <w:pPr>
        <w:spacing w:after="0"/>
        <w:ind w:left="0"/>
        <w:jc w:val="both"/>
      </w:pPr>
      <w:r>
        <w:rPr>
          <w:rFonts w:ascii="Times New Roman"/>
          <w:b w:val="false"/>
          <w:i w:val="false"/>
          <w:color w:val="000000"/>
          <w:sz w:val="28"/>
        </w:rPr>
        <w:t>
      физические лица (население).</w:t>
      </w:r>
    </w:p>
    <w:bookmarkEnd w:id="32"/>
    <w:bookmarkStart w:name="z40" w:id="33"/>
    <w:p>
      <w:pPr>
        <w:spacing w:after="0"/>
        <w:ind w:left="0"/>
        <w:jc w:val="both"/>
      </w:pPr>
      <w:r>
        <w:rPr>
          <w:rFonts w:ascii="Times New Roman"/>
          <w:b w:val="false"/>
          <w:i w:val="false"/>
          <w:color w:val="000000"/>
          <w:sz w:val="28"/>
        </w:rPr>
        <w:t>
      2 группа:</w:t>
      </w:r>
    </w:p>
    <w:bookmarkEnd w:id="33"/>
    <w:bookmarkStart w:name="z41" w:id="34"/>
    <w:p>
      <w:pPr>
        <w:spacing w:after="0"/>
        <w:ind w:left="0"/>
        <w:jc w:val="both"/>
      </w:pPr>
      <w:r>
        <w:rPr>
          <w:rFonts w:ascii="Times New Roman"/>
          <w:b w:val="false"/>
          <w:i w:val="false"/>
          <w:color w:val="000000"/>
          <w:sz w:val="28"/>
        </w:rPr>
        <w:t>
      предприятия, занимающиеся производством тепловой энергии, в пределах объемов потребления воды на собственные нужды в процессе производства тепловой энергии и объемов подпитки при оказании услуг горячего водоснабжения (при открытой системе горячего водоснабжения);</w:t>
      </w:r>
    </w:p>
    <w:bookmarkEnd w:id="34"/>
    <w:bookmarkStart w:name="z42" w:id="35"/>
    <w:p>
      <w:pPr>
        <w:spacing w:after="0"/>
        <w:ind w:left="0"/>
        <w:jc w:val="both"/>
      </w:pPr>
      <w:r>
        <w:rPr>
          <w:rFonts w:ascii="Times New Roman"/>
          <w:b w:val="false"/>
          <w:i w:val="false"/>
          <w:color w:val="000000"/>
          <w:sz w:val="28"/>
        </w:rPr>
        <w:t>
      предприятия, занимающиеся передачей и распределением тепловой энергии, в пределах объемов утвержденных нормативных технических потерь.</w:t>
      </w:r>
    </w:p>
    <w:bookmarkEnd w:id="35"/>
    <w:bookmarkStart w:name="z43" w:id="36"/>
    <w:p>
      <w:pPr>
        <w:spacing w:after="0"/>
        <w:ind w:left="0"/>
        <w:jc w:val="both"/>
      </w:pPr>
      <w:r>
        <w:rPr>
          <w:rFonts w:ascii="Times New Roman"/>
          <w:b w:val="false"/>
          <w:i w:val="false"/>
          <w:color w:val="000000"/>
          <w:sz w:val="28"/>
        </w:rPr>
        <w:t>
      3 группа:</w:t>
      </w:r>
    </w:p>
    <w:bookmarkEnd w:id="36"/>
    <w:bookmarkStart w:name="z44" w:id="37"/>
    <w:p>
      <w:pPr>
        <w:spacing w:after="0"/>
        <w:ind w:left="0"/>
        <w:jc w:val="both"/>
      </w:pPr>
      <w:r>
        <w:rPr>
          <w:rFonts w:ascii="Times New Roman"/>
          <w:b w:val="false"/>
          <w:i w:val="false"/>
          <w:color w:val="000000"/>
          <w:sz w:val="28"/>
        </w:rPr>
        <w:t>
      организации, содержащиеся за счет бюджетных средств;</w:t>
      </w:r>
    </w:p>
    <w:bookmarkEnd w:id="37"/>
    <w:bookmarkStart w:name="z45" w:id="38"/>
    <w:p>
      <w:pPr>
        <w:spacing w:after="0"/>
        <w:ind w:left="0"/>
        <w:jc w:val="both"/>
      </w:pPr>
      <w:r>
        <w:rPr>
          <w:rFonts w:ascii="Times New Roman"/>
          <w:b w:val="false"/>
          <w:i w:val="false"/>
          <w:color w:val="000000"/>
          <w:sz w:val="28"/>
        </w:rPr>
        <w:t>
      прочие потребители, не входящие в первую и вторую группу потребителей.</w:t>
      </w:r>
    </w:p>
    <w:bookmarkEnd w:id="38"/>
    <w:bookmarkStart w:name="z46" w:id="39"/>
    <w:p>
      <w:pPr>
        <w:spacing w:after="0"/>
        <w:ind w:left="0"/>
        <w:jc w:val="left"/>
      </w:pPr>
      <w:r>
        <w:rPr>
          <w:rFonts w:ascii="Times New Roman"/>
          <w:b/>
          <w:i w:val="false"/>
          <w:color w:val="000000"/>
        </w:rPr>
        <w:t xml:space="preserve"> Глава 3. Порядок расчета тарифов для каждой группы потребителей</w:t>
      </w:r>
    </w:p>
    <w:bookmarkEnd w:id="39"/>
    <w:bookmarkStart w:name="z47" w:id="40"/>
    <w:p>
      <w:pPr>
        <w:spacing w:after="0"/>
        <w:ind w:left="0"/>
        <w:jc w:val="both"/>
      </w:pPr>
      <w:r>
        <w:rPr>
          <w:rFonts w:ascii="Times New Roman"/>
          <w:b w:val="false"/>
          <w:i w:val="false"/>
          <w:color w:val="000000"/>
          <w:sz w:val="28"/>
        </w:rPr>
        <w:t>
      6. Тарифы на услуги водоснабжения и (или) водоотведения утверждаются ведомством уполномоченного органа отдельно для каждой группы по водоснабжению и (или) водоотведению на основе индивидуально необходимых затрат и прибыли.</w:t>
      </w:r>
    </w:p>
    <w:bookmarkEnd w:id="40"/>
    <w:bookmarkStart w:name="z48" w:id="41"/>
    <w:p>
      <w:pPr>
        <w:spacing w:after="0"/>
        <w:ind w:left="0"/>
        <w:jc w:val="both"/>
      </w:pPr>
      <w:r>
        <w:rPr>
          <w:rFonts w:ascii="Times New Roman"/>
          <w:b w:val="false"/>
          <w:i w:val="false"/>
          <w:color w:val="000000"/>
          <w:sz w:val="28"/>
        </w:rPr>
        <w:t>
      7. Уровень тарифа на услуги водоснабжения и (или) водоотведения для первой группы устанавливаются на уровне затрат, которые включают следующие расходы:</w:t>
      </w:r>
    </w:p>
    <w:bookmarkEnd w:id="41"/>
    <w:bookmarkStart w:name="z49" w:id="42"/>
    <w:p>
      <w:pPr>
        <w:spacing w:after="0"/>
        <w:ind w:left="0"/>
        <w:jc w:val="both"/>
      </w:pPr>
      <w:r>
        <w:rPr>
          <w:rFonts w:ascii="Times New Roman"/>
          <w:b w:val="false"/>
          <w:i w:val="false"/>
          <w:color w:val="000000"/>
          <w:sz w:val="28"/>
        </w:rPr>
        <w:t>
      1) материальные затраты, в том числе:</w:t>
      </w:r>
    </w:p>
    <w:bookmarkEnd w:id="42"/>
    <w:bookmarkStart w:name="z50" w:id="43"/>
    <w:p>
      <w:pPr>
        <w:spacing w:after="0"/>
        <w:ind w:left="0"/>
        <w:jc w:val="both"/>
      </w:pPr>
      <w:r>
        <w:rPr>
          <w:rFonts w:ascii="Times New Roman"/>
          <w:b w:val="false"/>
          <w:i w:val="false"/>
          <w:color w:val="000000"/>
          <w:sz w:val="28"/>
        </w:rPr>
        <w:t>
      сырье и материалы;</w:t>
      </w:r>
    </w:p>
    <w:bookmarkEnd w:id="43"/>
    <w:bookmarkStart w:name="z51" w:id="44"/>
    <w:p>
      <w:pPr>
        <w:spacing w:after="0"/>
        <w:ind w:left="0"/>
        <w:jc w:val="both"/>
      </w:pPr>
      <w:r>
        <w:rPr>
          <w:rFonts w:ascii="Times New Roman"/>
          <w:b w:val="false"/>
          <w:i w:val="false"/>
          <w:color w:val="000000"/>
          <w:sz w:val="28"/>
        </w:rPr>
        <w:t>
      покупная вода (добыча воды);</w:t>
      </w:r>
    </w:p>
    <w:bookmarkEnd w:id="44"/>
    <w:bookmarkStart w:name="z52" w:id="45"/>
    <w:p>
      <w:pPr>
        <w:spacing w:after="0"/>
        <w:ind w:left="0"/>
        <w:jc w:val="both"/>
      </w:pPr>
      <w:r>
        <w:rPr>
          <w:rFonts w:ascii="Times New Roman"/>
          <w:b w:val="false"/>
          <w:i w:val="false"/>
          <w:color w:val="000000"/>
          <w:sz w:val="28"/>
        </w:rPr>
        <w:t>
      топливо;</w:t>
      </w:r>
    </w:p>
    <w:bookmarkEnd w:id="45"/>
    <w:bookmarkStart w:name="z53" w:id="46"/>
    <w:p>
      <w:pPr>
        <w:spacing w:after="0"/>
        <w:ind w:left="0"/>
        <w:jc w:val="both"/>
      </w:pPr>
      <w:r>
        <w:rPr>
          <w:rFonts w:ascii="Times New Roman"/>
          <w:b w:val="false"/>
          <w:i w:val="false"/>
          <w:color w:val="000000"/>
          <w:sz w:val="28"/>
        </w:rPr>
        <w:t>
      энергия;</w:t>
      </w:r>
    </w:p>
    <w:bookmarkEnd w:id="46"/>
    <w:bookmarkStart w:name="z54" w:id="47"/>
    <w:p>
      <w:pPr>
        <w:spacing w:after="0"/>
        <w:ind w:left="0"/>
        <w:jc w:val="both"/>
      </w:pPr>
      <w:r>
        <w:rPr>
          <w:rFonts w:ascii="Times New Roman"/>
          <w:b w:val="false"/>
          <w:i w:val="false"/>
          <w:color w:val="000000"/>
          <w:sz w:val="28"/>
        </w:rPr>
        <w:t>
      горюче-смазочные материалы;</w:t>
      </w:r>
    </w:p>
    <w:bookmarkEnd w:id="47"/>
    <w:bookmarkStart w:name="z55" w:id="48"/>
    <w:p>
      <w:pPr>
        <w:spacing w:after="0"/>
        <w:ind w:left="0"/>
        <w:jc w:val="both"/>
      </w:pPr>
      <w:r>
        <w:rPr>
          <w:rFonts w:ascii="Times New Roman"/>
          <w:b w:val="false"/>
          <w:i w:val="false"/>
          <w:color w:val="000000"/>
          <w:sz w:val="28"/>
        </w:rPr>
        <w:t>
      2) расходы на оплату труда производственного персонала, в том числе: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заработная плата производственного персонала;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социальный налог;</w:t>
      </w:r>
    </w:p>
    <w:bookmarkStart w:name="z58" w:id="49"/>
    <w:p>
      <w:pPr>
        <w:spacing w:after="0"/>
        <w:ind w:left="0"/>
        <w:jc w:val="both"/>
      </w:pPr>
      <w:r>
        <w:rPr>
          <w:rFonts w:ascii="Times New Roman"/>
          <w:b w:val="false"/>
          <w:i w:val="false"/>
          <w:color w:val="000000"/>
          <w:sz w:val="28"/>
        </w:rPr>
        <w:t>
      обязательные профессиональные пенсионные взносы;</w:t>
      </w:r>
    </w:p>
    <w:bookmarkEnd w:id="49"/>
    <w:bookmarkStart w:name="z59" w:id="50"/>
    <w:p>
      <w:pPr>
        <w:spacing w:after="0"/>
        <w:ind w:left="0"/>
        <w:jc w:val="both"/>
      </w:pPr>
      <w:r>
        <w:rPr>
          <w:rFonts w:ascii="Times New Roman"/>
          <w:b w:val="false"/>
          <w:i w:val="false"/>
          <w:color w:val="000000"/>
          <w:sz w:val="28"/>
        </w:rPr>
        <w:t>
      обязательное социальное медицинское страхование;</w:t>
      </w:r>
    </w:p>
    <w:bookmarkEnd w:id="50"/>
    <w:bookmarkStart w:name="z60" w:id="51"/>
    <w:p>
      <w:pPr>
        <w:spacing w:after="0"/>
        <w:ind w:left="0"/>
        <w:jc w:val="both"/>
      </w:pPr>
      <w:r>
        <w:rPr>
          <w:rFonts w:ascii="Times New Roman"/>
          <w:b w:val="false"/>
          <w:i w:val="false"/>
          <w:color w:val="000000"/>
          <w:sz w:val="28"/>
        </w:rPr>
        <w:t>
      3) ремонт, в том числе текущие и капитальные ремонты, не приводящие к увеличению стоимости основных средств.</w:t>
      </w:r>
    </w:p>
    <w:bookmarkEnd w:id="51"/>
    <w:bookmarkStart w:name="z61" w:id="52"/>
    <w:p>
      <w:pPr>
        <w:spacing w:after="0"/>
        <w:ind w:left="0"/>
        <w:jc w:val="both"/>
      </w:pPr>
      <w:r>
        <w:rPr>
          <w:rFonts w:ascii="Times New Roman"/>
          <w:b w:val="false"/>
          <w:i w:val="false"/>
          <w:color w:val="000000"/>
          <w:sz w:val="28"/>
        </w:rPr>
        <w:t>
      8. Уровень тарифа на услуги водоснабжения и (или) водоотведения для первой группы определяется по формуле:</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066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6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где:</w:t>
      </w:r>
    </w:p>
    <w:bookmarkEnd w:id="54"/>
    <w:bookmarkStart w:name="z64" w:id="55"/>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тариф для первой группы потребителей на услуги водоснабжения и (или) водоотведения за один кубический метр (м</w:t>
      </w:r>
      <w:r>
        <w:rPr>
          <w:rFonts w:ascii="Times New Roman"/>
          <w:b w:val="false"/>
          <w:i w:val="false"/>
          <w:color w:val="000000"/>
          <w:vertAlign w:val="superscript"/>
        </w:rPr>
        <w:t>3</w:t>
      </w:r>
      <w:r>
        <w:rPr>
          <w:rFonts w:ascii="Times New Roman"/>
          <w:b w:val="false"/>
          <w:i w:val="false"/>
          <w:color w:val="000000"/>
          <w:sz w:val="28"/>
        </w:rPr>
        <w:t>), в тенге;</w:t>
      </w:r>
    </w:p>
    <w:bookmarkEnd w:id="55"/>
    <w:bookmarkStart w:name="z65" w:id="56"/>
    <w:p>
      <w:pPr>
        <w:spacing w:after="0"/>
        <w:ind w:left="0"/>
        <w:jc w:val="both"/>
      </w:pPr>
      <w:r>
        <w:rPr>
          <w:rFonts w:ascii="Times New Roman"/>
          <w:b w:val="false"/>
          <w:i w:val="false"/>
          <w:color w:val="000000"/>
          <w:sz w:val="28"/>
        </w:rPr>
        <w:t>
      Z</w:t>
      </w:r>
      <w:r>
        <w:rPr>
          <w:rFonts w:ascii="Times New Roman"/>
          <w:b w:val="false"/>
          <w:i w:val="false"/>
          <w:color w:val="000000"/>
          <w:vertAlign w:val="subscript"/>
        </w:rPr>
        <w:t>1</w:t>
      </w:r>
      <w:r>
        <w:rPr>
          <w:rFonts w:ascii="Times New Roman"/>
          <w:b w:val="false"/>
          <w:i w:val="false"/>
          <w:color w:val="000000"/>
          <w:sz w:val="28"/>
        </w:rPr>
        <w:t xml:space="preserve"> – затраты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Методики;</w:t>
      </w:r>
    </w:p>
    <w:bookmarkEnd w:id="56"/>
    <w:bookmarkStart w:name="z66" w:id="57"/>
    <w:p>
      <w:pPr>
        <w:spacing w:after="0"/>
        <w:ind w:left="0"/>
        <w:jc w:val="both"/>
      </w:pPr>
      <w:r>
        <w:rPr>
          <w:rFonts w:ascii="Times New Roman"/>
          <w:b w:val="false"/>
          <w:i w:val="false"/>
          <w:color w:val="000000"/>
          <w:sz w:val="28"/>
        </w:rPr>
        <w:t>
      V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xml:space="preserve">
      9. Уровень тарифа для второй группы покрывает все расходы, кроме расходов на выплату вознаграждения по заемным средствам и амортизационных отчислений (в том числе затраты,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настоящей Методики):</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247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где:</w:t>
      </w:r>
    </w:p>
    <w:bookmarkEnd w:id="60"/>
    <w:bookmarkStart w:name="z70" w:id="61"/>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xml:space="preserve"> – тариф для второй группы потребителей на услуги водоснабжения и (или) водоотведения за один кубический метр (м</w:t>
      </w:r>
      <w:r>
        <w:rPr>
          <w:rFonts w:ascii="Times New Roman"/>
          <w:b w:val="false"/>
          <w:i w:val="false"/>
          <w:color w:val="000000"/>
          <w:vertAlign w:val="superscript"/>
        </w:rPr>
        <w:t>3</w:t>
      </w:r>
      <w:r>
        <w:rPr>
          <w:rFonts w:ascii="Times New Roman"/>
          <w:b w:val="false"/>
          <w:i w:val="false"/>
          <w:color w:val="000000"/>
          <w:sz w:val="28"/>
        </w:rPr>
        <w:t>), в тенге;</w:t>
      </w:r>
    </w:p>
    <w:bookmarkEnd w:id="61"/>
    <w:bookmarkStart w:name="z71" w:id="62"/>
    <w:p>
      <w:pPr>
        <w:spacing w:after="0"/>
        <w:ind w:left="0"/>
        <w:jc w:val="both"/>
      </w:pPr>
      <w:r>
        <w:rPr>
          <w:rFonts w:ascii="Times New Roman"/>
          <w:b w:val="false"/>
          <w:i w:val="false"/>
          <w:color w:val="000000"/>
          <w:sz w:val="28"/>
        </w:rPr>
        <w:t>
      Z</w:t>
      </w:r>
      <w:r>
        <w:rPr>
          <w:rFonts w:ascii="Times New Roman"/>
          <w:b w:val="false"/>
          <w:i w:val="false"/>
          <w:color w:val="000000"/>
          <w:vertAlign w:val="subscript"/>
        </w:rPr>
        <w:t>зч</w:t>
      </w:r>
      <w:r>
        <w:rPr>
          <w:rFonts w:ascii="Times New Roman"/>
          <w:b w:val="false"/>
          <w:i w:val="false"/>
          <w:color w:val="000000"/>
          <w:sz w:val="28"/>
        </w:rPr>
        <w:t xml:space="preserve"> – затратная часть тарифа (цены, ставки сбора);</w:t>
      </w:r>
    </w:p>
    <w:bookmarkEnd w:id="62"/>
    <w:bookmarkStart w:name="z72" w:id="63"/>
    <w:p>
      <w:pPr>
        <w:spacing w:after="0"/>
        <w:ind w:left="0"/>
        <w:jc w:val="both"/>
      </w:pPr>
      <w:r>
        <w:rPr>
          <w:rFonts w:ascii="Times New Roman"/>
          <w:b w:val="false"/>
          <w:i w:val="false"/>
          <w:color w:val="000000"/>
          <w:sz w:val="28"/>
        </w:rPr>
        <w:t>
      Z</w:t>
      </w:r>
      <w:r>
        <w:rPr>
          <w:rFonts w:ascii="Times New Roman"/>
          <w:b w:val="false"/>
          <w:i w:val="false"/>
          <w:color w:val="000000"/>
          <w:vertAlign w:val="subscript"/>
        </w:rPr>
        <w:t>возн.амор</w:t>
      </w:r>
      <w:r>
        <w:rPr>
          <w:rFonts w:ascii="Times New Roman"/>
          <w:b w:val="false"/>
          <w:i w:val="false"/>
          <w:color w:val="000000"/>
          <w:sz w:val="28"/>
        </w:rPr>
        <w:t xml:space="preserve"> – расходы на выплату вознаграждения по заемным средствам и амортизационные отчисления, в тенге;</w:t>
      </w:r>
    </w:p>
    <w:bookmarkEnd w:id="63"/>
    <w:bookmarkStart w:name="z73" w:id="64"/>
    <w:p>
      <w:pPr>
        <w:spacing w:after="0"/>
        <w:ind w:left="0"/>
        <w:jc w:val="both"/>
      </w:pPr>
      <w:r>
        <w:rPr>
          <w:rFonts w:ascii="Times New Roman"/>
          <w:b w:val="false"/>
          <w:i w:val="false"/>
          <w:color w:val="000000"/>
          <w:sz w:val="28"/>
        </w:rPr>
        <w:t>
      V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64"/>
    <w:bookmarkStart w:name="z74" w:id="65"/>
    <w:p>
      <w:pPr>
        <w:spacing w:after="0"/>
        <w:ind w:left="0"/>
        <w:jc w:val="both"/>
      </w:pPr>
      <w:r>
        <w:rPr>
          <w:rFonts w:ascii="Times New Roman"/>
          <w:b w:val="false"/>
          <w:i w:val="false"/>
          <w:color w:val="000000"/>
          <w:sz w:val="28"/>
        </w:rPr>
        <w:t>
      10. Уровень тарифа для третьей группы покрывает все расходы (в том числе компенсирует часть затрат, не покрытых первой и второй группой потребителей) и обеспечивает допустимый уровень прибыли, достаточный для покрытия инвестиционных потребностей:</w:t>
      </w:r>
    </w:p>
    <w:bookmarkEnd w:id="65"/>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673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73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где:</w:t>
      </w:r>
    </w:p>
    <w:bookmarkEnd w:id="67"/>
    <w:bookmarkStart w:name="z77" w:id="68"/>
    <w:p>
      <w:pPr>
        <w:spacing w:after="0"/>
        <w:ind w:left="0"/>
        <w:jc w:val="both"/>
      </w:pPr>
      <w:r>
        <w:rPr>
          <w:rFonts w:ascii="Times New Roman"/>
          <w:b w:val="false"/>
          <w:i w:val="false"/>
          <w:color w:val="000000"/>
          <w:sz w:val="28"/>
        </w:rPr>
        <w:t>
      P</w:t>
      </w:r>
      <w:r>
        <w:rPr>
          <w:rFonts w:ascii="Times New Roman"/>
          <w:b w:val="false"/>
          <w:i w:val="false"/>
          <w:color w:val="000000"/>
          <w:vertAlign w:val="subscript"/>
        </w:rPr>
        <w:t>3</w:t>
      </w:r>
      <w:r>
        <w:rPr>
          <w:rFonts w:ascii="Times New Roman"/>
          <w:b w:val="false"/>
          <w:i w:val="false"/>
          <w:color w:val="000000"/>
          <w:sz w:val="28"/>
        </w:rPr>
        <w:t xml:space="preserve"> – тариф для третьей группы потребителей на услуги водоснабжения и (или) водоотведения за один кубический метр (м</w:t>
      </w:r>
      <w:r>
        <w:rPr>
          <w:rFonts w:ascii="Times New Roman"/>
          <w:b w:val="false"/>
          <w:i w:val="false"/>
          <w:color w:val="000000"/>
          <w:vertAlign w:val="superscript"/>
        </w:rPr>
        <w:t>3</w:t>
      </w:r>
      <w:r>
        <w:rPr>
          <w:rFonts w:ascii="Times New Roman"/>
          <w:b w:val="false"/>
          <w:i w:val="false"/>
          <w:color w:val="000000"/>
          <w:sz w:val="28"/>
        </w:rPr>
        <w:t>), в тенге;</w:t>
      </w:r>
    </w:p>
    <w:bookmarkEnd w:id="68"/>
    <w:bookmarkStart w:name="z78" w:id="69"/>
    <w:p>
      <w:pPr>
        <w:spacing w:after="0"/>
        <w:ind w:left="0"/>
        <w:jc w:val="both"/>
      </w:pPr>
      <w:r>
        <w:rPr>
          <w:rFonts w:ascii="Times New Roman"/>
          <w:b w:val="false"/>
          <w:i w:val="false"/>
          <w:color w:val="000000"/>
          <w:sz w:val="28"/>
        </w:rPr>
        <w:t>
      Z</w:t>
      </w:r>
      <w:r>
        <w:rPr>
          <w:rFonts w:ascii="Times New Roman"/>
          <w:b w:val="false"/>
          <w:i w:val="false"/>
          <w:color w:val="000000"/>
          <w:vertAlign w:val="subscript"/>
        </w:rPr>
        <w:t>зч</w:t>
      </w:r>
      <w:r>
        <w:rPr>
          <w:rFonts w:ascii="Times New Roman"/>
          <w:b w:val="false"/>
          <w:i w:val="false"/>
          <w:color w:val="000000"/>
          <w:sz w:val="28"/>
        </w:rPr>
        <w:t xml:space="preserve"> – затратная часть тарифа (цены, ставки сбора);</w:t>
      </w:r>
    </w:p>
    <w:bookmarkEnd w:id="69"/>
    <w:bookmarkStart w:name="z79" w:id="70"/>
    <w:p>
      <w:pPr>
        <w:spacing w:after="0"/>
        <w:ind w:left="0"/>
        <w:jc w:val="both"/>
      </w:pPr>
      <w:r>
        <w:rPr>
          <w:rFonts w:ascii="Times New Roman"/>
          <w:b w:val="false"/>
          <w:i w:val="false"/>
          <w:color w:val="000000"/>
          <w:sz w:val="28"/>
        </w:rPr>
        <w:t>
      Z</w:t>
      </w:r>
      <w:r>
        <w:rPr>
          <w:rFonts w:ascii="Times New Roman"/>
          <w:b w:val="false"/>
          <w:i w:val="false"/>
          <w:color w:val="000000"/>
          <w:vertAlign w:val="subscript"/>
        </w:rPr>
        <w:t>1</w:t>
      </w:r>
      <w:r>
        <w:rPr>
          <w:rFonts w:ascii="Times New Roman"/>
          <w:b w:val="false"/>
          <w:i w:val="false"/>
          <w:color w:val="000000"/>
          <w:sz w:val="28"/>
        </w:rPr>
        <w:t xml:space="preserve"> – затраты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Методики;</w:t>
      </w:r>
    </w:p>
    <w:bookmarkEnd w:id="70"/>
    <w:bookmarkStart w:name="z80" w:id="71"/>
    <w:p>
      <w:pPr>
        <w:spacing w:after="0"/>
        <w:ind w:left="0"/>
        <w:jc w:val="both"/>
      </w:pPr>
      <w:r>
        <w:rPr>
          <w:rFonts w:ascii="Times New Roman"/>
          <w:b w:val="false"/>
          <w:i w:val="false"/>
          <w:color w:val="000000"/>
          <w:sz w:val="28"/>
        </w:rPr>
        <w:t>
      Z</w:t>
      </w:r>
      <w:r>
        <w:rPr>
          <w:rFonts w:ascii="Times New Roman"/>
          <w:b w:val="false"/>
          <w:i w:val="false"/>
          <w:color w:val="000000"/>
          <w:vertAlign w:val="subscript"/>
        </w:rPr>
        <w:t>возн.амор</w:t>
      </w:r>
      <w:r>
        <w:rPr>
          <w:rFonts w:ascii="Times New Roman"/>
          <w:b w:val="false"/>
          <w:i w:val="false"/>
          <w:color w:val="000000"/>
          <w:sz w:val="28"/>
        </w:rPr>
        <w:t xml:space="preserve"> – расходы на выплату вознаграждения по заемным средствам и амортизационные отчисления, в тенге;</w:t>
      </w:r>
    </w:p>
    <w:bookmarkEnd w:id="71"/>
    <w:bookmarkStart w:name="z81" w:id="72"/>
    <w:p>
      <w:pPr>
        <w:spacing w:after="0"/>
        <w:ind w:left="0"/>
        <w:jc w:val="both"/>
      </w:pPr>
      <w:r>
        <w:rPr>
          <w:rFonts w:ascii="Times New Roman"/>
          <w:b w:val="false"/>
          <w:i w:val="false"/>
          <w:color w:val="000000"/>
          <w:sz w:val="28"/>
        </w:rPr>
        <w:t>
      V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72"/>
    <w:bookmarkStart w:name="z82" w:id="73"/>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объем потребления услуг водоснабжения и (или) водоотведения первой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73"/>
    <w:bookmarkStart w:name="z83" w:id="74"/>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объем потребления услуг водоснабжения и (или) водоотведения второй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74"/>
    <w:bookmarkStart w:name="z84" w:id="75"/>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объем потребления услуг водоснабжения и (или) водоотведения третьей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75"/>
    <w:bookmarkStart w:name="z85" w:id="76"/>
    <w:p>
      <w:pPr>
        <w:spacing w:after="0"/>
        <w:ind w:left="0"/>
        <w:jc w:val="both"/>
      </w:pPr>
      <w:r>
        <w:rPr>
          <w:rFonts w:ascii="Times New Roman"/>
          <w:b w:val="false"/>
          <w:i w:val="false"/>
          <w:color w:val="000000"/>
          <w:sz w:val="28"/>
        </w:rPr>
        <w:t xml:space="preserve">
      I – допустимый уровень прибыли, рассчитанный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расчету ставки прибыли (чистого дохода) на регулируемую базу задействованных активов для субъектов естественной монополии, оказывающих услуги водохозяйственной и (или) канализационной систем и субъектов естественной монополии энергетического сектора, утвержденной приказом Председателя Агентства Республики Казахстан по регулированию естественных монополий и защите конкуренции от 27 января 2003 года № 17-ОД (зарегистрирован в Реестре государственной регистрации нормативных правовых актов за № 2154), в тенге.</w:t>
      </w:r>
    </w:p>
    <w:bookmarkEnd w:id="76"/>
    <w:bookmarkStart w:name="z86" w:id="77"/>
    <w:p>
      <w:pPr>
        <w:spacing w:after="0"/>
        <w:ind w:left="0"/>
        <w:jc w:val="both"/>
      </w:pPr>
      <w:r>
        <w:rPr>
          <w:rFonts w:ascii="Times New Roman"/>
          <w:b w:val="false"/>
          <w:i w:val="false"/>
          <w:color w:val="000000"/>
          <w:sz w:val="28"/>
        </w:rPr>
        <w:t>
      11. В случае, если в оказании услуг водоснабжения и (или) водоотведения задействованы несколько предприятий, при расчете уровня тарифов по группам соответствующие затраты складываются из тарифных смет каждого предприятия, задействованного в оказании услуг.</w:t>
      </w:r>
    </w:p>
    <w:bookmarkEnd w:id="77"/>
    <w:bookmarkStart w:name="z87" w:id="78"/>
    <w:p>
      <w:pPr>
        <w:spacing w:after="0"/>
        <w:ind w:left="0"/>
        <w:jc w:val="both"/>
      </w:pPr>
      <w:r>
        <w:rPr>
          <w:rFonts w:ascii="Times New Roman"/>
          <w:b w:val="false"/>
          <w:i w:val="false"/>
          <w:color w:val="000000"/>
          <w:sz w:val="28"/>
        </w:rPr>
        <w:t>
      Контрольный пример расчета и оплаты дифференцированных тарифов на услуги водоснабжения и (или) водоотведения по группам потребителей приведен в приложении к настоящей Методике.</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Недискриминационной</w:t>
            </w:r>
            <w:r>
              <w:br/>
            </w:r>
            <w:r>
              <w:rPr>
                <w:rFonts w:ascii="Times New Roman"/>
                <w:b w:val="false"/>
                <w:i w:val="false"/>
                <w:color w:val="000000"/>
                <w:sz w:val="20"/>
              </w:rPr>
              <w:t>методике расчета тарифов (цен,</w:t>
            </w:r>
            <w:r>
              <w:br/>
            </w:r>
            <w:r>
              <w:rPr>
                <w:rFonts w:ascii="Times New Roman"/>
                <w:b w:val="false"/>
                <w:i w:val="false"/>
                <w:color w:val="000000"/>
                <w:sz w:val="20"/>
              </w:rPr>
              <w:t>ставок сборов) или их</w:t>
            </w:r>
            <w:r>
              <w:br/>
            </w:r>
            <w:r>
              <w:rPr>
                <w:rFonts w:ascii="Times New Roman"/>
                <w:b w:val="false"/>
                <w:i w:val="false"/>
                <w:color w:val="000000"/>
                <w:sz w:val="20"/>
              </w:rPr>
              <w:t>предельных уровней на</w:t>
            </w:r>
            <w:r>
              <w:br/>
            </w:r>
            <w:r>
              <w:rPr>
                <w:rFonts w:ascii="Times New Roman"/>
                <w:b w:val="false"/>
                <w:i w:val="false"/>
                <w:color w:val="000000"/>
                <w:sz w:val="20"/>
              </w:rPr>
              <w:t>регулируемые услуги (товары,</w:t>
            </w:r>
            <w:r>
              <w:br/>
            </w:r>
            <w:r>
              <w:rPr>
                <w:rFonts w:ascii="Times New Roman"/>
                <w:b w:val="false"/>
                <w:i w:val="false"/>
                <w:color w:val="000000"/>
                <w:sz w:val="20"/>
              </w:rPr>
              <w:t>работы) водоснабжения и (или)</w:t>
            </w:r>
            <w:r>
              <w:br/>
            </w:r>
            <w:r>
              <w:rPr>
                <w:rFonts w:ascii="Times New Roman"/>
                <w:b w:val="false"/>
                <w:i w:val="false"/>
                <w:color w:val="000000"/>
                <w:sz w:val="20"/>
              </w:rPr>
              <w:t>водоотведения</w:t>
            </w:r>
          </w:p>
        </w:tc>
      </w:tr>
    </w:tbl>
    <w:bookmarkStart w:name="z89" w:id="79"/>
    <w:p>
      <w:pPr>
        <w:spacing w:after="0"/>
        <w:ind w:left="0"/>
        <w:jc w:val="left"/>
      </w:pPr>
      <w:r>
        <w:rPr>
          <w:rFonts w:ascii="Times New Roman"/>
          <w:b/>
          <w:i w:val="false"/>
          <w:color w:val="000000"/>
        </w:rPr>
        <w:t xml:space="preserve"> Контрольный пример расчета и оплаты дифференцированных тарифов на услуги водоснабжения и (или) водоотведения по группам потребителей</w:t>
      </w:r>
    </w:p>
    <w:bookmarkEnd w:id="79"/>
    <w:bookmarkStart w:name="z90" w:id="80"/>
    <w:p>
      <w:pPr>
        <w:spacing w:after="0"/>
        <w:ind w:left="0"/>
        <w:jc w:val="both"/>
      </w:pPr>
      <w:r>
        <w:rPr>
          <w:rFonts w:ascii="Times New Roman"/>
          <w:b w:val="false"/>
          <w:i w:val="false"/>
          <w:color w:val="000000"/>
          <w:sz w:val="28"/>
        </w:rPr>
        <w:t>
      Для расчета тарифов была запрошена следующая информация:</w:t>
      </w:r>
    </w:p>
    <w:bookmarkEnd w:id="80"/>
    <w:bookmarkStart w:name="z91" w:id="81"/>
    <w:p>
      <w:pPr>
        <w:spacing w:after="0"/>
        <w:ind w:left="0"/>
        <w:jc w:val="both"/>
      </w:pPr>
      <w:r>
        <w:rPr>
          <w:rFonts w:ascii="Times New Roman"/>
          <w:b w:val="false"/>
          <w:i w:val="false"/>
          <w:color w:val="000000"/>
          <w:sz w:val="28"/>
        </w:rPr>
        <w:t>
      1. Z</w:t>
      </w:r>
      <w:r>
        <w:rPr>
          <w:rFonts w:ascii="Times New Roman"/>
          <w:b w:val="false"/>
          <w:i w:val="false"/>
          <w:color w:val="000000"/>
          <w:vertAlign w:val="subscript"/>
        </w:rPr>
        <w:t>1</w:t>
      </w:r>
      <w:r>
        <w:rPr>
          <w:rFonts w:ascii="Times New Roman"/>
          <w:b w:val="false"/>
          <w:i w:val="false"/>
          <w:color w:val="000000"/>
          <w:sz w:val="28"/>
        </w:rPr>
        <w:t xml:space="preserve"> – затраты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Методики.</w:t>
      </w:r>
    </w:p>
    <w:bookmarkEnd w:id="81"/>
    <w:bookmarkStart w:name="z92" w:id="82"/>
    <w:p>
      <w:pPr>
        <w:spacing w:after="0"/>
        <w:ind w:left="0"/>
        <w:jc w:val="both"/>
      </w:pPr>
      <w:r>
        <w:rPr>
          <w:rFonts w:ascii="Times New Roman"/>
          <w:b w:val="false"/>
          <w:i w:val="false"/>
          <w:color w:val="000000"/>
          <w:sz w:val="28"/>
        </w:rPr>
        <w:t>
      2. Z</w:t>
      </w:r>
      <w:r>
        <w:rPr>
          <w:rFonts w:ascii="Times New Roman"/>
          <w:b w:val="false"/>
          <w:i w:val="false"/>
          <w:color w:val="000000"/>
          <w:vertAlign w:val="subscript"/>
        </w:rPr>
        <w:t>зч</w:t>
      </w:r>
      <w:r>
        <w:rPr>
          <w:rFonts w:ascii="Times New Roman"/>
          <w:b w:val="false"/>
          <w:i w:val="false"/>
          <w:color w:val="000000"/>
          <w:sz w:val="28"/>
        </w:rPr>
        <w:t xml:space="preserve"> – затратная часть тарифа (цены, ставки сбора).</w:t>
      </w:r>
    </w:p>
    <w:bookmarkEnd w:id="82"/>
    <w:bookmarkStart w:name="z93" w:id="83"/>
    <w:p>
      <w:pPr>
        <w:spacing w:after="0"/>
        <w:ind w:left="0"/>
        <w:jc w:val="both"/>
      </w:pPr>
      <w:r>
        <w:rPr>
          <w:rFonts w:ascii="Times New Roman"/>
          <w:b w:val="false"/>
          <w:i w:val="false"/>
          <w:color w:val="000000"/>
          <w:sz w:val="28"/>
        </w:rPr>
        <w:t>
      3. I – допустимый уровень прибыли по услуге водоснабжения.</w:t>
      </w:r>
    </w:p>
    <w:bookmarkEnd w:id="83"/>
    <w:bookmarkStart w:name="z94" w:id="84"/>
    <w:p>
      <w:pPr>
        <w:spacing w:after="0"/>
        <w:ind w:left="0"/>
        <w:jc w:val="both"/>
      </w:pPr>
      <w:r>
        <w:rPr>
          <w:rFonts w:ascii="Times New Roman"/>
          <w:b w:val="false"/>
          <w:i w:val="false"/>
          <w:color w:val="000000"/>
          <w:sz w:val="28"/>
        </w:rPr>
        <w:t>
      4. V – объем потребления услуги всеми потребителями за последний законченный календарный год,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84"/>
    <w:bookmarkStart w:name="z95" w:id="85"/>
    <w:p>
      <w:pPr>
        <w:spacing w:after="0"/>
        <w:ind w:left="0"/>
        <w:jc w:val="both"/>
      </w:pPr>
      <w:r>
        <w:rPr>
          <w:rFonts w:ascii="Times New Roman"/>
          <w:b w:val="false"/>
          <w:i w:val="false"/>
          <w:color w:val="000000"/>
          <w:sz w:val="28"/>
        </w:rPr>
        <w:t>
      5. Информация за последний законченный календарный год об объемах потребления воды в разрезе групп потребителей.</w:t>
      </w:r>
    </w:p>
    <w:bookmarkEnd w:id="85"/>
    <w:bookmarkStart w:name="z96" w:id="86"/>
    <w:p>
      <w:pPr>
        <w:spacing w:after="0"/>
        <w:ind w:left="0"/>
        <w:jc w:val="both"/>
      </w:pPr>
      <w:r>
        <w:rPr>
          <w:rFonts w:ascii="Times New Roman"/>
          <w:b w:val="false"/>
          <w:i w:val="false"/>
          <w:color w:val="000000"/>
          <w:sz w:val="28"/>
        </w:rPr>
        <w:t>
      Данные об объемах потребления воды представлены согласно таблице 1.</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507"/>
        <w:gridCol w:w="4049"/>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w:t>
            </w:r>
          </w:p>
          <w:bookmarkEnd w:id="87"/>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всеми потребителями, м</w:t>
            </w:r>
            <w:r>
              <w:rPr>
                <w:rFonts w:ascii="Times New Roman"/>
                <w:b w:val="false"/>
                <w:i w:val="false"/>
                <w:color w:val="000000"/>
                <w:vertAlign w:val="superscript"/>
              </w:rPr>
              <w:t>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31 105 996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1</w:t>
            </w:r>
          </w:p>
          <w:bookmarkEnd w:id="88"/>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1 группы: физические лица (население)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4 620 978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2</w:t>
            </w:r>
          </w:p>
          <w:bookmarkEnd w:id="89"/>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2 группы, в том числе: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5 914 408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занимающиеся производством тепловой энергии, в пределах объемов потребления воды на собственные нужды в процессе производства тепловой энергии и объемов подпитки при оказании услуг горячего водоснабжения (при открытой системе горячего водоснабжения)</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2 345 126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занимающиеся передачей и распределением тепловой энергии, в пределах объемов утвержденных нормативных технических потерь</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3 569 282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0"/>
          <w:p>
            <w:pPr>
              <w:spacing w:after="20"/>
              <w:ind w:left="20"/>
              <w:jc w:val="both"/>
            </w:pPr>
            <w:r>
              <w:rPr>
                <w:rFonts w:ascii="Times New Roman"/>
                <w:b w:val="false"/>
                <w:i w:val="false"/>
                <w:color w:val="000000"/>
                <w:sz w:val="20"/>
              </w:rPr>
              <w:t>
3</w:t>
            </w:r>
          </w:p>
          <w:bookmarkEnd w:id="90"/>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потребления 3 группы, в том числе: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20 570 610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содержащиеся за счет бюджетных средств</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8 965 230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потребители, не входящие в 1 и 2-ю группу потребителей</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11 605 380</w:t>
            </w:r>
          </w:p>
        </w:tc>
      </w:tr>
    </w:tbl>
    <w:bookmarkStart w:name="z106" w:id="91"/>
    <w:p>
      <w:pPr>
        <w:spacing w:after="0"/>
        <w:ind w:left="0"/>
        <w:jc w:val="both"/>
      </w:pPr>
      <w:r>
        <w:rPr>
          <w:rFonts w:ascii="Times New Roman"/>
          <w:b w:val="false"/>
          <w:i w:val="false"/>
          <w:color w:val="000000"/>
          <w:sz w:val="28"/>
        </w:rPr>
        <w:t>
      В итоге, объемы потребления воды по группам потребителей представлены согласно</w:t>
      </w:r>
      <w:r>
        <w:br/>
      </w:r>
      <w:r>
        <w:rPr>
          <w:rFonts w:ascii="Times New Roman"/>
          <w:b w:val="false"/>
          <w:i w:val="false"/>
          <w:color w:val="000000"/>
          <w:sz w:val="28"/>
        </w:rPr>
        <w:t>таблице 2.</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7"/>
        <w:gridCol w:w="7003"/>
      </w:tblGrid>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2"/>
          <w:p>
            <w:pPr>
              <w:spacing w:after="20"/>
              <w:ind w:left="20"/>
              <w:jc w:val="both"/>
            </w:pPr>
            <w:r>
              <w:rPr>
                <w:rFonts w:ascii="Times New Roman"/>
                <w:b w:val="false"/>
                <w:i w:val="false"/>
                <w:color w:val="000000"/>
                <w:sz w:val="20"/>
              </w:rPr>
              <w:t>
Общий объем потребления (м</w:t>
            </w:r>
            <w:r>
              <w:rPr>
                <w:rFonts w:ascii="Times New Roman"/>
                <w:b w:val="false"/>
                <w:i w:val="false"/>
                <w:color w:val="000000"/>
                <w:vertAlign w:val="superscript"/>
              </w:rPr>
              <w:t>3</w:t>
            </w:r>
            <w:r>
              <w:rPr>
                <w:rFonts w:ascii="Times New Roman"/>
                <w:b w:val="false"/>
                <w:i w:val="false"/>
                <w:color w:val="000000"/>
                <w:sz w:val="20"/>
              </w:rPr>
              <w:t>), в том числе:</w:t>
            </w:r>
          </w:p>
          <w:bookmarkEnd w:id="92"/>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31 105 996</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3"/>
          <w:p>
            <w:pPr>
              <w:spacing w:after="20"/>
              <w:ind w:left="20"/>
              <w:jc w:val="both"/>
            </w:pPr>
            <w:r>
              <w:rPr>
                <w:rFonts w:ascii="Times New Roman"/>
                <w:b w:val="false"/>
                <w:i w:val="false"/>
                <w:color w:val="000000"/>
                <w:sz w:val="20"/>
              </w:rPr>
              <w:t>
Объемы потребления 1 группой (V</w:t>
            </w:r>
            <w:r>
              <w:rPr>
                <w:rFonts w:ascii="Times New Roman"/>
                <w:b w:val="false"/>
                <w:i w:val="false"/>
                <w:color w:val="000000"/>
                <w:vertAlign w:val="subscript"/>
              </w:rPr>
              <w:t>1</w:t>
            </w:r>
            <w:r>
              <w:rPr>
                <w:rFonts w:ascii="Times New Roman"/>
                <w:b w:val="false"/>
                <w:i w:val="false"/>
                <w:color w:val="000000"/>
                <w:sz w:val="20"/>
              </w:rPr>
              <w:t>)</w:t>
            </w:r>
          </w:p>
          <w:bookmarkEnd w:id="93"/>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4 620 978</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4"/>
          <w:p>
            <w:pPr>
              <w:spacing w:after="20"/>
              <w:ind w:left="20"/>
              <w:jc w:val="both"/>
            </w:pPr>
            <w:r>
              <w:rPr>
                <w:rFonts w:ascii="Times New Roman"/>
                <w:b w:val="false"/>
                <w:i w:val="false"/>
                <w:color w:val="000000"/>
                <w:sz w:val="20"/>
              </w:rPr>
              <w:t>
Объемы потребления 2 группой (V</w:t>
            </w:r>
            <w:r>
              <w:rPr>
                <w:rFonts w:ascii="Times New Roman"/>
                <w:b w:val="false"/>
                <w:i w:val="false"/>
                <w:color w:val="000000"/>
                <w:vertAlign w:val="subscript"/>
              </w:rPr>
              <w:t>2</w:t>
            </w:r>
            <w:r>
              <w:rPr>
                <w:rFonts w:ascii="Times New Roman"/>
                <w:b w:val="false"/>
                <w:i w:val="false"/>
                <w:color w:val="000000"/>
                <w:sz w:val="20"/>
              </w:rPr>
              <w:t>)</w:t>
            </w:r>
          </w:p>
          <w:bookmarkEnd w:id="94"/>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5 914 408</w:t>
            </w:r>
          </w:p>
        </w:tc>
      </w:tr>
      <w:tr>
        <w:trPr>
          <w:trHeight w:val="30" w:hRule="atLeast"/>
        </w:trPr>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5"/>
          <w:p>
            <w:pPr>
              <w:spacing w:after="20"/>
              <w:ind w:left="20"/>
              <w:jc w:val="both"/>
            </w:pPr>
            <w:r>
              <w:rPr>
                <w:rFonts w:ascii="Times New Roman"/>
                <w:b w:val="false"/>
                <w:i w:val="false"/>
                <w:color w:val="000000"/>
                <w:sz w:val="20"/>
              </w:rPr>
              <w:t>
Объемы потребления 3 группой (V</w:t>
            </w:r>
            <w:r>
              <w:rPr>
                <w:rFonts w:ascii="Times New Roman"/>
                <w:b w:val="false"/>
                <w:i w:val="false"/>
                <w:color w:val="000000"/>
                <w:vertAlign w:val="subscript"/>
              </w:rPr>
              <w:t>3</w:t>
            </w:r>
            <w:r>
              <w:rPr>
                <w:rFonts w:ascii="Times New Roman"/>
                <w:b w:val="false"/>
                <w:i w:val="false"/>
                <w:color w:val="000000"/>
                <w:sz w:val="20"/>
              </w:rPr>
              <w:t>)</w:t>
            </w:r>
          </w:p>
          <w:bookmarkEnd w:id="95"/>
        </w:tc>
        <w:tc>
          <w:tcPr>
            <w:tcW w:w="7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20 570 610</w:t>
            </w:r>
          </w:p>
        </w:tc>
      </w:tr>
    </w:tbl>
    <w:bookmarkStart w:name="z112" w:id="96"/>
    <w:p>
      <w:pPr>
        <w:spacing w:after="0"/>
        <w:ind w:left="0"/>
        <w:jc w:val="both"/>
      </w:pPr>
      <w:r>
        <w:rPr>
          <w:rFonts w:ascii="Times New Roman"/>
          <w:b w:val="false"/>
          <w:i w:val="false"/>
          <w:color w:val="000000"/>
          <w:sz w:val="28"/>
        </w:rPr>
        <w:t>
      Данные по затратам организации по водоснабжению и (или) водоотведению</w:t>
      </w:r>
      <w:r>
        <w:br/>
      </w:r>
      <w:r>
        <w:rPr>
          <w:rFonts w:ascii="Times New Roman"/>
          <w:b w:val="false"/>
          <w:i w:val="false"/>
          <w:color w:val="000000"/>
          <w:sz w:val="28"/>
        </w:rPr>
        <w:t>представлены согласно таблице 3.</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3740"/>
        <w:gridCol w:w="1791"/>
        <w:gridCol w:w="4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Z</w:t>
            </w:r>
            <w:r>
              <w:rPr>
                <w:rFonts w:ascii="Times New Roman"/>
                <w:b w:val="false"/>
                <w:i w:val="false"/>
                <w:color w:val="000000"/>
                <w:vertAlign w:val="subscript"/>
              </w:rPr>
              <w:t>1</w:t>
            </w:r>
          </w:p>
          <w:bookmarkEnd w:id="97"/>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w:t>
            </w:r>
          </w:p>
          <w:bookmarkEnd w:id="98"/>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тарифной сметы, всего</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1</w:t>
            </w:r>
          </w:p>
          <w:bookmarkEnd w:id="99"/>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270 237</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1.1</w:t>
            </w:r>
          </w:p>
          <w:bookmarkEnd w:id="100"/>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151 084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1.2</w:t>
            </w:r>
          </w:p>
          <w:bookmarkEnd w:id="101"/>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вода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1.3</w:t>
            </w:r>
          </w:p>
          <w:bookmarkEnd w:id="102"/>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1.4</w:t>
            </w:r>
          </w:p>
          <w:bookmarkEnd w:id="103"/>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1.5</w:t>
            </w:r>
          </w:p>
          <w:bookmarkEnd w:id="104"/>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 смазочные материалы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2</w:t>
            </w:r>
          </w:p>
          <w:bookmarkEnd w:id="105"/>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производственного персонала: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353 196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2.1</w:t>
            </w:r>
          </w:p>
          <w:bookmarkEnd w:id="106"/>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319 925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2.2</w:t>
            </w:r>
          </w:p>
          <w:bookmarkEnd w:id="107"/>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2.3</w:t>
            </w:r>
          </w:p>
          <w:bookmarkEnd w:id="108"/>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профессиональные пенсионные взносы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2.4</w:t>
            </w:r>
          </w:p>
          <w:bookmarkEnd w:id="109"/>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3</w:t>
            </w:r>
          </w:p>
          <w:bookmarkEnd w:id="110"/>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 том числе: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3.1</w:t>
            </w:r>
          </w:p>
          <w:bookmarkEnd w:id="111"/>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текущие ремонты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3.2</w:t>
            </w:r>
          </w:p>
          <w:bookmarkEnd w:id="112"/>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ремонты, не приводящие к увеличению стоимости основных средств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затраты (Z1)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7718"/>
        <w:gridCol w:w="3722"/>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1</w:t>
            </w:r>
          </w:p>
          <w:bookmarkEnd w:id="113"/>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Затратная часть тарифа (цены, ставки сбора) за вычетом расходов на выплату вознаграждения по заемным средствам и амортизационных отчислений, принятая с учетом требований </w:t>
            </w:r>
            <w:r>
              <w:rPr>
                <w:rFonts w:ascii="Times New Roman"/>
                <w:b w:val="false"/>
                <w:i w:val="false"/>
                <w:color w:val="000000"/>
                <w:sz w:val="20"/>
              </w:rPr>
              <w:t>Особого порядка</w:t>
            </w:r>
            <w:r>
              <w:rPr>
                <w:rFonts w:ascii="Times New Roman"/>
                <w:b w:val="false"/>
                <w:i w:val="false"/>
                <w:color w:val="000000"/>
                <w:sz w:val="20"/>
              </w:rPr>
              <w:t>, тысяч тенге</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828 078</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2</w:t>
            </w:r>
          </w:p>
          <w:bookmarkEnd w:id="114"/>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по заемным средствам и амортизационных отчислений, тысяч тенге</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65 615,6</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3</w:t>
            </w:r>
          </w:p>
          <w:bookmarkEnd w:id="115"/>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прибыли по услуге водоснабжения, тысяч тенге.</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bookmarkStart w:name="z134" w:id="116"/>
    <w:p>
      <w:pPr>
        <w:spacing w:after="0"/>
        <w:ind w:left="0"/>
        <w:jc w:val="both"/>
      </w:pPr>
      <w:r>
        <w:rPr>
          <w:rFonts w:ascii="Times New Roman"/>
          <w:b w:val="false"/>
          <w:i w:val="false"/>
          <w:color w:val="000000"/>
          <w:sz w:val="28"/>
        </w:rPr>
        <w:t>
      Согласно Методике:</w:t>
      </w:r>
    </w:p>
    <w:bookmarkEnd w:id="116"/>
    <w:bookmarkStart w:name="z135"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927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27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18"/>
    <w:p>
      <w:pPr>
        <w:spacing w:after="0"/>
        <w:ind w:left="0"/>
        <w:jc w:val="both"/>
      </w:pPr>
      <w:r>
        <w:rPr>
          <w:rFonts w:ascii="Times New Roman"/>
          <w:b w:val="false"/>
          <w:i w:val="false"/>
          <w:color w:val="000000"/>
          <w:sz w:val="28"/>
        </w:rPr>
        <w:t>
      где:</w:t>
      </w:r>
    </w:p>
    <w:bookmarkEnd w:id="118"/>
    <w:bookmarkStart w:name="z137" w:id="119"/>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тариф для первой группы потребителей на услуги водоснабжения и (или) водоотведения за один кубический метр (м</w:t>
      </w:r>
      <w:r>
        <w:rPr>
          <w:rFonts w:ascii="Times New Roman"/>
          <w:b w:val="false"/>
          <w:i w:val="false"/>
          <w:color w:val="000000"/>
          <w:vertAlign w:val="superscript"/>
        </w:rPr>
        <w:t>3</w:t>
      </w:r>
      <w:r>
        <w:rPr>
          <w:rFonts w:ascii="Times New Roman"/>
          <w:b w:val="false"/>
          <w:i w:val="false"/>
          <w:color w:val="000000"/>
          <w:sz w:val="28"/>
        </w:rPr>
        <w:t>), в тенге;</w:t>
      </w:r>
    </w:p>
    <w:bookmarkEnd w:id="119"/>
    <w:bookmarkStart w:name="z138" w:id="120"/>
    <w:p>
      <w:pPr>
        <w:spacing w:after="0"/>
        <w:ind w:left="0"/>
        <w:jc w:val="both"/>
      </w:pPr>
      <w:r>
        <w:rPr>
          <w:rFonts w:ascii="Times New Roman"/>
          <w:b w:val="false"/>
          <w:i w:val="false"/>
          <w:color w:val="000000"/>
          <w:sz w:val="28"/>
        </w:rPr>
        <w:t>
      Z</w:t>
      </w:r>
      <w:r>
        <w:rPr>
          <w:rFonts w:ascii="Times New Roman"/>
          <w:b w:val="false"/>
          <w:i w:val="false"/>
          <w:color w:val="000000"/>
          <w:vertAlign w:val="subscript"/>
        </w:rPr>
        <w:t>1</w:t>
      </w:r>
      <w:r>
        <w:rPr>
          <w:rFonts w:ascii="Times New Roman"/>
          <w:b w:val="false"/>
          <w:i w:val="false"/>
          <w:color w:val="000000"/>
          <w:sz w:val="28"/>
        </w:rPr>
        <w:t xml:space="preserve"> – затраты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Методики;</w:t>
      </w:r>
    </w:p>
    <w:bookmarkEnd w:id="120"/>
    <w:bookmarkStart w:name="z139" w:id="121"/>
    <w:p>
      <w:pPr>
        <w:spacing w:after="0"/>
        <w:ind w:left="0"/>
        <w:jc w:val="both"/>
      </w:pPr>
      <w:r>
        <w:rPr>
          <w:rFonts w:ascii="Times New Roman"/>
          <w:b w:val="false"/>
          <w:i w:val="false"/>
          <w:color w:val="000000"/>
          <w:sz w:val="28"/>
        </w:rPr>
        <w:t>
      V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121"/>
    <w:bookmarkStart w:name="z140" w:id="122"/>
    <w:p>
      <w:pPr>
        <w:spacing w:after="0"/>
        <w:ind w:left="0"/>
        <w:jc w:val="both"/>
      </w:pPr>
      <w:r>
        <w:rPr>
          <w:rFonts w:ascii="Times New Roman"/>
          <w:b w:val="false"/>
          <w:i w:val="false"/>
          <w:color w:val="000000"/>
          <w:sz w:val="28"/>
        </w:rPr>
        <w:t>
      Таким образом,</w:t>
      </w:r>
    </w:p>
    <w:bookmarkEnd w:id="122"/>
    <w:bookmarkStart w:name="z141"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3733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338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24"/>
    <w:p>
      <w:pPr>
        <w:spacing w:after="0"/>
        <w:ind w:left="0"/>
        <w:jc w:val="both"/>
      </w:pPr>
      <w:r>
        <w:rPr>
          <w:rFonts w:ascii="Times New Roman"/>
          <w:b w:val="false"/>
          <w:i w:val="false"/>
          <w:color w:val="000000"/>
          <w:sz w:val="28"/>
        </w:rPr>
        <w:t xml:space="preserve">
      Уровень тарифа для второй группы покрывает все расходы (в том числе затраты на эксплуатацию, указанные в </w:t>
      </w:r>
      <w:r>
        <w:rPr>
          <w:rFonts w:ascii="Times New Roman"/>
          <w:b w:val="false"/>
          <w:i w:val="false"/>
          <w:color w:val="000000"/>
          <w:sz w:val="28"/>
        </w:rPr>
        <w:t>пункте 8</w:t>
      </w:r>
      <w:r>
        <w:rPr>
          <w:rFonts w:ascii="Times New Roman"/>
          <w:b w:val="false"/>
          <w:i w:val="false"/>
          <w:color w:val="000000"/>
          <w:sz w:val="28"/>
        </w:rPr>
        <w:t xml:space="preserve"> Методики):</w:t>
      </w:r>
    </w:p>
    <w:bookmarkEnd w:id="124"/>
    <w:bookmarkStart w:name="z143" w:id="125"/>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xml:space="preserve"> – тариф для второй группы потребителей на услуги водоснабжения и (или) водоотведения за один кубический метр (м</w:t>
      </w:r>
      <w:r>
        <w:rPr>
          <w:rFonts w:ascii="Times New Roman"/>
          <w:b w:val="false"/>
          <w:i w:val="false"/>
          <w:color w:val="000000"/>
          <w:vertAlign w:val="superscript"/>
        </w:rPr>
        <w:t>3</w:t>
      </w:r>
      <w:r>
        <w:rPr>
          <w:rFonts w:ascii="Times New Roman"/>
          <w:b w:val="false"/>
          <w:i w:val="false"/>
          <w:color w:val="000000"/>
          <w:sz w:val="28"/>
        </w:rPr>
        <w:t>), в тенге;</w:t>
      </w:r>
    </w:p>
    <w:bookmarkEnd w:id="125"/>
    <w:bookmarkStart w:name="z144" w:id="126"/>
    <w:p>
      <w:pPr>
        <w:spacing w:after="0"/>
        <w:ind w:left="0"/>
        <w:jc w:val="both"/>
      </w:pPr>
      <w:r>
        <w:rPr>
          <w:rFonts w:ascii="Times New Roman"/>
          <w:b w:val="false"/>
          <w:i w:val="false"/>
          <w:color w:val="000000"/>
          <w:sz w:val="28"/>
        </w:rPr>
        <w:t>
      Z</w:t>
      </w:r>
      <w:r>
        <w:rPr>
          <w:rFonts w:ascii="Times New Roman"/>
          <w:b w:val="false"/>
          <w:i w:val="false"/>
          <w:color w:val="000000"/>
          <w:vertAlign w:val="subscript"/>
        </w:rPr>
        <w:t>зч</w:t>
      </w:r>
      <w:r>
        <w:rPr>
          <w:rFonts w:ascii="Times New Roman"/>
          <w:b w:val="false"/>
          <w:i w:val="false"/>
          <w:color w:val="000000"/>
          <w:sz w:val="28"/>
        </w:rPr>
        <w:t xml:space="preserve"> – затратная часть тарифа (цены, ставки сбора);</w:t>
      </w:r>
    </w:p>
    <w:bookmarkEnd w:id="126"/>
    <w:bookmarkStart w:name="z145" w:id="127"/>
    <w:p>
      <w:pPr>
        <w:spacing w:after="0"/>
        <w:ind w:left="0"/>
        <w:jc w:val="both"/>
      </w:pPr>
      <w:r>
        <w:rPr>
          <w:rFonts w:ascii="Times New Roman"/>
          <w:b w:val="false"/>
          <w:i w:val="false"/>
          <w:color w:val="000000"/>
          <w:sz w:val="28"/>
        </w:rPr>
        <w:t>
      Z</w:t>
      </w:r>
      <w:r>
        <w:rPr>
          <w:rFonts w:ascii="Times New Roman"/>
          <w:b w:val="false"/>
          <w:i w:val="false"/>
          <w:color w:val="000000"/>
          <w:vertAlign w:val="subscript"/>
        </w:rPr>
        <w:t>возн.амор</w:t>
      </w:r>
      <w:r>
        <w:rPr>
          <w:rFonts w:ascii="Times New Roman"/>
          <w:b w:val="false"/>
          <w:i w:val="false"/>
          <w:color w:val="000000"/>
          <w:sz w:val="28"/>
        </w:rPr>
        <w:t xml:space="preserve"> – расходы на выплату вознаграждения по заемным средствам и амортизационные отчисления, в тенге;</w:t>
      </w:r>
    </w:p>
    <w:bookmarkEnd w:id="127"/>
    <w:bookmarkStart w:name="z146" w:id="128"/>
    <w:p>
      <w:pPr>
        <w:spacing w:after="0"/>
        <w:ind w:left="0"/>
        <w:jc w:val="both"/>
      </w:pPr>
      <w:r>
        <w:rPr>
          <w:rFonts w:ascii="Times New Roman"/>
          <w:b w:val="false"/>
          <w:i w:val="false"/>
          <w:color w:val="000000"/>
          <w:sz w:val="28"/>
        </w:rPr>
        <w:t>
      V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128"/>
    <w:bookmarkStart w:name="z147" w:id="129"/>
    <w:p>
      <w:pPr>
        <w:spacing w:after="0"/>
        <w:ind w:left="0"/>
        <w:jc w:val="both"/>
      </w:pPr>
      <w:r>
        <w:rPr>
          <w:rFonts w:ascii="Times New Roman"/>
          <w:b w:val="false"/>
          <w:i w:val="false"/>
          <w:color w:val="000000"/>
          <w:sz w:val="28"/>
        </w:rPr>
        <w:t>
      Таким образом,</w:t>
      </w:r>
    </w:p>
    <w:bookmarkEnd w:id="129"/>
    <w:bookmarkStart w:name="z148" w:id="130"/>
    <w:p>
      <w:pPr>
        <w:spacing w:after="0"/>
        <w:ind w:left="0"/>
        <w:jc w:val="both"/>
      </w:pPr>
      <w:r>
        <w:rPr>
          <w:rFonts w:ascii="Times New Roman"/>
          <w:b w:val="false"/>
          <w:i w:val="false"/>
          <w:color w:val="000000"/>
          <w:sz w:val="28"/>
        </w:rPr>
        <w:t xml:space="preserve">
      </w:t>
      </w:r>
    </w:p>
    <w:bookmarkEnd w:id="130"/>
    <w:p>
      <w:pPr>
        <w:spacing w:after="0"/>
        <w:ind w:left="0"/>
        <w:jc w:val="both"/>
      </w:pPr>
      <w:r>
        <w:drawing>
          <wp:inline distT="0" distB="0" distL="0" distR="0">
            <wp:extent cx="5054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54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131"/>
    <w:p>
      <w:pPr>
        <w:spacing w:after="0"/>
        <w:ind w:left="0"/>
        <w:jc w:val="both"/>
      </w:pPr>
      <w:r>
        <w:rPr>
          <w:rFonts w:ascii="Times New Roman"/>
          <w:b w:val="false"/>
          <w:i w:val="false"/>
          <w:color w:val="000000"/>
          <w:sz w:val="28"/>
        </w:rPr>
        <w:t>
      Уровень тарифа для третьей группы покрывает все расходы (в том числе компенсирует часть затрат, не покрытых первой и второй группы потребителей) и обеспечивает необходимый уровень прибыли, достаточный для покрытия инвестиционных потребностей:</w:t>
      </w:r>
    </w:p>
    <w:bookmarkEnd w:id="131"/>
    <w:bookmarkStart w:name="z150"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4597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597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33"/>
    <w:p>
      <w:pPr>
        <w:spacing w:after="0"/>
        <w:ind w:left="0"/>
        <w:jc w:val="both"/>
      </w:pPr>
      <w:r>
        <w:rPr>
          <w:rFonts w:ascii="Times New Roman"/>
          <w:b w:val="false"/>
          <w:i w:val="false"/>
          <w:color w:val="000000"/>
          <w:sz w:val="28"/>
        </w:rPr>
        <w:t>
      где:</w:t>
      </w:r>
    </w:p>
    <w:bookmarkEnd w:id="133"/>
    <w:bookmarkStart w:name="z152" w:id="134"/>
    <w:p>
      <w:pPr>
        <w:spacing w:after="0"/>
        <w:ind w:left="0"/>
        <w:jc w:val="both"/>
      </w:pPr>
      <w:r>
        <w:rPr>
          <w:rFonts w:ascii="Times New Roman"/>
          <w:b w:val="false"/>
          <w:i w:val="false"/>
          <w:color w:val="000000"/>
          <w:sz w:val="28"/>
        </w:rPr>
        <w:t>
      P</w:t>
      </w:r>
      <w:r>
        <w:rPr>
          <w:rFonts w:ascii="Times New Roman"/>
          <w:b w:val="false"/>
          <w:i w:val="false"/>
          <w:color w:val="000000"/>
          <w:vertAlign w:val="subscript"/>
        </w:rPr>
        <w:t>3</w:t>
      </w:r>
      <w:r>
        <w:rPr>
          <w:rFonts w:ascii="Times New Roman"/>
          <w:b w:val="false"/>
          <w:i w:val="false"/>
          <w:color w:val="000000"/>
          <w:sz w:val="28"/>
        </w:rPr>
        <w:t xml:space="preserve"> – тариф для третьей группы потребителей на услуги водоснабжения и (или) водоотведения за один кубический метр (м</w:t>
      </w:r>
      <w:r>
        <w:rPr>
          <w:rFonts w:ascii="Times New Roman"/>
          <w:b w:val="false"/>
          <w:i w:val="false"/>
          <w:color w:val="000000"/>
          <w:vertAlign w:val="superscript"/>
        </w:rPr>
        <w:t>3</w:t>
      </w:r>
      <w:r>
        <w:rPr>
          <w:rFonts w:ascii="Times New Roman"/>
          <w:b w:val="false"/>
          <w:i w:val="false"/>
          <w:color w:val="000000"/>
          <w:sz w:val="28"/>
        </w:rPr>
        <w:t>), в тенге;</w:t>
      </w:r>
    </w:p>
    <w:bookmarkEnd w:id="134"/>
    <w:bookmarkStart w:name="z153" w:id="135"/>
    <w:p>
      <w:pPr>
        <w:spacing w:after="0"/>
        <w:ind w:left="0"/>
        <w:jc w:val="both"/>
      </w:pPr>
      <w:r>
        <w:rPr>
          <w:rFonts w:ascii="Times New Roman"/>
          <w:b w:val="false"/>
          <w:i w:val="false"/>
          <w:color w:val="000000"/>
          <w:sz w:val="28"/>
        </w:rPr>
        <w:t>
      Z</w:t>
      </w:r>
      <w:r>
        <w:rPr>
          <w:rFonts w:ascii="Times New Roman"/>
          <w:b w:val="false"/>
          <w:i w:val="false"/>
          <w:color w:val="000000"/>
          <w:vertAlign w:val="subscript"/>
        </w:rPr>
        <w:t>зч</w:t>
      </w:r>
      <w:r>
        <w:rPr>
          <w:rFonts w:ascii="Times New Roman"/>
          <w:b w:val="false"/>
          <w:i w:val="false"/>
          <w:color w:val="000000"/>
          <w:sz w:val="28"/>
        </w:rPr>
        <w:t xml:space="preserve"> – затратная часть тарифа (цены, ставки сбора);</w:t>
      </w:r>
    </w:p>
    <w:bookmarkEnd w:id="135"/>
    <w:bookmarkStart w:name="z154" w:id="136"/>
    <w:p>
      <w:pPr>
        <w:spacing w:after="0"/>
        <w:ind w:left="0"/>
        <w:jc w:val="both"/>
      </w:pPr>
      <w:r>
        <w:rPr>
          <w:rFonts w:ascii="Times New Roman"/>
          <w:b w:val="false"/>
          <w:i w:val="false"/>
          <w:color w:val="000000"/>
          <w:sz w:val="28"/>
        </w:rPr>
        <w:t>
      Z</w:t>
      </w:r>
      <w:r>
        <w:rPr>
          <w:rFonts w:ascii="Times New Roman"/>
          <w:b w:val="false"/>
          <w:i w:val="false"/>
          <w:color w:val="000000"/>
          <w:vertAlign w:val="subscript"/>
        </w:rPr>
        <w:t>1</w:t>
      </w:r>
      <w:r>
        <w:rPr>
          <w:rFonts w:ascii="Times New Roman"/>
          <w:b w:val="false"/>
          <w:i w:val="false"/>
          <w:color w:val="000000"/>
          <w:sz w:val="28"/>
        </w:rPr>
        <w:t xml:space="preserve"> – затраты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Методики;</w:t>
      </w:r>
    </w:p>
    <w:bookmarkEnd w:id="136"/>
    <w:bookmarkStart w:name="z155" w:id="137"/>
    <w:p>
      <w:pPr>
        <w:spacing w:after="0"/>
        <w:ind w:left="0"/>
        <w:jc w:val="both"/>
      </w:pPr>
      <w:r>
        <w:rPr>
          <w:rFonts w:ascii="Times New Roman"/>
          <w:b w:val="false"/>
          <w:i w:val="false"/>
          <w:color w:val="000000"/>
          <w:sz w:val="28"/>
        </w:rPr>
        <w:t>
      Z</w:t>
      </w:r>
      <w:r>
        <w:rPr>
          <w:rFonts w:ascii="Times New Roman"/>
          <w:b w:val="false"/>
          <w:i w:val="false"/>
          <w:color w:val="000000"/>
          <w:vertAlign w:val="subscript"/>
        </w:rPr>
        <w:t>возн.амор</w:t>
      </w:r>
      <w:r>
        <w:rPr>
          <w:rFonts w:ascii="Times New Roman"/>
          <w:b w:val="false"/>
          <w:i w:val="false"/>
          <w:color w:val="000000"/>
          <w:sz w:val="28"/>
        </w:rPr>
        <w:t xml:space="preserve"> – расходы на выплату вознаграждения по заемным средствам и амортизационных отчислений, в тенге;</w:t>
      </w:r>
    </w:p>
    <w:bookmarkEnd w:id="137"/>
    <w:bookmarkStart w:name="z156" w:id="138"/>
    <w:p>
      <w:pPr>
        <w:spacing w:after="0"/>
        <w:ind w:left="0"/>
        <w:jc w:val="both"/>
      </w:pPr>
      <w:r>
        <w:rPr>
          <w:rFonts w:ascii="Times New Roman"/>
          <w:b w:val="false"/>
          <w:i w:val="false"/>
          <w:color w:val="000000"/>
          <w:sz w:val="28"/>
        </w:rPr>
        <w:t>
      V – объем потребления услуг водоснабжения и (или) водоотведения всеми потребителями,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138"/>
    <w:bookmarkStart w:name="z157" w:id="139"/>
    <w:p>
      <w:pPr>
        <w:spacing w:after="0"/>
        <w:ind w:left="0"/>
        <w:jc w:val="both"/>
      </w:pPr>
      <w:r>
        <w:rPr>
          <w:rFonts w:ascii="Times New Roman"/>
          <w:b w:val="false"/>
          <w:i w:val="false"/>
          <w:color w:val="000000"/>
          <w:sz w:val="28"/>
        </w:rPr>
        <w:t>
      I – допустимый уровень прибыли, в тенге;</w:t>
      </w:r>
    </w:p>
    <w:bookmarkEnd w:id="139"/>
    <w:bookmarkStart w:name="z158" w:id="140"/>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объем потребления услуг водоснабжения и (или) водоотведения первой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140"/>
    <w:bookmarkStart w:name="z159" w:id="141"/>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xml:space="preserve"> – объем потребления услуг водоснабжения и (или) водоотведения второй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141"/>
    <w:bookmarkStart w:name="z160" w:id="142"/>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xml:space="preserve"> – объем потребления услуг водоснабжения и (или) водоотведения третьей группой потребителей, в кубических метрах (м</w:t>
      </w:r>
      <w:r>
        <w:rPr>
          <w:rFonts w:ascii="Times New Roman"/>
          <w:b w:val="false"/>
          <w:i w:val="false"/>
          <w:color w:val="000000"/>
          <w:vertAlign w:val="superscript"/>
        </w:rPr>
        <w:t>3</w:t>
      </w:r>
      <w:r>
        <w:rPr>
          <w:rFonts w:ascii="Times New Roman"/>
          <w:b w:val="false"/>
          <w:i w:val="false"/>
          <w:color w:val="000000"/>
          <w:sz w:val="28"/>
        </w:rPr>
        <w:t>).</w:t>
      </w:r>
    </w:p>
    <w:bookmarkEnd w:id="142"/>
    <w:bookmarkStart w:name="z161" w:id="143"/>
    <w:p>
      <w:pPr>
        <w:spacing w:after="0"/>
        <w:ind w:left="0"/>
        <w:jc w:val="both"/>
      </w:pPr>
      <w:r>
        <w:rPr>
          <w:rFonts w:ascii="Times New Roman"/>
          <w:b w:val="false"/>
          <w:i w:val="false"/>
          <w:color w:val="000000"/>
          <w:sz w:val="28"/>
        </w:rPr>
        <w:t>
      Таким образом,</w:t>
      </w:r>
    </w:p>
    <w:bookmarkEnd w:id="143"/>
    <w:bookmarkStart w:name="z162"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