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4a38" w14:textId="6c14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выполнения недропользователями обязательств по контракту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мая 2018 года № 160. Зарегистрирован в Министерстве юстиции Республики Казахстан 29 мая 2018 года № 16948.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энергетики РК от 26.05.2022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выполнения недропользователями обязательств по контракту на недропользование.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160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выполнения недропользователями обязательств по контракту на недропользование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выполнения недропользователями обязательств по контракту на недропользование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(далее – Кодекс) и определяют порядок мониторинга выполнения недропользователями обязательств по контракту на разведку и добычу или добычу углеводородов, а также добычу урана (далее – контракт на недропользование).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энергетики РК от 26.05.2022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мониторинга выполнения недропользователями обязательств по контракту на недропользование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выполнения недропользователями обязательств по контракту на недропользование (далее – мониторинг) осуществляется компетентным органом посредством анализа отчетов, представляемых недропользователями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132,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Кодекса, и сведений, полученных из иных источников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Анализ отчетов, предоставленных недропользователями осуществляется компетентным органом в течение 30 (тридцати) рабочих дней.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проведенного анализа отчетов, в срок до 1 (первого) апреля, следующего за отчетным периодом недропользователям направляется уведомление о выполнении финансовых обязательств, установленных контрактом на недропользование, менее чем на тридцать процентов за отчетный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133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устранения нарушений недропользователями условий контракта по физическому объему обязательств не превышает 6 (шесть) месяцев, по обязательству,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133 Кодекса, – 3 (три) месяца, по иным обязательствам, предусмотренным в контракте на недропользование, – 1 (один) месяц со дня получения письменного уведомления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устраняет допущенное нарушение в срок, указанный в уведомлении, и письменно сообщает об этом компетентному органу с приложением документов, подтверждающих устранение.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Кодекса недропользователь вправе направить в компетентный орган предложение о продлении срока устранения нарушения обязательств, предусмотренных контрактом на недропользование, с обоснованием причин такого продления. По результатам рассмотрения предложения о продлении срока устранения допущенных нарушений компетентный орган в течение 10 (десяти)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Уведомления, сообщения и предложения, предусмотренные настоящим пунктом, направляются и подаются посредством единой государственной системы управления недропользованием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11 мая 2018 года № 170 "Об утверждении Правил извещения с использованием информационных систем" (зарегистрирован в Реестре государственной регистрации нормативных правовых актов за № 17012) (далее – Правила извещения с использованием информационных систем).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энергетики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Кодекса, компетентный орган направляет запрос Национальному оператору по сбору, хранению, обработке и предоставлению геологической информации.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нарушения недропользователем обязательств, предусмотренных контрактом на недропользование, установленных в результате мониторинга, в том числе полученной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компетентный орган принимает в отношении такого недропользователя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положениями контракта на недропользование.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Уведомления о нарушении обязательств по контрактам на недропользование компетентный орган направляет недропользователям не позднее 1 (первого) сентября, следующего за отчетным годом.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Уведомления, предусмотренные настоящим пунктом, направляются посредством единой государственной системы управления недропользованием в соответствии с Правилами извещения с использованием информационных систем.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 в соответствии с приказом и.о. Министра энергетики РК от 05.02.2021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энергетики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