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0a55" w14:textId="ad7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30 апреля 2015 года № 537 "Об утверждении Правил плавания по внутренним водным путям"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июня 2018 года № 486. Зарегистрирован в Министерстве юстиции Республики Казахстан 24 июля 2018 года № 17228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537 "Об утверждении Правил плавания по внутренним водным путям" (зарегистрирован в Реестре государственной регистрации нормативных правовых актов за № 11347, опубликован 25 июня 2015 года в информационно-правовой системе "Әділет")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15-1, 15-2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Осуществление судоходства в зимний период в пределах акватории свободной от ледяного покрова допускается при обставлении данного участка необходимым навигационным оборудованием и при выполнении требовании, указанных Правилах.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Паромные перевозки от берега к берегу осуществляются вне зависимости от установления судового хода навигационными знаками, период движения паромов ориентируется на климатические условия данной местности, и осуществляются в период действия физической навигации (с момента очистки водного покрова от льда и до начала устойчивого ледообразования).";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ограниченной видимости не допускается: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расхождение и обгон на судовом ходу шириной менее 200 метров судну (толкаемому составу), если визуальная видимость составляет менее трех длин судна (состава);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швартовка к причалам, подходным палам шлюзов, судам, если визуальная видимость составляет менее двух длин судна;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движение судов, при невыполнении требований, указанных настоящей главой.".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