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544c" w14:textId="8025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марта 2012 года № 131 "Об утверждении Правил предоставления информации из правового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31 июля 2018 года № 1194. Зарегистрирован в Министерстве юстиции Республики Казахстан 6 сентября 2018 года № 17346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за № 7586, опубликован 12 мая 2012 года в газете "Казахстанская правда" № 136-137)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Правила предоставления информации из правового кадастра (далее - Правила) разработаны в соответствии с Законом Республики Казахстан "О государственной регистрации прав на недвижимое имущество" (далее -Закон) и определяют порядок предоставления информации из правового кадастра (далее - информация).";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"1-1.Сведения о количестве зарегистрированных прав на недвижимое имущество подлежат ежеквартальному опубликованию на интернет-ресурсе Государственной корпорации "Правительство для граждан".";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из правового кадастра - информация о зарегистрированных правах (обременениях прав) на недвижимое имущество и иных объектах государственной регистрации, содержащихся в правовом кадастре, и копии документов, находящиеся в регистрационном деле, предоставляемые регистрирующим органом;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предоставления информации";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Предоставление информации в электронном виде осуществляется в Государственной корпорации или при наличии у заявителя электронной цифровой подписи посредством портала "электронного правительства" с использованием информационной системы "Государственная база данных "Регистр недвижимости" (далее - ГБД "Регистр недвижимости").";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Государственная корпорация на основании запроса правообладателя или уполномоченного представителя, адвоката, временных, банкротных и реабилитационных управляющих, ликвидационной комиссии (ликвидаторы), участника объекта кондоминиума предоставляет информацию из ГБД "Регистр недвижимости" в электронном виде в течение 20 минут с момента поступления запроса. До получения документов, указанных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заявитель заполняет запрос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Запрос на получение информации из правового кадастра в электронном виде и приложенные к нему документы заявителя хранятся в электронном архиве Государственной корпорации в течение двух лет со дня подачи запроса.";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предоставлении информации посредством портала "электронного правительства" из ГБД "Регистр недвижимости", электронный документ заверяется электронной цифровой подписью регистрирующего органа по месту нахождения недвижимого имущества.";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Регистрирующий орган направляет письменное мотивированное уведомление об отказе в предоставлении информации в следующих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представлении услугополучателем неполного пакета документов.";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1, 2, 3, 4 и 5 к настоящему приказу.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2018 год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Приложения к настоящему приказу в РЦПИ не поступали.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