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101b" w14:textId="9301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регулирования страховой деятельности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204. Зарегистрировано в Министерстве юстиции Республики Казахстан 5 октября 2018 года № 17492.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ff0000"/>
          <w:sz w:val="28"/>
        </w:rPr>
        <w:t>Порядок введения в действие настоящего приказа см</w:t>
      </w:r>
      <w:r>
        <w:rPr>
          <w:rFonts w:ascii="Times New Roman"/>
          <w:b w:val="false"/>
          <w:i w:val="false"/>
          <w:color w:val="ff0000"/>
          <w:sz w:val="28"/>
        </w:rPr>
        <w:t>. 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страховой деятельности, в которые вносятся изменения и дополнения (далее - Перечень),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xml:space="preserve">
      5. Настоящее постановление вводится в действие по истечении десяти календарных дней после дня его первого официального опубликования, за исключением абзацев тридцать пятого и тридцать шестого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 4</w:t>
      </w:r>
      <w:r>
        <w:rPr>
          <w:rFonts w:ascii="Times New Roman"/>
          <w:b w:val="false"/>
          <w:i w:val="false"/>
          <w:color w:val="000000"/>
          <w:sz w:val="28"/>
        </w:rPr>
        <w:t xml:space="preserve">, абзацев седьмого, восьмого и восемнадцатого </w:t>
      </w:r>
      <w:r>
        <w:rPr>
          <w:rFonts w:ascii="Times New Roman"/>
          <w:b w:val="false"/>
          <w:i w:val="false"/>
          <w:color w:val="000000"/>
          <w:sz w:val="28"/>
        </w:rPr>
        <w:t>пункта 7</w:t>
      </w:r>
      <w:r>
        <w:rPr>
          <w:rFonts w:ascii="Times New Roman"/>
          <w:b w:val="false"/>
          <w:i w:val="false"/>
          <w:color w:val="000000"/>
          <w:sz w:val="28"/>
        </w:rPr>
        <w:t xml:space="preserve"> Перечня, которые вводятся в действие с 1 января 2019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Правления </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204</w:t>
            </w:r>
          </w:p>
        </w:tc>
      </w:tr>
    </w:tbl>
    <w:bookmarkStart w:name="z16" w:id="10"/>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страховой деятельности,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сентября 2003 года № 345 "Об утверждении Типового договора участия в Фонде гарантирования страховых выплат" (зарегистрировано в Реестре государственной регистрации нормативных правовых актов под № 2548) следующие изменения: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участия в Фонде гарантирования страховых выплат, утвержденном указанным постановлением:</w:t>
      </w:r>
    </w:p>
    <w:bookmarkEnd w:id="12"/>
    <w:bookmarkStart w:name="z19" w:id="13"/>
    <w:p>
      <w:pPr>
        <w:spacing w:after="0"/>
        <w:ind w:left="0"/>
        <w:jc w:val="both"/>
      </w:pPr>
      <w:r>
        <w:rPr>
          <w:rFonts w:ascii="Times New Roman"/>
          <w:b w:val="false"/>
          <w:i w:val="false"/>
          <w:color w:val="000000"/>
          <w:sz w:val="28"/>
        </w:rPr>
        <w:t>
      часть первую преамбулы изложить в следующей редакции:</w:t>
      </w:r>
    </w:p>
    <w:bookmarkEnd w:id="13"/>
    <w:bookmarkStart w:name="z20" w:id="14"/>
    <w:p>
      <w:pPr>
        <w:spacing w:after="0"/>
        <w:ind w:left="0"/>
        <w:jc w:val="both"/>
      </w:pPr>
      <w:r>
        <w:rPr>
          <w:rFonts w:ascii="Times New Roman"/>
          <w:b w:val="false"/>
          <w:i w:val="false"/>
          <w:color w:val="000000"/>
          <w:sz w:val="28"/>
        </w:rPr>
        <w:t>
      "Акционерное общество "Фонд гарантирования страховых выплат" (далее - Фонд) в лице Председателя _____________________, действующего на основании Устава, и Страховая организация (далее - страховая организация - участник) ________________ в лице Председателя ____________, действующего на основании Устава, именуемые в дальнейшем Стороны, заключили договор о нижеследующем:";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2" w:id="15"/>
    <w:p>
      <w:pPr>
        <w:spacing w:after="0"/>
        <w:ind w:left="0"/>
        <w:jc w:val="both"/>
      </w:pPr>
      <w:r>
        <w:rPr>
          <w:rFonts w:ascii="Times New Roman"/>
          <w:b w:val="false"/>
          <w:i w:val="false"/>
          <w:color w:val="000000"/>
          <w:sz w:val="28"/>
        </w:rPr>
        <w:t>
      "1. Предметом настоящего договора является участие страховой организации - участника в Фонде в соответствии с требованиями Закона и нормативных правовых актов уполномоченного органа по регулированию, контролю и надзору финансового рынка и финансовых организаций  (далее - уполномоченный орган) путем уплаты обязательных, дополнительных и чрезвычайных взносов, формирование условных обязательств, а также принятие на себя обязательств, определенных настоящим договором, по дополнительной защите прав страхователей.";</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4" w:id="16"/>
    <w:p>
      <w:pPr>
        <w:spacing w:after="0"/>
        <w:ind w:left="0"/>
        <w:jc w:val="both"/>
      </w:pPr>
      <w:r>
        <w:rPr>
          <w:rFonts w:ascii="Times New Roman"/>
          <w:b w:val="false"/>
          <w:i w:val="false"/>
          <w:color w:val="000000"/>
          <w:sz w:val="28"/>
        </w:rPr>
        <w:t xml:space="preserve">
      "3. Расчет суммы обязательного взноса страховой организацией - участником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387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 участниками Фонда гарантирования страховых выплат", зарегистрированным в Реестре государственной регистрации нормативных правовых актов под № 8329 (далее – Постановление № 387).</w:t>
      </w:r>
    </w:p>
    <w:bookmarkEnd w:id="16"/>
    <w:bookmarkStart w:name="z25" w:id="17"/>
    <w:p>
      <w:pPr>
        <w:spacing w:after="0"/>
        <w:ind w:left="0"/>
        <w:jc w:val="both"/>
      </w:pPr>
      <w:r>
        <w:rPr>
          <w:rFonts w:ascii="Times New Roman"/>
          <w:b w:val="false"/>
          <w:i w:val="false"/>
          <w:color w:val="000000"/>
          <w:sz w:val="28"/>
        </w:rPr>
        <w:t>
      4. Уплата обязательных взносов производится страховыми организациями-участниками, осуществляющими деятельность в отрасли "общее страхование", самостоятельно на счет Фонда в Национальном Банке Республики Казахстан по итогам каждого квартала не позднее 15 (пятнадцатого) числа месяца, следующего за отчетным кварталом.</w:t>
      </w:r>
    </w:p>
    <w:bookmarkEnd w:id="17"/>
    <w:bookmarkStart w:name="z26" w:id="18"/>
    <w:p>
      <w:pPr>
        <w:spacing w:after="0"/>
        <w:ind w:left="0"/>
        <w:jc w:val="both"/>
      </w:pPr>
      <w:r>
        <w:rPr>
          <w:rFonts w:ascii="Times New Roman"/>
          <w:b w:val="false"/>
          <w:i w:val="false"/>
          <w:color w:val="000000"/>
          <w:sz w:val="28"/>
        </w:rPr>
        <w:t>
      Уплата обязательных взносов производится страховыми организациями-участниками, осуществляющими деятельность в отрасли "страхование жизни", самостоятельно на счет Фонда в Национальном Банке Республики Казахстан по итогам финансового года не позднее 15 (пятнадцати) календарных дней после утверждения ставки обязательных взносов.";</w:t>
      </w:r>
    </w:p>
    <w:bookmarkEnd w:id="18"/>
    <w:bookmarkStart w:name="z27" w:id="19"/>
    <w:p>
      <w:pPr>
        <w:spacing w:after="0"/>
        <w:ind w:left="0"/>
        <w:jc w:val="both"/>
      </w:pPr>
      <w:r>
        <w:rPr>
          <w:rFonts w:ascii="Times New Roman"/>
          <w:b w:val="false"/>
          <w:i w:val="false"/>
          <w:color w:val="000000"/>
          <w:sz w:val="28"/>
        </w:rPr>
        <w:t>
      главу 2-1 изложить в следующей редакции:</w:t>
      </w:r>
    </w:p>
    <w:bookmarkEnd w:id="19"/>
    <w:bookmarkStart w:name="z28" w:id="20"/>
    <w:p>
      <w:pPr>
        <w:spacing w:after="0"/>
        <w:ind w:left="0"/>
        <w:jc w:val="both"/>
      </w:pPr>
      <w:r>
        <w:rPr>
          <w:rFonts w:ascii="Times New Roman"/>
          <w:b w:val="false"/>
          <w:i w:val="false"/>
          <w:color w:val="000000"/>
          <w:sz w:val="28"/>
        </w:rPr>
        <w:t>
      "Глава 2-1. Порядок уплаты дополнительных взносов, страховыми организациями-участниками, осуществляющими деятельность в отрасли "общее страхование"</w:t>
      </w:r>
    </w:p>
    <w:bookmarkEnd w:id="20"/>
    <w:bookmarkStart w:name="z29" w:id="21"/>
    <w:p>
      <w:pPr>
        <w:spacing w:after="0"/>
        <w:ind w:left="0"/>
        <w:jc w:val="both"/>
      </w:pPr>
      <w:r>
        <w:rPr>
          <w:rFonts w:ascii="Times New Roman"/>
          <w:b w:val="false"/>
          <w:i w:val="false"/>
          <w:color w:val="000000"/>
          <w:sz w:val="28"/>
        </w:rPr>
        <w:t>
      4-1. Страховая организация - участник, осуществляющая деятельность в отрасли "общее страхование", уплачивает дополнительные взносы в размере, определенном в соответствии со ставкой дополнительных взносов, установленной Фондом ежегодно по согласованию с уполномоченным органом.</w:t>
      </w:r>
    </w:p>
    <w:bookmarkEnd w:id="21"/>
    <w:bookmarkStart w:name="z30" w:id="22"/>
    <w:p>
      <w:pPr>
        <w:spacing w:after="0"/>
        <w:ind w:left="0"/>
        <w:jc w:val="both"/>
      </w:pPr>
      <w:r>
        <w:rPr>
          <w:rFonts w:ascii="Times New Roman"/>
          <w:b w:val="false"/>
          <w:i w:val="false"/>
          <w:color w:val="000000"/>
          <w:sz w:val="28"/>
        </w:rPr>
        <w:t xml:space="preserve">
      4-2. Расчет суммы дополнительного взноса страховой организацией - участником, осуществляющей деятельность в отрасли "общее страхование",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387.</w:t>
      </w:r>
    </w:p>
    <w:bookmarkEnd w:id="22"/>
    <w:bookmarkStart w:name="z31" w:id="23"/>
    <w:p>
      <w:pPr>
        <w:spacing w:after="0"/>
        <w:ind w:left="0"/>
        <w:jc w:val="both"/>
      </w:pPr>
      <w:r>
        <w:rPr>
          <w:rFonts w:ascii="Times New Roman"/>
          <w:b w:val="false"/>
          <w:i w:val="false"/>
          <w:color w:val="000000"/>
          <w:sz w:val="28"/>
        </w:rPr>
        <w:t>
      4-3. Уплата дополнительных взносов производится страховой организацией - участником, осуществляющей деятельность в отрасли "общее страхование", самостоятельно на счет Фонда в Национальном Банке Республики Казахстан по итогам каждого квартала не позднее пятнадцатого числа месяца, следующего за отчетным кварталом.";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xml:space="preserve">
      "10. Расчет размера условных обязательств страховой организацией - участником производится самостоятельно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387.</w:t>
      </w:r>
    </w:p>
    <w:bookmarkEnd w:id="24"/>
    <w:bookmarkStart w:name="z34" w:id="25"/>
    <w:p>
      <w:pPr>
        <w:spacing w:after="0"/>
        <w:ind w:left="0"/>
        <w:jc w:val="both"/>
      </w:pPr>
      <w:r>
        <w:rPr>
          <w:rFonts w:ascii="Times New Roman"/>
          <w:b w:val="false"/>
          <w:i w:val="false"/>
          <w:color w:val="000000"/>
          <w:sz w:val="28"/>
        </w:rPr>
        <w:t>
      11. Формирование условных обязательств производится самостоятельно страховой организацией - участником, осуществляющей деятельность в отрасли "общее страхование", ежеквартально по каждому гарантируемому виду страхования по состоянию на первое число месяца, следующего за отчетным кварталом и сформированные условные обязательства не изменяются до завершения текущего квартала.</w:t>
      </w:r>
    </w:p>
    <w:bookmarkEnd w:id="25"/>
    <w:bookmarkStart w:name="z35" w:id="26"/>
    <w:p>
      <w:pPr>
        <w:spacing w:after="0"/>
        <w:ind w:left="0"/>
        <w:jc w:val="both"/>
      </w:pPr>
      <w:r>
        <w:rPr>
          <w:rFonts w:ascii="Times New Roman"/>
          <w:b w:val="false"/>
          <w:i w:val="false"/>
          <w:color w:val="000000"/>
          <w:sz w:val="28"/>
        </w:rPr>
        <w:t>
      Формирование условных обязательств производится самостоятельно страховой организацией - участником, осуществляющей деятельность в отрасли "страхование жизни", ежегодно не позднее 15 (пятнадцати) календарных дней после утверждения ставки условных обязательств, и сформированные условные обязательства не изменяются до завершения текущего финансового года.</w:t>
      </w:r>
    </w:p>
    <w:bookmarkEnd w:id="26"/>
    <w:bookmarkStart w:name="z36" w:id="27"/>
    <w:p>
      <w:pPr>
        <w:spacing w:after="0"/>
        <w:ind w:left="0"/>
        <w:jc w:val="both"/>
      </w:pPr>
      <w:r>
        <w:rPr>
          <w:rFonts w:ascii="Times New Roman"/>
          <w:b w:val="false"/>
          <w:i w:val="false"/>
          <w:color w:val="000000"/>
          <w:sz w:val="28"/>
        </w:rPr>
        <w:t xml:space="preserve">
      12. Фонд осуществляет оплату страхового портфеля принудительно ликвидируемой страховой (перестраховочной) организации, передаваемого страховой организации - участнику, активами, приобретенными в результате инвестирования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надзора и финансовых организаций от 2 октября 2008 года № 148 "Об утверждении Правил инвестирования активов акционерного общества "Фонд гарантирования страховых выплат", зарегистрированным в Реестре государственной регистрации нормативных правовых актов под № 5365,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августа 2018 года № 199 "Об утверждении Перечня финансовых инструментов, разрешенных к приобретению за счет резервов гарантирования страховых выплат и резерва возмещения вреда, и Правил взимания комиссионного вознаграждения акционерным обществом "Фонд гарантирования страховых выплат", зарегистрированным в Реестре государственной регистрации нормативных правовых актов под № 17396.";</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xml:space="preserve">
      "14. Гарантийные выплаты осуществляются Фондом в порядке и на условиях, установленных статьями 15 и 15-1 Закона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надзора и финансовых организаций от 30 апреля 2010 года № 62 "Об утверждении Правил осуществления гарантийных выплат Акционерным обществом "Фонд гарантирования страховых выплат", зарегистрированным в Реестре государственной регистрации нормативных правовых актов под № 6287.";</w:t>
      </w:r>
    </w:p>
    <w:bookmarkEnd w:id="28"/>
    <w:bookmarkStart w:name="z39" w:id="29"/>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29"/>
    <w:bookmarkStart w:name="z40" w:id="30"/>
    <w:p>
      <w:pPr>
        <w:spacing w:after="0"/>
        <w:ind w:left="0"/>
        <w:jc w:val="both"/>
      </w:pPr>
      <w:r>
        <w:rPr>
          <w:rFonts w:ascii="Times New Roman"/>
          <w:b w:val="false"/>
          <w:i w:val="false"/>
          <w:color w:val="000000"/>
          <w:sz w:val="28"/>
        </w:rPr>
        <w:t>
      "3) публиковать в периодических печатных изданиях, распространяемых на всей территории Республики Казахстан, на казахском и русском языках и на своем интернет-ресурсе годовую финансовую отчетность, подтвержденную аудиторской организацией;";</w:t>
      </w:r>
    </w:p>
    <w:bookmarkEnd w:id="30"/>
    <w:bookmarkStart w:name="z41" w:id="3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31"/>
    <w:bookmarkStart w:name="z42" w:id="32"/>
    <w:p>
      <w:pPr>
        <w:spacing w:after="0"/>
        <w:ind w:left="0"/>
        <w:jc w:val="both"/>
      </w:pPr>
      <w:r>
        <w:rPr>
          <w:rFonts w:ascii="Times New Roman"/>
          <w:b w:val="false"/>
          <w:i w:val="false"/>
          <w:color w:val="000000"/>
          <w:sz w:val="28"/>
        </w:rPr>
        <w:t>
      "1) публиковать в периодических печатных изданиях, распространяемых на всей территории Республики Казахстан, на казахском и русском языках информацию об участии в системе гарантирования страховых выплат;";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пункта 31 изложить в следующей редакции:</w:t>
      </w:r>
    </w:p>
    <w:bookmarkStart w:name="z44" w:id="33"/>
    <w:p>
      <w:pPr>
        <w:spacing w:after="0"/>
        <w:ind w:left="0"/>
        <w:jc w:val="both"/>
      </w:pPr>
      <w:r>
        <w:rPr>
          <w:rFonts w:ascii="Times New Roman"/>
          <w:b w:val="false"/>
          <w:i w:val="false"/>
          <w:color w:val="000000"/>
          <w:sz w:val="28"/>
        </w:rPr>
        <w:t xml:space="preserve">
      "2) ежеквартально не позднее пятнадцатого числа месяца, следующего за отчетным кварталом, представлять в Фонд сведения по начисленной сумме страховых премий, обязательных взносов, дополнительных взносов и условных обязательств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Типовому договору;</w:t>
      </w:r>
    </w:p>
    <w:bookmarkEnd w:id="33"/>
    <w:bookmarkStart w:name="z45" w:id="34"/>
    <w:p>
      <w:pPr>
        <w:spacing w:after="0"/>
        <w:ind w:left="0"/>
        <w:jc w:val="both"/>
      </w:pPr>
      <w:r>
        <w:rPr>
          <w:rFonts w:ascii="Times New Roman"/>
          <w:b w:val="false"/>
          <w:i w:val="false"/>
          <w:color w:val="000000"/>
          <w:sz w:val="28"/>
        </w:rPr>
        <w:t xml:space="preserve">
      2-1) в течение 30 (тридцати) календарных дней после завершения предыдущего финансового года представлять в Фонд сведения о количестве заключенных договоров страхования, общей сумме страховых резервов, общей начисленной сумме страховых премий и страховых выплат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Типовому договору, а также другую информацию, необходимую для реализации задач и функций Фонда;";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47" w:id="35"/>
    <w:p>
      <w:pPr>
        <w:spacing w:after="0"/>
        <w:ind w:left="0"/>
        <w:jc w:val="both"/>
      </w:pPr>
      <w:r>
        <w:rPr>
          <w:rFonts w:ascii="Times New Roman"/>
          <w:b w:val="false"/>
          <w:i w:val="false"/>
          <w:color w:val="000000"/>
          <w:sz w:val="28"/>
        </w:rPr>
        <w:t>
      "33. Договор участия вступает в силу с даты его заключения.";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49" w:id="36"/>
    <w:p>
      <w:pPr>
        <w:spacing w:after="0"/>
        <w:ind w:left="0"/>
        <w:jc w:val="both"/>
      </w:pPr>
      <w:r>
        <w:rPr>
          <w:rFonts w:ascii="Times New Roman"/>
          <w:b w:val="false"/>
          <w:i w:val="false"/>
          <w:color w:val="000000"/>
          <w:sz w:val="28"/>
        </w:rPr>
        <w:t>
      "36. В случае неисполнения либо несвоевременного исполнения обязательства по уплате обязательных, дополнительных либо чрезвычайных взносов страховая организация - участник уплачивает неустойку в размере 0,1 процента от суммы просроченного платежа за каждый рабочий день просрочки, включая день уплаты.";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52" w:id="37"/>
    <w:p>
      <w:pPr>
        <w:spacing w:after="0"/>
        <w:ind w:left="0"/>
        <w:jc w:val="both"/>
      </w:pPr>
      <w:r>
        <w:rPr>
          <w:rFonts w:ascii="Times New Roman"/>
          <w:b w:val="false"/>
          <w:i w:val="false"/>
          <w:color w:val="000000"/>
          <w:sz w:val="28"/>
        </w:rPr>
        <w:t>
      "39. При неоднократном нарушении страховой организацией - участником настоящего договора Фонд вправе ходатайствовать в уполномоченный орган о проведении инспекторской проверки страховой организации - участника и (или) применении к ней мер надзорного реагирования и санкций, предусмотренных законодательством Республики Казахстан о страховании и страховой деятельности.";</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15</w:t>
      </w:r>
      <w:r>
        <w:rPr>
          <w:rFonts w:ascii="Times New Roman"/>
          <w:b w:val="false"/>
          <w:i w:val="false"/>
          <w:color w:val="000000"/>
          <w:sz w:val="28"/>
        </w:rPr>
        <w:t xml:space="preserve"> "Места нахождения, банковские реквизиты сторон и подписи сторон" изложить в следующей редакции:</w:t>
      </w:r>
    </w:p>
    <w:bookmarkStart w:name="z54" w:id="38"/>
    <w:p>
      <w:pPr>
        <w:spacing w:after="0"/>
        <w:ind w:left="0"/>
        <w:jc w:val="both"/>
      </w:pPr>
      <w:r>
        <w:rPr>
          <w:rFonts w:ascii="Times New Roman"/>
          <w:b w:val="false"/>
          <w:i w:val="false"/>
          <w:color w:val="000000"/>
          <w:sz w:val="28"/>
        </w:rPr>
        <w:t>
      "Глава 15. Места нахождения, банковские реквизиты сторон и подписи сторон</w:t>
      </w:r>
    </w:p>
    <w:bookmarkEnd w:id="38"/>
    <w:bookmarkStart w:name="z55" w:id="39"/>
    <w:p>
      <w:pPr>
        <w:spacing w:after="0"/>
        <w:ind w:left="0"/>
        <w:jc w:val="both"/>
      </w:pPr>
      <w:r>
        <w:rPr>
          <w:rFonts w:ascii="Times New Roman"/>
          <w:b w:val="false"/>
          <w:i w:val="false"/>
          <w:color w:val="000000"/>
          <w:sz w:val="28"/>
        </w:rPr>
        <w:t>
      Фонд: Страховая организация - участник:</w:t>
      </w:r>
    </w:p>
    <w:bookmarkEnd w:id="39"/>
    <w:p>
      <w:pPr>
        <w:spacing w:after="0"/>
        <w:ind w:left="0"/>
        <w:jc w:val="both"/>
      </w:pPr>
      <w:bookmarkStart w:name="z56" w:id="40"/>
      <w:r>
        <w:rPr>
          <w:rFonts w:ascii="Times New Roman"/>
          <w:b w:val="false"/>
          <w:i w:val="false"/>
          <w:color w:val="000000"/>
          <w:sz w:val="28"/>
        </w:rPr>
        <w:t>
      _______________________________ ________________________________</w:t>
      </w:r>
    </w:p>
    <w:bookmarkEnd w:id="40"/>
    <w:p>
      <w:pPr>
        <w:spacing w:after="0"/>
        <w:ind w:left="0"/>
        <w:jc w:val="both"/>
      </w:pPr>
      <w:r>
        <w:rPr>
          <w:rFonts w:ascii="Times New Roman"/>
          <w:b w:val="false"/>
          <w:i w:val="false"/>
          <w:color w:val="000000"/>
          <w:sz w:val="28"/>
        </w:rPr>
        <w:t>(юридический адрес, бизнес-             (наименование, юридический адрес, идентификационный номер,             бизнес-идентификационный номер, номер, телефона, факс, е-mail)                   номер телефона, факс, е-mail) _______________________________ ________________________________</w:t>
      </w:r>
    </w:p>
    <w:p>
      <w:pPr>
        <w:spacing w:after="0"/>
        <w:ind w:left="0"/>
        <w:jc w:val="both"/>
      </w:pPr>
      <w:r>
        <w:rPr>
          <w:rFonts w:ascii="Times New Roman"/>
          <w:b w:val="false"/>
          <w:i w:val="false"/>
          <w:color w:val="000000"/>
          <w:sz w:val="28"/>
        </w:rPr>
        <w:t>Банковские реквизиты             Банковские реквизиты</w:t>
      </w:r>
    </w:p>
    <w:p>
      <w:pPr>
        <w:spacing w:after="0"/>
        <w:ind w:left="0"/>
        <w:jc w:val="both"/>
      </w:pPr>
      <w:r>
        <w:rPr>
          <w:rFonts w:ascii="Times New Roman"/>
          <w:b w:val="false"/>
          <w:i w:val="false"/>
          <w:color w:val="000000"/>
          <w:sz w:val="28"/>
        </w:rPr>
        <w:t>(наименование банка,             (наименование банка,</w:t>
      </w:r>
    </w:p>
    <w:p>
      <w:pPr>
        <w:spacing w:after="0"/>
        <w:ind w:left="0"/>
        <w:jc w:val="both"/>
      </w:pPr>
      <w:r>
        <w:rPr>
          <w:rFonts w:ascii="Times New Roman"/>
          <w:b w:val="false"/>
          <w:i w:val="false"/>
          <w:color w:val="000000"/>
          <w:sz w:val="28"/>
        </w:rPr>
        <w:t>№ текущего счета)                   № текущего счета)</w:t>
      </w:r>
    </w:p>
    <w:bookmarkStart w:name="z57" w:id="41"/>
    <w:p>
      <w:pPr>
        <w:spacing w:after="0"/>
        <w:ind w:left="0"/>
        <w:jc w:val="both"/>
      </w:pPr>
      <w:r>
        <w:rPr>
          <w:rFonts w:ascii="Times New Roman"/>
          <w:b w:val="false"/>
          <w:i w:val="false"/>
          <w:color w:val="000000"/>
          <w:sz w:val="28"/>
        </w:rPr>
        <w:t>
      Фонд: Страховая организация – участник:</w:t>
      </w:r>
    </w:p>
    <w:bookmarkEnd w:id="41"/>
    <w:p>
      <w:pPr>
        <w:spacing w:after="0"/>
        <w:ind w:left="0"/>
        <w:jc w:val="both"/>
      </w:pPr>
      <w:r>
        <w:rPr>
          <w:rFonts w:ascii="Times New Roman"/>
          <w:b w:val="false"/>
          <w:i w:val="false"/>
          <w:color w:val="000000"/>
          <w:sz w:val="28"/>
        </w:rPr>
        <w:t>
      Председатель____________ Председатель__________";</w:t>
      </w:r>
    </w:p>
    <w:bookmarkStart w:name="z58" w:id="42"/>
    <w:p>
      <w:pPr>
        <w:spacing w:after="0"/>
        <w:ind w:left="0"/>
        <w:jc w:val="both"/>
      </w:pPr>
      <w:r>
        <w:rPr>
          <w:rFonts w:ascii="Times New Roman"/>
          <w:b w:val="false"/>
          <w:i w:val="false"/>
          <w:color w:val="000000"/>
          <w:sz w:val="28"/>
        </w:rPr>
        <w:t xml:space="preserve">
      Сведения по начисленной сумме страховых премий, обязательных взносов, дополнительных взносов и условных обязательств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нормативных правовых актов Республики Казахстан по вопросам регулирования страховой деятельности, в которые вносятся изменения и дополнения (далее - Перечень);</w:t>
      </w:r>
    </w:p>
    <w:bookmarkEnd w:id="42"/>
    <w:bookmarkStart w:name="z59" w:id="43"/>
    <w:p>
      <w:pPr>
        <w:spacing w:after="0"/>
        <w:ind w:left="0"/>
        <w:jc w:val="both"/>
      </w:pPr>
      <w:r>
        <w:rPr>
          <w:rFonts w:ascii="Times New Roman"/>
          <w:b w:val="false"/>
          <w:i w:val="false"/>
          <w:color w:val="000000"/>
          <w:sz w:val="28"/>
        </w:rPr>
        <w:t xml:space="preserve">
      Сведения о количестве заключенных договоров страхования, общей начисленной сумме страховых премий и страховых выплат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End w:id="43"/>
    <w:bookmarkStart w:name="z60" w:id="44"/>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сентября 2004 года № 274 "Об утверждении Правил предоставления страховыми организациями, осуществляющими деятельность по накопительному страхованию, займов своим страхователям и расчета выкупной суммы" (зарегистрировано в Реестре государственной регистрации нормативных правовых актов под № 3190, опубликовано 12 августа 2005 года в газете "Юридическая газета" № 147-148) следующие изменения:</w:t>
      </w:r>
    </w:p>
    <w:bookmarkEnd w:id="44"/>
    <w:bookmarkStart w:name="z61" w:id="45"/>
    <w:p>
      <w:pPr>
        <w:spacing w:after="0"/>
        <w:ind w:left="0"/>
        <w:jc w:val="both"/>
      </w:pPr>
      <w:r>
        <w:rPr>
          <w:rFonts w:ascii="Times New Roman"/>
          <w:b w:val="false"/>
          <w:i w:val="false"/>
          <w:color w:val="000000"/>
          <w:sz w:val="28"/>
        </w:rPr>
        <w:t>
      заголовок изложить в следующей редакции:</w:t>
      </w:r>
    </w:p>
    <w:bookmarkEnd w:id="45"/>
    <w:bookmarkStart w:name="z62" w:id="46"/>
    <w:p>
      <w:pPr>
        <w:spacing w:after="0"/>
        <w:ind w:left="0"/>
        <w:jc w:val="both"/>
      </w:pPr>
      <w:r>
        <w:rPr>
          <w:rFonts w:ascii="Times New Roman"/>
          <w:b w:val="false"/>
          <w:i w:val="false"/>
          <w:color w:val="000000"/>
          <w:sz w:val="28"/>
        </w:rPr>
        <w:t>
      "Об утверждении Правил выдачи страховой организацией, осуществляющей деятельность по накопительному страхованию, займов своим страхователям и расчета выкупной суммы";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4" w:id="47"/>
    <w:p>
      <w:pPr>
        <w:spacing w:after="0"/>
        <w:ind w:left="0"/>
        <w:jc w:val="both"/>
      </w:pPr>
      <w:r>
        <w:rPr>
          <w:rFonts w:ascii="Times New Roman"/>
          <w:b w:val="false"/>
          <w:i w:val="false"/>
          <w:color w:val="000000"/>
          <w:sz w:val="28"/>
        </w:rPr>
        <w:t>
      "1. Утвердить прилагаемые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w:t>
      </w:r>
    </w:p>
    <w:bookmarkEnd w:id="47"/>
    <w:bookmarkStart w:name="z65"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страховыми организациями, осуществляющими деятельность по накопительному страхованию, займов своим страхователям и расчета выкупной суммы, утвержденных указанным постановлением:</w:t>
      </w:r>
    </w:p>
    <w:bookmarkEnd w:id="48"/>
    <w:bookmarkStart w:name="z66" w:id="49"/>
    <w:p>
      <w:pPr>
        <w:spacing w:after="0"/>
        <w:ind w:left="0"/>
        <w:jc w:val="both"/>
      </w:pPr>
      <w:r>
        <w:rPr>
          <w:rFonts w:ascii="Times New Roman"/>
          <w:b w:val="false"/>
          <w:i w:val="false"/>
          <w:color w:val="000000"/>
          <w:sz w:val="28"/>
        </w:rPr>
        <w:t>
      заголовок изложить в следующей редакции:</w:t>
      </w:r>
    </w:p>
    <w:bookmarkEnd w:id="49"/>
    <w:bookmarkStart w:name="z67" w:id="50"/>
    <w:p>
      <w:pPr>
        <w:spacing w:after="0"/>
        <w:ind w:left="0"/>
        <w:jc w:val="both"/>
      </w:pPr>
      <w:r>
        <w:rPr>
          <w:rFonts w:ascii="Times New Roman"/>
          <w:b w:val="false"/>
          <w:i w:val="false"/>
          <w:color w:val="000000"/>
          <w:sz w:val="28"/>
        </w:rPr>
        <w:t>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w:t>
      </w:r>
    </w:p>
    <w:bookmarkEnd w:id="50"/>
    <w:bookmarkStart w:name="z68" w:id="51"/>
    <w:p>
      <w:pPr>
        <w:spacing w:after="0"/>
        <w:ind w:left="0"/>
        <w:jc w:val="both"/>
      </w:pPr>
      <w:r>
        <w:rPr>
          <w:rFonts w:ascii="Times New Roman"/>
          <w:b w:val="false"/>
          <w:i w:val="false"/>
          <w:color w:val="000000"/>
          <w:sz w:val="28"/>
        </w:rPr>
        <w:t>
      преамбулу изложить в следующей редакции:</w:t>
      </w:r>
    </w:p>
    <w:bookmarkEnd w:id="51"/>
    <w:bookmarkStart w:name="z69" w:id="52"/>
    <w:p>
      <w:pPr>
        <w:spacing w:after="0"/>
        <w:ind w:left="0"/>
        <w:jc w:val="both"/>
      </w:pPr>
      <w:r>
        <w:rPr>
          <w:rFonts w:ascii="Times New Roman"/>
          <w:b w:val="false"/>
          <w:i w:val="false"/>
          <w:color w:val="000000"/>
          <w:sz w:val="28"/>
        </w:rPr>
        <w:t xml:space="preserve">
      "Настоящие Правила выдачи страховой организацией, осуществляющей деятельность по накопительному страхованию, займов своим страхователям и расчета выкупной суммы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12 и </w:t>
      </w:r>
      <w:r>
        <w:rPr>
          <w:rFonts w:ascii="Times New Roman"/>
          <w:b w:val="false"/>
          <w:i w:val="false"/>
          <w:color w:val="000000"/>
          <w:sz w:val="28"/>
        </w:rPr>
        <w:t>подпунктом 20)</w:t>
      </w:r>
      <w:r>
        <w:rPr>
          <w:rFonts w:ascii="Times New Roman"/>
          <w:b w:val="false"/>
          <w:i w:val="false"/>
          <w:color w:val="000000"/>
          <w:sz w:val="28"/>
        </w:rPr>
        <w:t xml:space="preserve"> статьи 43 Закона Республики Казахстан от 18 декабря 2000 года "О страховой деятельности",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4 июля 2003 года "О государственном регулировании, контроле и надзоре финансового рынка и финансовых организаций" и устанавливают порядок и условия выдачи страховой организацией, осуществляющей деятельность по накопительному страхованию, за исключением исламской страховой организации, (далее - страховщик) займов своим страхователям в пределах выкупной суммы, а также порядок расчета выкупной суммы.";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1" w:id="53"/>
    <w:p>
      <w:pPr>
        <w:spacing w:after="0"/>
        <w:ind w:left="0"/>
        <w:jc w:val="both"/>
      </w:pPr>
      <w:r>
        <w:rPr>
          <w:rFonts w:ascii="Times New Roman"/>
          <w:b w:val="false"/>
          <w:i w:val="false"/>
          <w:color w:val="000000"/>
          <w:sz w:val="28"/>
        </w:rPr>
        <w:t>
      "2. Страховщик предоставляет займы своим страхователям по договору накопительного страхования, за исключением договора страхования, предусматривающего условие участия страхователя в инвестициях. Займы предоставляются в пределах выкупной суммы, рассчитанной в соответствии с главой 2-1 настоящих Правил.";</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14-1</w:t>
      </w:r>
      <w:r>
        <w:rPr>
          <w:rFonts w:ascii="Times New Roman"/>
          <w:b w:val="false"/>
          <w:i w:val="false"/>
          <w:color w:val="000000"/>
          <w:sz w:val="28"/>
        </w:rPr>
        <w:t xml:space="preserve"> изложить в следующей редакции:</w:t>
      </w:r>
    </w:p>
    <w:bookmarkStart w:name="z73" w:id="54"/>
    <w:p>
      <w:pPr>
        <w:spacing w:after="0"/>
        <w:ind w:left="0"/>
        <w:jc w:val="both"/>
      </w:pPr>
      <w:r>
        <w:rPr>
          <w:rFonts w:ascii="Times New Roman"/>
          <w:b w:val="false"/>
          <w:i w:val="false"/>
          <w:color w:val="000000"/>
          <w:sz w:val="28"/>
        </w:rPr>
        <w:t>
      "14-1. Размер выкупной суммы по договору накопительного страхования, за исключением договора страхования, предусматривающего условие участия страхователя в инвестициях, определяется на конец каждого года действия этого договора с обязательным указанием этих размеров в договоре накопительного страхования.";</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14-3</w:t>
      </w:r>
      <w:r>
        <w:rPr>
          <w:rFonts w:ascii="Times New Roman"/>
          <w:b w:val="false"/>
          <w:i w:val="false"/>
          <w:color w:val="000000"/>
          <w:sz w:val="28"/>
        </w:rPr>
        <w:t xml:space="preserve"> изложить в следующей редакции:</w:t>
      </w:r>
    </w:p>
    <w:bookmarkStart w:name="z75" w:id="55"/>
    <w:p>
      <w:pPr>
        <w:spacing w:after="0"/>
        <w:ind w:left="0"/>
        <w:jc w:val="both"/>
      </w:pPr>
      <w:r>
        <w:rPr>
          <w:rFonts w:ascii="Times New Roman"/>
          <w:b w:val="false"/>
          <w:i w:val="false"/>
          <w:color w:val="000000"/>
          <w:sz w:val="28"/>
        </w:rPr>
        <w:t>
       "14-3. В конце первого года действия договора накопительного страхования, за исключением договора страхования, страховая премия по которому страхователем оплачена единовременно за весь период накопления, наличие выкупной суммы не предусматривается.".</w:t>
      </w:r>
    </w:p>
    <w:bookmarkEnd w:id="55"/>
    <w:bookmarkStart w:name="z76" w:id="56"/>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177 "Об утверждении Требований к деятельности организации по формированию и ведению базы данных" (зарегистрировано в Реестре государственной регистрации нормативных правовых актов под № 4860) следующие изменения:</w:t>
      </w:r>
    </w:p>
    <w:bookmarkEnd w:id="56"/>
    <w:bookmarkStart w:name="z77"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деятельности организации по формированию и ведению базы данных, утвержденных указанным постановлением: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xml:space="preserve">
      "2. Поставщики информации и получатели страхового отчета (за исключением лиц, указанных в подпунктах 1), 2), 2-1), 4), 6), 7), 8) и 9) </w:t>
      </w:r>
      <w:r>
        <w:rPr>
          <w:rFonts w:ascii="Times New Roman"/>
          <w:b w:val="false"/>
          <w:i w:val="false"/>
          <w:color w:val="000000"/>
          <w:sz w:val="28"/>
        </w:rPr>
        <w:t>пункта 4</w:t>
      </w:r>
      <w:r>
        <w:rPr>
          <w:rFonts w:ascii="Times New Roman"/>
          <w:b w:val="false"/>
          <w:i w:val="false"/>
          <w:color w:val="000000"/>
          <w:sz w:val="28"/>
        </w:rPr>
        <w:t xml:space="preserve"> статьи 80 Закона о страховой деятельности) обеспечивают выполнение организационных, технологических условий и требований, установленных законодательством Республики Казахстан о страховании и страховой деятельности, кредитных бюро и формировании кредитных историй и об информатизации, а также вытекающих из заключенных с Организацией договоров о предоставлении информации и (или) получении страховых отчетов.";</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изложить в следующей редакции:</w:t>
      </w:r>
    </w:p>
    <w:bookmarkStart w:name="z81" w:id="59"/>
    <w:p>
      <w:pPr>
        <w:spacing w:after="0"/>
        <w:ind w:left="0"/>
        <w:jc w:val="both"/>
      </w:pPr>
      <w:r>
        <w:rPr>
          <w:rFonts w:ascii="Times New Roman"/>
          <w:b w:val="false"/>
          <w:i w:val="false"/>
          <w:color w:val="000000"/>
          <w:sz w:val="28"/>
        </w:rPr>
        <w:t xml:space="preserve">
      "11. Поставщик информации, указанный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Закона о страховой деятельности, в режиме реального времени представляет в Организацию сведения, предусмотренные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марта 2010 года № 24 "Об утверждении Требований к содержанию и изготовлению бланков страховых полисов, оформлению и выдаче страховых полисов по обязательному страхованию гражданско-правовой ответственности владельцев транспортных средств, обязательному страхованию гражданско-правовой ответственности туроператора или турагента, а также к содержанию заявлений страхователя для заключения договоров обязательного страхования по отдельным видам обязательного страхования", зарегистрированным в Реестре государственной регистрации нормативных правовых актов под № 6171.</w:t>
      </w:r>
    </w:p>
    <w:bookmarkEnd w:id="59"/>
    <w:bookmarkStart w:name="z82" w:id="60"/>
    <w:p>
      <w:pPr>
        <w:spacing w:after="0"/>
        <w:ind w:left="0"/>
        <w:jc w:val="both"/>
      </w:pPr>
      <w:r>
        <w:rPr>
          <w:rFonts w:ascii="Times New Roman"/>
          <w:b w:val="false"/>
          <w:i w:val="false"/>
          <w:color w:val="000000"/>
          <w:sz w:val="28"/>
        </w:rPr>
        <w:t xml:space="preserve">
      11-1. Сведения по временно въезжающим (ввозимым) автотранспортным средствам на территорию Республики Казахстан представляются поставщиком информации, указанным в подпункте 1) </w:t>
      </w:r>
      <w:r>
        <w:rPr>
          <w:rFonts w:ascii="Times New Roman"/>
          <w:b w:val="false"/>
          <w:i w:val="false"/>
          <w:color w:val="000000"/>
          <w:sz w:val="28"/>
        </w:rPr>
        <w:t>пункта 3</w:t>
      </w:r>
      <w:r>
        <w:rPr>
          <w:rFonts w:ascii="Times New Roman"/>
          <w:b w:val="false"/>
          <w:i w:val="false"/>
          <w:color w:val="000000"/>
          <w:sz w:val="28"/>
        </w:rPr>
        <w:t xml:space="preserve"> статьи 80 Закона о страховой деятельности, не позднее 5 (пяти) рабочих дней со дня заключения договора обязательного страхования гражданско-правовой ответственности владельцев транспортных средств:</w:t>
      </w:r>
    </w:p>
    <w:bookmarkEnd w:id="60"/>
    <w:bookmarkStart w:name="z83" w:id="61"/>
    <w:p>
      <w:pPr>
        <w:spacing w:after="0"/>
        <w:ind w:left="0"/>
        <w:jc w:val="both"/>
      </w:pPr>
      <w:r>
        <w:rPr>
          <w:rFonts w:ascii="Times New Roman"/>
          <w:b w:val="false"/>
          <w:i w:val="false"/>
          <w:color w:val="000000"/>
          <w:sz w:val="28"/>
        </w:rPr>
        <w:t>
      1) вид договора страхования (стандартный, комплексный);</w:t>
      </w:r>
    </w:p>
    <w:bookmarkEnd w:id="61"/>
    <w:bookmarkStart w:name="z84" w:id="62"/>
    <w:p>
      <w:pPr>
        <w:spacing w:after="0"/>
        <w:ind w:left="0"/>
        <w:jc w:val="both"/>
      </w:pPr>
      <w:r>
        <w:rPr>
          <w:rFonts w:ascii="Times New Roman"/>
          <w:b w:val="false"/>
          <w:i w:val="false"/>
          <w:color w:val="000000"/>
          <w:sz w:val="28"/>
        </w:rPr>
        <w:t>
      2) уникальный номер договора страхования, присвоенный Организацией;</w:t>
      </w:r>
    </w:p>
    <w:bookmarkEnd w:id="62"/>
    <w:bookmarkStart w:name="z85" w:id="63"/>
    <w:p>
      <w:pPr>
        <w:spacing w:after="0"/>
        <w:ind w:left="0"/>
        <w:jc w:val="both"/>
      </w:pPr>
      <w:r>
        <w:rPr>
          <w:rFonts w:ascii="Times New Roman"/>
          <w:b w:val="false"/>
          <w:i w:val="false"/>
          <w:color w:val="000000"/>
          <w:sz w:val="28"/>
        </w:rPr>
        <w:t>
      3) срок действия страхового полиса;</w:t>
      </w:r>
    </w:p>
    <w:bookmarkEnd w:id="63"/>
    <w:bookmarkStart w:name="z86" w:id="64"/>
    <w:p>
      <w:pPr>
        <w:spacing w:after="0"/>
        <w:ind w:left="0"/>
        <w:jc w:val="both"/>
      </w:pPr>
      <w:r>
        <w:rPr>
          <w:rFonts w:ascii="Times New Roman"/>
          <w:b w:val="false"/>
          <w:i w:val="false"/>
          <w:color w:val="000000"/>
          <w:sz w:val="28"/>
        </w:rPr>
        <w:t>
      4) сведения о заявителе:</w:t>
      </w:r>
    </w:p>
    <w:bookmarkEnd w:id="64"/>
    <w:bookmarkStart w:name="z87" w:id="65"/>
    <w:p>
      <w:pPr>
        <w:spacing w:after="0"/>
        <w:ind w:left="0"/>
        <w:jc w:val="both"/>
      </w:pPr>
      <w:r>
        <w:rPr>
          <w:rFonts w:ascii="Times New Roman"/>
          <w:b w:val="false"/>
          <w:i w:val="false"/>
          <w:color w:val="000000"/>
          <w:sz w:val="28"/>
        </w:rPr>
        <w:t>
      фамилия, имя, отчество (при его наличии), дата рождения, место жительства (для физического лица);</w:t>
      </w:r>
    </w:p>
    <w:bookmarkEnd w:id="65"/>
    <w:bookmarkStart w:name="z88" w:id="66"/>
    <w:p>
      <w:pPr>
        <w:spacing w:after="0"/>
        <w:ind w:left="0"/>
        <w:jc w:val="both"/>
      </w:pPr>
      <w:r>
        <w:rPr>
          <w:rFonts w:ascii="Times New Roman"/>
          <w:b w:val="false"/>
          <w:i w:val="false"/>
          <w:color w:val="000000"/>
          <w:sz w:val="28"/>
        </w:rPr>
        <w:t>
      серия, номер, дата выдачи водительского удостоверения, стаж вождения (для физического лица);</w:t>
      </w:r>
    </w:p>
    <w:bookmarkEnd w:id="66"/>
    <w:bookmarkStart w:name="z89" w:id="67"/>
    <w:p>
      <w:pPr>
        <w:spacing w:after="0"/>
        <w:ind w:left="0"/>
        <w:jc w:val="both"/>
      </w:pPr>
      <w:r>
        <w:rPr>
          <w:rFonts w:ascii="Times New Roman"/>
          <w:b w:val="false"/>
          <w:i w:val="false"/>
          <w:color w:val="000000"/>
          <w:sz w:val="28"/>
        </w:rPr>
        <w:t>
      наименование, место нахождения (для юридического лица);</w:t>
      </w:r>
    </w:p>
    <w:bookmarkEnd w:id="67"/>
    <w:bookmarkStart w:name="z90" w:id="68"/>
    <w:p>
      <w:pPr>
        <w:spacing w:after="0"/>
        <w:ind w:left="0"/>
        <w:jc w:val="both"/>
      </w:pPr>
      <w:r>
        <w:rPr>
          <w:rFonts w:ascii="Times New Roman"/>
          <w:b w:val="false"/>
          <w:i w:val="false"/>
          <w:color w:val="000000"/>
          <w:sz w:val="28"/>
        </w:rPr>
        <w:t>
      признак резидентства (резидент или нерезидент Республики Казахстан);</w:t>
      </w:r>
    </w:p>
    <w:bookmarkEnd w:id="68"/>
    <w:bookmarkStart w:name="z91" w:id="69"/>
    <w:p>
      <w:pPr>
        <w:spacing w:after="0"/>
        <w:ind w:left="0"/>
        <w:jc w:val="both"/>
      </w:pPr>
      <w:r>
        <w:rPr>
          <w:rFonts w:ascii="Times New Roman"/>
          <w:b w:val="false"/>
          <w:i w:val="false"/>
          <w:color w:val="000000"/>
          <w:sz w:val="28"/>
        </w:rPr>
        <w:t>
      5) сведения об автотранспортном средстве:</w:t>
      </w:r>
    </w:p>
    <w:bookmarkEnd w:id="69"/>
    <w:bookmarkStart w:name="z92" w:id="70"/>
    <w:p>
      <w:pPr>
        <w:spacing w:after="0"/>
        <w:ind w:left="0"/>
        <w:jc w:val="both"/>
      </w:pPr>
      <w:r>
        <w:rPr>
          <w:rFonts w:ascii="Times New Roman"/>
          <w:b w:val="false"/>
          <w:i w:val="false"/>
          <w:color w:val="000000"/>
          <w:sz w:val="28"/>
        </w:rPr>
        <w:t>
      документ, подтверждающий регистрацию транспортного средства на срок ввоза;</w:t>
      </w:r>
    </w:p>
    <w:bookmarkEnd w:id="70"/>
    <w:bookmarkStart w:name="z93" w:id="71"/>
    <w:p>
      <w:pPr>
        <w:spacing w:after="0"/>
        <w:ind w:left="0"/>
        <w:jc w:val="both"/>
      </w:pPr>
      <w:r>
        <w:rPr>
          <w:rFonts w:ascii="Times New Roman"/>
          <w:b w:val="false"/>
          <w:i w:val="false"/>
          <w:color w:val="000000"/>
          <w:sz w:val="28"/>
        </w:rPr>
        <w:t xml:space="preserve">
      тип транспортного средства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июля 2003 года "Об обязательном страховании гражданско-правовой ответственности владельцев транспортных средств" (далее - Закон об обязательном страховании);</w:t>
      </w:r>
    </w:p>
    <w:bookmarkEnd w:id="71"/>
    <w:bookmarkStart w:name="z94" w:id="72"/>
    <w:p>
      <w:pPr>
        <w:spacing w:after="0"/>
        <w:ind w:left="0"/>
        <w:jc w:val="both"/>
      </w:pPr>
      <w:r>
        <w:rPr>
          <w:rFonts w:ascii="Times New Roman"/>
          <w:b w:val="false"/>
          <w:i w:val="false"/>
          <w:color w:val="000000"/>
          <w:sz w:val="28"/>
        </w:rPr>
        <w:t>
      год выпуска;</w:t>
      </w:r>
    </w:p>
    <w:bookmarkEnd w:id="72"/>
    <w:bookmarkStart w:name="z95" w:id="73"/>
    <w:p>
      <w:pPr>
        <w:spacing w:after="0"/>
        <w:ind w:left="0"/>
        <w:jc w:val="both"/>
      </w:pPr>
      <w:r>
        <w:rPr>
          <w:rFonts w:ascii="Times New Roman"/>
          <w:b w:val="false"/>
          <w:i w:val="false"/>
          <w:color w:val="000000"/>
          <w:sz w:val="28"/>
        </w:rPr>
        <w:t>
      номер кузова;</w:t>
      </w:r>
    </w:p>
    <w:bookmarkEnd w:id="73"/>
    <w:bookmarkStart w:name="z96" w:id="74"/>
    <w:p>
      <w:pPr>
        <w:spacing w:after="0"/>
        <w:ind w:left="0"/>
        <w:jc w:val="both"/>
      </w:pPr>
      <w:r>
        <w:rPr>
          <w:rFonts w:ascii="Times New Roman"/>
          <w:b w:val="false"/>
          <w:i w:val="false"/>
          <w:color w:val="000000"/>
          <w:sz w:val="28"/>
        </w:rPr>
        <w:t>
      6) сведения о застрахованном (застрахованных):</w:t>
      </w:r>
    </w:p>
    <w:bookmarkEnd w:id="74"/>
    <w:bookmarkStart w:name="z97" w:id="75"/>
    <w:p>
      <w:pPr>
        <w:spacing w:after="0"/>
        <w:ind w:left="0"/>
        <w:jc w:val="both"/>
      </w:pPr>
      <w:r>
        <w:rPr>
          <w:rFonts w:ascii="Times New Roman"/>
          <w:b w:val="false"/>
          <w:i w:val="false"/>
          <w:color w:val="000000"/>
          <w:sz w:val="28"/>
        </w:rPr>
        <w:t>
      фамилия, имя, отчество (при его наличии), дата рождения, место жительства;</w:t>
      </w:r>
    </w:p>
    <w:bookmarkEnd w:id="75"/>
    <w:bookmarkStart w:name="z98" w:id="76"/>
    <w:p>
      <w:pPr>
        <w:spacing w:after="0"/>
        <w:ind w:left="0"/>
        <w:jc w:val="both"/>
      </w:pPr>
      <w:r>
        <w:rPr>
          <w:rFonts w:ascii="Times New Roman"/>
          <w:b w:val="false"/>
          <w:i w:val="false"/>
          <w:color w:val="000000"/>
          <w:sz w:val="28"/>
        </w:rPr>
        <w:t>
      серия, номер, дата выдачи водительского удостоверения, стаж вождения;</w:t>
      </w:r>
    </w:p>
    <w:bookmarkEnd w:id="76"/>
    <w:bookmarkStart w:name="z99" w:id="77"/>
    <w:p>
      <w:pPr>
        <w:spacing w:after="0"/>
        <w:ind w:left="0"/>
        <w:jc w:val="both"/>
      </w:pPr>
      <w:r>
        <w:rPr>
          <w:rFonts w:ascii="Times New Roman"/>
          <w:b w:val="false"/>
          <w:i w:val="false"/>
          <w:color w:val="000000"/>
          <w:sz w:val="28"/>
        </w:rPr>
        <w:t>
      7) сведения о страховом агенте:</w:t>
      </w:r>
    </w:p>
    <w:bookmarkEnd w:id="77"/>
    <w:bookmarkStart w:name="z100" w:id="78"/>
    <w:p>
      <w:pPr>
        <w:spacing w:after="0"/>
        <w:ind w:left="0"/>
        <w:jc w:val="both"/>
      </w:pPr>
      <w:r>
        <w:rPr>
          <w:rFonts w:ascii="Times New Roman"/>
          <w:b w:val="false"/>
          <w:i w:val="false"/>
          <w:color w:val="000000"/>
          <w:sz w:val="28"/>
        </w:rPr>
        <w:t>
      фамилия, имя, отчество (при его наличии), контактный номер телефона и индивидуальный идентификационный номер страхового агента (если им является физическое лицо) или его наименование, место нахождения, контактный номер телефона и бизнес-идентификационный номер (если им является юридическое лицо);</w:t>
      </w:r>
    </w:p>
    <w:bookmarkEnd w:id="78"/>
    <w:bookmarkStart w:name="z101" w:id="79"/>
    <w:p>
      <w:pPr>
        <w:spacing w:after="0"/>
        <w:ind w:left="0"/>
        <w:jc w:val="both"/>
      </w:pPr>
      <w:r>
        <w:rPr>
          <w:rFonts w:ascii="Times New Roman"/>
          <w:b w:val="false"/>
          <w:i w:val="false"/>
          <w:color w:val="000000"/>
          <w:sz w:val="28"/>
        </w:rPr>
        <w:t>
      указание о наличии или отсутствии комиссионного вознаграждения, причитающегося страховому агенту.";</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3" w:id="80"/>
    <w:p>
      <w:pPr>
        <w:spacing w:after="0"/>
        <w:ind w:left="0"/>
        <w:jc w:val="both"/>
      </w:pPr>
      <w:r>
        <w:rPr>
          <w:rFonts w:ascii="Times New Roman"/>
          <w:b w:val="false"/>
          <w:i w:val="false"/>
          <w:color w:val="000000"/>
          <w:sz w:val="28"/>
        </w:rPr>
        <w:t>
      "13. Организация присваивает уникальный номер страховому полису в следующем порядке:</w:t>
      </w:r>
    </w:p>
    <w:bookmarkEnd w:id="80"/>
    <w:bookmarkStart w:name="z104" w:id="81"/>
    <w:p>
      <w:pPr>
        <w:spacing w:after="0"/>
        <w:ind w:left="0"/>
        <w:jc w:val="both"/>
      </w:pPr>
      <w:r>
        <w:rPr>
          <w:rFonts w:ascii="Times New Roman"/>
          <w:b w:val="false"/>
          <w:i w:val="false"/>
          <w:color w:val="000000"/>
          <w:sz w:val="28"/>
        </w:rPr>
        <w:t>
      1) внесение страховщиком сведений о страхователе (застрахованном), транспортном средстве (транспортных средствах) в базу данных на основе заявления страхователя для заключения договора обязательного страхования гражданско-правовой ответственности владельцев транспортных средств;</w:t>
      </w:r>
    </w:p>
    <w:bookmarkEnd w:id="81"/>
    <w:bookmarkStart w:name="z105" w:id="82"/>
    <w:p>
      <w:pPr>
        <w:spacing w:after="0"/>
        <w:ind w:left="0"/>
        <w:jc w:val="both"/>
      </w:pPr>
      <w:r>
        <w:rPr>
          <w:rFonts w:ascii="Times New Roman"/>
          <w:b w:val="false"/>
          <w:i w:val="false"/>
          <w:color w:val="000000"/>
          <w:sz w:val="28"/>
        </w:rPr>
        <w:t>
      2) формирование в базе данных страхового отчета, содержащего сведения, необходимые для включения в страховой полис;</w:t>
      </w:r>
    </w:p>
    <w:bookmarkEnd w:id="82"/>
    <w:bookmarkStart w:name="z106" w:id="83"/>
    <w:p>
      <w:pPr>
        <w:spacing w:after="0"/>
        <w:ind w:left="0"/>
        <w:jc w:val="both"/>
      </w:pPr>
      <w:r>
        <w:rPr>
          <w:rFonts w:ascii="Times New Roman"/>
          <w:b w:val="false"/>
          <w:i w:val="false"/>
          <w:color w:val="000000"/>
          <w:sz w:val="28"/>
        </w:rPr>
        <w:t>
      3) присвоение уникального номера страховому полису, являющегося номером страхового полиса.".</w:t>
      </w:r>
    </w:p>
    <w:bookmarkEnd w:id="83"/>
    <w:bookmarkStart w:name="z107" w:id="8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179 "Об утверждении Правил осуществления прямого урегулирования" (зарегистрировано в Реестре государственной регистрации нормативных правовых актов под № 4857, опубликовано 5 сентября 2007 года в газете "Юридическая газета" № 135 (1338) следующие изменения:</w:t>
      </w:r>
    </w:p>
    <w:bookmarkEnd w:id="84"/>
    <w:bookmarkStart w:name="z108"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прямого урегулирования, утвержденных указанным постановлением:</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 изложить в следующей редакции:</w:t>
      </w:r>
    </w:p>
    <w:bookmarkStart w:name="z110" w:id="86"/>
    <w:p>
      <w:pPr>
        <w:spacing w:after="0"/>
        <w:ind w:left="0"/>
        <w:jc w:val="both"/>
      </w:pPr>
      <w:r>
        <w:rPr>
          <w:rFonts w:ascii="Times New Roman"/>
          <w:b w:val="false"/>
          <w:i w:val="false"/>
          <w:color w:val="000000"/>
          <w:sz w:val="28"/>
        </w:rPr>
        <w:t>
      "2) расходы, связанные с урегулированием страхового случая – расходы страховщика по осуществлению страховой выплаты, по определению размера причиненного вреда, а также расходы по дополнительным экспертизам, связанным с установлением факта и обстоятельств наступления страхового случая. При этом расходы по дополнительным экспертизам не превышают десяти процентов от размера страховой выплаты;";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2" w:id="87"/>
    <w:p>
      <w:pPr>
        <w:spacing w:after="0"/>
        <w:ind w:left="0"/>
        <w:jc w:val="both"/>
      </w:pPr>
      <w:r>
        <w:rPr>
          <w:rFonts w:ascii="Times New Roman"/>
          <w:b w:val="false"/>
          <w:i w:val="false"/>
          <w:color w:val="000000"/>
          <w:sz w:val="28"/>
        </w:rPr>
        <w:t>
      "5. Прямой страховщик не позднее 2 (двух) рабочих дней со дня получения от выгодоприобретателя документа, подтверждающего факт наступления страхового случая:</w:t>
      </w:r>
    </w:p>
    <w:bookmarkEnd w:id="87"/>
    <w:bookmarkStart w:name="z113" w:id="88"/>
    <w:p>
      <w:pPr>
        <w:spacing w:after="0"/>
        <w:ind w:left="0"/>
        <w:jc w:val="both"/>
      </w:pPr>
      <w:r>
        <w:rPr>
          <w:rFonts w:ascii="Times New Roman"/>
          <w:b w:val="false"/>
          <w:i w:val="false"/>
          <w:color w:val="000000"/>
          <w:sz w:val="28"/>
        </w:rPr>
        <w:t xml:space="preserve">
      1) запрашивает соответствующий страховой отчет о лице, чья гражданско-правовая ответственность наступила вследствие причинения вреда жизни, здоровью и (или) имуществу лиц, признанных потерпевшими, из базы данных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177 "Об утверждении Требований к деятельности организации по формированию и ведению базы данных", зарегистрированным в Реестре государственной регистрации нормативных правовых актов под № 4860;</w:t>
      </w:r>
    </w:p>
    <w:bookmarkEnd w:id="88"/>
    <w:bookmarkStart w:name="z114" w:id="89"/>
    <w:p>
      <w:pPr>
        <w:spacing w:after="0"/>
        <w:ind w:left="0"/>
        <w:jc w:val="both"/>
      </w:pPr>
      <w:r>
        <w:rPr>
          <w:rFonts w:ascii="Times New Roman"/>
          <w:b w:val="false"/>
          <w:i w:val="false"/>
          <w:color w:val="000000"/>
          <w:sz w:val="28"/>
        </w:rPr>
        <w:t>
      2) информирует ответственного страховщика о наступлении страхового случая.</w:t>
      </w:r>
    </w:p>
    <w:bookmarkEnd w:id="89"/>
    <w:bookmarkStart w:name="z115" w:id="90"/>
    <w:p>
      <w:pPr>
        <w:spacing w:after="0"/>
        <w:ind w:left="0"/>
        <w:jc w:val="both"/>
      </w:pPr>
      <w:r>
        <w:rPr>
          <w:rFonts w:ascii="Times New Roman"/>
          <w:b w:val="false"/>
          <w:i w:val="false"/>
          <w:color w:val="000000"/>
          <w:sz w:val="28"/>
        </w:rPr>
        <w:t>
      Уведомление о страховом случае по форме согласно приложению 1 к настоящим Правилам (далее - уведомление) направляется прямым страховщиком ответственному страховщику.";</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18" w:id="91"/>
    <w:p>
      <w:pPr>
        <w:spacing w:after="0"/>
        <w:ind w:left="0"/>
        <w:jc w:val="both"/>
      </w:pPr>
      <w:r>
        <w:rPr>
          <w:rFonts w:ascii="Times New Roman"/>
          <w:b w:val="false"/>
          <w:i w:val="false"/>
          <w:color w:val="000000"/>
          <w:sz w:val="28"/>
        </w:rPr>
        <w:t xml:space="preserve">
      "8. К извещению прилагаются документы, предусмотренные подпунктами 2), 3), 4), 4-1), 4-2) и 6) пункта 2 </w:t>
      </w:r>
      <w:r>
        <w:rPr>
          <w:rFonts w:ascii="Times New Roman"/>
          <w:b w:val="false"/>
          <w:i w:val="false"/>
          <w:color w:val="000000"/>
          <w:sz w:val="28"/>
        </w:rPr>
        <w:t>статьи 25</w:t>
      </w:r>
      <w:r>
        <w:rPr>
          <w:rFonts w:ascii="Times New Roman"/>
          <w:b w:val="false"/>
          <w:i w:val="false"/>
          <w:color w:val="000000"/>
          <w:sz w:val="28"/>
        </w:rPr>
        <w:t xml:space="preserve"> Закона, копии документов, подтверждающих расходы прямого страховщика, связанных с урегулированием страхового случая, и копия документа, подтверждающего осуществление страховой выплаты.</w:t>
      </w:r>
    </w:p>
    <w:bookmarkEnd w:id="91"/>
    <w:bookmarkStart w:name="z119" w:id="92"/>
    <w:p>
      <w:pPr>
        <w:spacing w:after="0"/>
        <w:ind w:left="0"/>
        <w:jc w:val="both"/>
      </w:pPr>
      <w:r>
        <w:rPr>
          <w:rFonts w:ascii="Times New Roman"/>
          <w:b w:val="false"/>
          <w:i w:val="false"/>
          <w:color w:val="000000"/>
          <w:sz w:val="28"/>
        </w:rPr>
        <w:t>
      В случае направления извещения в электронной форме прямой страховщик и ответственный страховщик обмениваются электронными копиями документов.</w:t>
      </w:r>
    </w:p>
    <w:bookmarkEnd w:id="92"/>
    <w:bookmarkStart w:name="z120" w:id="93"/>
    <w:p>
      <w:pPr>
        <w:spacing w:after="0"/>
        <w:ind w:left="0"/>
        <w:jc w:val="both"/>
      </w:pPr>
      <w:r>
        <w:rPr>
          <w:rFonts w:ascii="Times New Roman"/>
          <w:b w:val="false"/>
          <w:i w:val="false"/>
          <w:color w:val="000000"/>
          <w:sz w:val="28"/>
        </w:rPr>
        <w:t>
      9. Дополнительные экспертизы в отношении факта и обстоятельств наступления страхового случая осуществляются прямым страховщиком по своему усмотрению.</w:t>
      </w:r>
    </w:p>
    <w:bookmarkEnd w:id="93"/>
    <w:bookmarkStart w:name="z121" w:id="94"/>
    <w:p>
      <w:pPr>
        <w:spacing w:after="0"/>
        <w:ind w:left="0"/>
        <w:jc w:val="both"/>
      </w:pPr>
      <w:r>
        <w:rPr>
          <w:rFonts w:ascii="Times New Roman"/>
          <w:b w:val="false"/>
          <w:i w:val="false"/>
          <w:color w:val="000000"/>
          <w:sz w:val="28"/>
        </w:rPr>
        <w:t xml:space="preserve">
      Расходы, связанные с проведением прямым страховщиком дополнительных экспертиз в отношении факта и обстоятельств наступления страхового случая, возмещаются ответственным страховщиком в случае, если прямым страховщиком отказано выгодоприобретателю в осуществлении страховой выплаты по основаниям, предусмотренным пунктом 1 </w:t>
      </w:r>
      <w:r>
        <w:rPr>
          <w:rFonts w:ascii="Times New Roman"/>
          <w:b w:val="false"/>
          <w:i w:val="false"/>
          <w:color w:val="000000"/>
          <w:sz w:val="28"/>
        </w:rPr>
        <w:t>статьи 29</w:t>
      </w:r>
      <w:r>
        <w:rPr>
          <w:rFonts w:ascii="Times New Roman"/>
          <w:b w:val="false"/>
          <w:i w:val="false"/>
          <w:color w:val="000000"/>
          <w:sz w:val="28"/>
        </w:rPr>
        <w:t xml:space="preserve"> Закона.</w:t>
      </w:r>
    </w:p>
    <w:bookmarkEnd w:id="94"/>
    <w:bookmarkStart w:name="z122" w:id="95"/>
    <w:p>
      <w:pPr>
        <w:spacing w:after="0"/>
        <w:ind w:left="0"/>
        <w:jc w:val="both"/>
      </w:pPr>
      <w:r>
        <w:rPr>
          <w:rFonts w:ascii="Times New Roman"/>
          <w:b w:val="false"/>
          <w:i w:val="false"/>
          <w:color w:val="000000"/>
          <w:sz w:val="28"/>
        </w:rPr>
        <w:t>
      Прямой страховщик в течение 2 (двух) рабочих дней со дня отказа в осуществлении страховой выплаты выгодоприобретателю направляет ответственному страховщику извещение об отказе в осуществлении страховой выплаты по форме согласно приложению 3 к настоящим Правилам с приложением документов, подтверждающих расходы, связанные с проведением прямым страховщиком дополнительных экспертиз, а также документов, подтверждающих основания отказа прямого страховщика в осуществлении страховой выплаты выгодоприобретателю.</w:t>
      </w:r>
    </w:p>
    <w:bookmarkEnd w:id="95"/>
    <w:bookmarkStart w:name="z123" w:id="96"/>
    <w:p>
      <w:pPr>
        <w:spacing w:after="0"/>
        <w:ind w:left="0"/>
        <w:jc w:val="both"/>
      </w:pPr>
      <w:r>
        <w:rPr>
          <w:rFonts w:ascii="Times New Roman"/>
          <w:b w:val="false"/>
          <w:i w:val="false"/>
          <w:color w:val="000000"/>
          <w:sz w:val="28"/>
        </w:rPr>
        <w:t>
      В случае направления извещения в электронной форме прямой страховщик и ответственный страховщик обмениваются электронными копиями документов.</w:t>
      </w:r>
    </w:p>
    <w:bookmarkEnd w:id="96"/>
    <w:bookmarkStart w:name="z124" w:id="97"/>
    <w:p>
      <w:pPr>
        <w:spacing w:after="0"/>
        <w:ind w:left="0"/>
        <w:jc w:val="both"/>
      </w:pPr>
      <w:r>
        <w:rPr>
          <w:rFonts w:ascii="Times New Roman"/>
          <w:b w:val="false"/>
          <w:i w:val="false"/>
          <w:color w:val="000000"/>
          <w:sz w:val="28"/>
        </w:rPr>
        <w:t>
      Ответственный страховщик не позднее 2 (двух) рабочих дней со дня получения им извещения об отказе в осуществлении страховой выплаты направляет его прямому страховщику с отметкой о согласии ответственного страховщика с решением прямого страховщика об отказе осуществления страховой выплаты выгодоприобретателю.</w:t>
      </w:r>
    </w:p>
    <w:bookmarkEnd w:id="97"/>
    <w:bookmarkStart w:name="z125" w:id="98"/>
    <w:p>
      <w:pPr>
        <w:spacing w:after="0"/>
        <w:ind w:left="0"/>
        <w:jc w:val="both"/>
      </w:pPr>
      <w:r>
        <w:rPr>
          <w:rFonts w:ascii="Times New Roman"/>
          <w:b w:val="false"/>
          <w:i w:val="false"/>
          <w:color w:val="000000"/>
          <w:sz w:val="28"/>
        </w:rPr>
        <w:t>
      Если ответственный страховщик в установленный настоящим пунктом срок не направил извещение об отказе в осуществлении страховой выплаты прямому страховщику, то согласие ответственного страховщика считается подтвержденным.";</w:t>
      </w:r>
    </w:p>
    <w:bookmarkEnd w:id="98"/>
    <w:bookmarkStart w:name="z126" w:id="9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99"/>
    <w:bookmarkStart w:name="z127" w:id="100"/>
    <w:p>
      <w:pPr>
        <w:spacing w:after="0"/>
        <w:ind w:left="0"/>
        <w:jc w:val="both"/>
      </w:pPr>
      <w:r>
        <w:rPr>
          <w:rFonts w:ascii="Times New Roman"/>
          <w:b w:val="false"/>
          <w:i w:val="false"/>
          <w:color w:val="000000"/>
          <w:sz w:val="28"/>
        </w:rPr>
        <w:t>
      "При наличии оснований для отказа в возмещении расходов прямого страховщика, связанных с урегулированием страхового случая, ответственный страховщик в установленный настоящим пунктом срок направляет прямому страховщику соответствующее решение о полном или частичном отказе в возмещении таких расходов с мотивированным обоснованием причин отказа.";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и </w:t>
      </w:r>
      <w:r>
        <w:rPr>
          <w:rFonts w:ascii="Times New Roman"/>
          <w:b w:val="false"/>
          <w:i w:val="false"/>
          <w:color w:val="000000"/>
          <w:sz w:val="28"/>
        </w:rPr>
        <w:t>13-2</w:t>
      </w:r>
      <w:r>
        <w:rPr>
          <w:rFonts w:ascii="Times New Roman"/>
          <w:b w:val="false"/>
          <w:i w:val="false"/>
          <w:color w:val="000000"/>
          <w:sz w:val="28"/>
        </w:rPr>
        <w:t xml:space="preserve"> изложить в следующей редакции:</w:t>
      </w:r>
    </w:p>
    <w:bookmarkStart w:name="z129" w:id="101"/>
    <w:p>
      <w:pPr>
        <w:spacing w:after="0"/>
        <w:ind w:left="0"/>
        <w:jc w:val="both"/>
      </w:pPr>
      <w:r>
        <w:rPr>
          <w:rFonts w:ascii="Times New Roman"/>
          <w:b w:val="false"/>
          <w:i w:val="false"/>
          <w:color w:val="000000"/>
          <w:sz w:val="28"/>
        </w:rPr>
        <w:t xml:space="preserve">
      "13-1. Страховая выплата по возмещению вреда, причиненного имуществу потерпевшего, по страховому случаю с участием четырех и более потерпевших производится прямым страховщиком выгодоприобретателю в порядке, предусмотренном </w:t>
      </w:r>
      <w:r>
        <w:rPr>
          <w:rFonts w:ascii="Times New Roman"/>
          <w:b w:val="false"/>
          <w:i w:val="false"/>
          <w:color w:val="000000"/>
          <w:sz w:val="28"/>
        </w:rPr>
        <w:t>Законом</w:t>
      </w:r>
      <w:r>
        <w:rPr>
          <w:rFonts w:ascii="Times New Roman"/>
          <w:b w:val="false"/>
          <w:i w:val="false"/>
          <w:color w:val="000000"/>
          <w:sz w:val="28"/>
        </w:rPr>
        <w:t>, после согласования ее размера с ответственным страховщиком.</w:t>
      </w:r>
    </w:p>
    <w:bookmarkEnd w:id="101"/>
    <w:bookmarkStart w:name="z130" w:id="102"/>
    <w:p>
      <w:pPr>
        <w:spacing w:after="0"/>
        <w:ind w:left="0"/>
        <w:jc w:val="both"/>
      </w:pPr>
      <w:r>
        <w:rPr>
          <w:rFonts w:ascii="Times New Roman"/>
          <w:b w:val="false"/>
          <w:i w:val="false"/>
          <w:color w:val="000000"/>
          <w:sz w:val="28"/>
        </w:rPr>
        <w:t xml:space="preserve">
      Прямой страховщик не позднее 2 (двух) рабочих дней со дня определения размера вреда, причиненного имуществу, направляет ответственному страховщику заявление о расчете размера страховой выплаты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заявление).</w:t>
      </w:r>
    </w:p>
    <w:bookmarkEnd w:id="102"/>
    <w:bookmarkStart w:name="z131" w:id="103"/>
    <w:p>
      <w:pPr>
        <w:spacing w:after="0"/>
        <w:ind w:left="0"/>
        <w:jc w:val="both"/>
      </w:pPr>
      <w:r>
        <w:rPr>
          <w:rFonts w:ascii="Times New Roman"/>
          <w:b w:val="false"/>
          <w:i w:val="false"/>
          <w:color w:val="000000"/>
          <w:sz w:val="28"/>
        </w:rPr>
        <w:t>
      13-2. Ответственный страховщик не позднее 5 (пяти) рабочих дней со дня получения от прямого страховщика заявления (независимо от представления заявления другими прямыми страховщиками) либо от выгодоприобретателей документа по определению размера вреда, причиненного имуществу, составленного прямым страховщиком, осуществляет расчет размера страховой выплаты по возмещению вреда, причиненного имуществу потерпевшего, в порядке, предусмотренном Законом, и направляет заявление прямому страховщику с указанием сведений, предназначенных для заполнения ответственным страховщиком.</w:t>
      </w:r>
    </w:p>
    <w:bookmarkEnd w:id="103"/>
    <w:bookmarkStart w:name="z132" w:id="104"/>
    <w:p>
      <w:pPr>
        <w:spacing w:after="0"/>
        <w:ind w:left="0"/>
        <w:jc w:val="both"/>
      </w:pPr>
      <w:r>
        <w:rPr>
          <w:rFonts w:ascii="Times New Roman"/>
          <w:b w:val="false"/>
          <w:i w:val="false"/>
          <w:color w:val="000000"/>
          <w:sz w:val="28"/>
        </w:rPr>
        <w:t>
      В случае, если ответственный страховщик в установленный настоящим пунктом срок не направил заявление, прямой страховщик по истечении установленного срока, но не позднее 2 (двух) рабочих дней уведомляет об этом уполномоченный орган.</w:t>
      </w:r>
    </w:p>
    <w:bookmarkEnd w:id="104"/>
    <w:bookmarkStart w:name="z133" w:id="105"/>
    <w:p>
      <w:pPr>
        <w:spacing w:after="0"/>
        <w:ind w:left="0"/>
        <w:jc w:val="both"/>
      </w:pPr>
      <w:r>
        <w:rPr>
          <w:rFonts w:ascii="Times New Roman"/>
          <w:b w:val="false"/>
          <w:i w:val="false"/>
          <w:color w:val="000000"/>
          <w:sz w:val="28"/>
        </w:rPr>
        <w:t>
      При этом прямой страховщик повторно направляет ответственному страховщику документы, предусмотренные пунктом 13-1 настоящих Правил.";</w:t>
      </w:r>
    </w:p>
    <w:bookmarkEnd w:id="105"/>
    <w:bookmarkStart w:name="z134" w:id="106"/>
    <w:p>
      <w:pPr>
        <w:spacing w:after="0"/>
        <w:ind w:left="0"/>
        <w:jc w:val="both"/>
      </w:pPr>
      <w:r>
        <w:rPr>
          <w:rFonts w:ascii="Times New Roman"/>
          <w:b w:val="false"/>
          <w:i w:val="false"/>
          <w:color w:val="000000"/>
          <w:sz w:val="28"/>
        </w:rPr>
        <w:t xml:space="preserve">
      Уведомление о страховом случае согласно </w:t>
      </w:r>
      <w:r>
        <w:rPr>
          <w:rFonts w:ascii="Times New Roman"/>
          <w:b w:val="false"/>
          <w:i w:val="false"/>
          <w:color w:val="000000"/>
          <w:sz w:val="28"/>
        </w:rPr>
        <w:t>приложению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End w:id="106"/>
    <w:bookmarkStart w:name="z135" w:id="107"/>
    <w:p>
      <w:pPr>
        <w:spacing w:after="0"/>
        <w:ind w:left="0"/>
        <w:jc w:val="both"/>
      </w:pPr>
      <w:r>
        <w:rPr>
          <w:rFonts w:ascii="Times New Roman"/>
          <w:b w:val="false"/>
          <w:i w:val="false"/>
          <w:color w:val="000000"/>
          <w:sz w:val="28"/>
        </w:rPr>
        <w:t xml:space="preserve">
      Извещение об урегулировании страхового случая согласно </w:t>
      </w:r>
      <w:r>
        <w:rPr>
          <w:rFonts w:ascii="Times New Roman"/>
          <w:b w:val="false"/>
          <w:i w:val="false"/>
          <w:color w:val="000000"/>
          <w:sz w:val="28"/>
        </w:rPr>
        <w:t>приложению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07"/>
    <w:bookmarkStart w:name="z136" w:id="108"/>
    <w:p>
      <w:pPr>
        <w:spacing w:after="0"/>
        <w:ind w:left="0"/>
        <w:jc w:val="both"/>
      </w:pPr>
      <w:r>
        <w:rPr>
          <w:rFonts w:ascii="Times New Roman"/>
          <w:b w:val="false"/>
          <w:i w:val="false"/>
          <w:color w:val="000000"/>
          <w:sz w:val="28"/>
        </w:rPr>
        <w:t xml:space="preserve">
      Извещение об отказе в осуществлении страховой выплаты согласно </w:t>
      </w:r>
      <w:r>
        <w:rPr>
          <w:rFonts w:ascii="Times New Roman"/>
          <w:b w:val="false"/>
          <w:i w:val="false"/>
          <w:color w:val="000000"/>
          <w:sz w:val="28"/>
        </w:rPr>
        <w:t>приложению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bookmarkEnd w:id="108"/>
    <w:bookmarkStart w:name="z137" w:id="109"/>
    <w:p>
      <w:pPr>
        <w:spacing w:after="0"/>
        <w:ind w:left="0"/>
        <w:jc w:val="both"/>
      </w:pPr>
      <w:r>
        <w:rPr>
          <w:rFonts w:ascii="Times New Roman"/>
          <w:b w:val="false"/>
          <w:i w:val="false"/>
          <w:color w:val="000000"/>
          <w:sz w:val="28"/>
        </w:rPr>
        <w:t>
      Заявление о расчете размера страховой выплаты согласно приложению 4 изложить в редакции согласно приложению 6 к Перечню.</w:t>
      </w:r>
    </w:p>
    <w:bookmarkEnd w:id="109"/>
    <w:bookmarkStart w:name="z138" w:id="110"/>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апреля 2010 года № 62 "Об утверждении Правил осуществления гарантийных выплат Акционерным обществом "Фонд гарантирования страховых выплат" (зарегистрировано в Реестре государственной регистрации нормативных правовых актов под № 6287, опубликовано 7 августа 2010 года в газете "Казахстанская правда" № 206 (26267) следующие изменения и дополнение:</w:t>
      </w:r>
    </w:p>
    <w:bookmarkEnd w:id="110"/>
    <w:bookmarkStart w:name="z139" w:id="1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гарантийных выплат Акционерным обществом "Фонд гарантирования страховых выплат", утвержденных указанным постановлением: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1" w:id="112"/>
    <w:p>
      <w:pPr>
        <w:spacing w:after="0"/>
        <w:ind w:left="0"/>
        <w:jc w:val="both"/>
      </w:pPr>
      <w:r>
        <w:rPr>
          <w:rFonts w:ascii="Times New Roman"/>
          <w:b w:val="false"/>
          <w:i w:val="false"/>
          <w:color w:val="000000"/>
          <w:sz w:val="28"/>
        </w:rPr>
        <w:t>
      "1. Для целей настоящих Правил используются следующие основные понятия:</w:t>
      </w:r>
    </w:p>
    <w:bookmarkEnd w:id="112"/>
    <w:bookmarkStart w:name="z142" w:id="113"/>
    <w:p>
      <w:pPr>
        <w:spacing w:after="0"/>
        <w:ind w:left="0"/>
        <w:jc w:val="both"/>
      </w:pPr>
      <w:r>
        <w:rPr>
          <w:rFonts w:ascii="Times New Roman"/>
          <w:b w:val="false"/>
          <w:i w:val="false"/>
          <w:color w:val="000000"/>
          <w:sz w:val="28"/>
        </w:rPr>
        <w:t>
      1) реестр дебиторов – список лиц, имеющих задолженность перед ликвидируемой страховой организацией по оплате страховой премии по договорам страхования, предоставляемый ликвидационной комиссией;</w:t>
      </w:r>
    </w:p>
    <w:bookmarkEnd w:id="113"/>
    <w:bookmarkStart w:name="z143" w:id="114"/>
    <w:p>
      <w:pPr>
        <w:spacing w:after="0"/>
        <w:ind w:left="0"/>
        <w:jc w:val="both"/>
      </w:pPr>
      <w:r>
        <w:rPr>
          <w:rFonts w:ascii="Times New Roman"/>
          <w:b w:val="false"/>
          <w:i w:val="false"/>
          <w:color w:val="000000"/>
          <w:sz w:val="28"/>
        </w:rPr>
        <w:t>
      2) кредитор – страхователь (застрахованный, выгодоприобретатель), имеющий право на получение гарантийной выплаты по договору обязательного страхования принудительно ликвидируемой страховой организации при наступлении страхового случая, по договору аннуитетного страхования ликвидируемой страховой организации, гарантируемому Фондом, либо иное лицо, возместившее потерпевшему (лицу, имеющему право на возмещение вреда) причиненный вред в пределах объема ответственности страховщика, установленного договором страхования и законодательными актами Республики Казахстан, и получившее право на страховую выплату;</w:t>
      </w:r>
    </w:p>
    <w:bookmarkEnd w:id="114"/>
    <w:bookmarkStart w:name="z144" w:id="115"/>
    <w:p>
      <w:pPr>
        <w:spacing w:after="0"/>
        <w:ind w:left="0"/>
        <w:jc w:val="both"/>
      </w:pPr>
      <w:r>
        <w:rPr>
          <w:rFonts w:ascii="Times New Roman"/>
          <w:b w:val="false"/>
          <w:i w:val="false"/>
          <w:color w:val="000000"/>
          <w:sz w:val="28"/>
        </w:rPr>
        <w:t>
      3) реестр кредиторов – список лиц, имеющих право на получение гарантийной выплаты, предоставляемый ликвидационной комиссией;</w:t>
      </w:r>
    </w:p>
    <w:bookmarkEnd w:id="115"/>
    <w:bookmarkStart w:name="z145" w:id="116"/>
    <w:p>
      <w:pPr>
        <w:spacing w:after="0"/>
        <w:ind w:left="0"/>
        <w:jc w:val="both"/>
      </w:pPr>
      <w:r>
        <w:rPr>
          <w:rFonts w:ascii="Times New Roman"/>
          <w:b w:val="false"/>
          <w:i w:val="false"/>
          <w:color w:val="000000"/>
          <w:sz w:val="28"/>
        </w:rPr>
        <w:t>
      4) страховой акт – документ с указанием места, времени, размеров и причин ущерба причиненного жизни, здоровью и (или имуществу) третьего лица, составленный страховой организацией-участником с участием страхователя и (или) его представителя и являющийся основанием для осуществления страховой выплаты;</w:t>
      </w:r>
    </w:p>
    <w:bookmarkEnd w:id="116"/>
    <w:bookmarkStart w:name="z146" w:id="117"/>
    <w:p>
      <w:pPr>
        <w:spacing w:after="0"/>
        <w:ind w:left="0"/>
        <w:jc w:val="both"/>
      </w:pPr>
      <w:r>
        <w:rPr>
          <w:rFonts w:ascii="Times New Roman"/>
          <w:b w:val="false"/>
          <w:i w:val="false"/>
          <w:color w:val="000000"/>
          <w:sz w:val="28"/>
        </w:rPr>
        <w:t>
      5) страховая организация, являющаяся участником системы гарантирования страховых выплат (страховая организация-участник) – страховая организация, заключившая с Фондом договор участия и являющаяся его акционером;</w:t>
      </w:r>
    </w:p>
    <w:bookmarkEnd w:id="117"/>
    <w:bookmarkStart w:name="z147" w:id="118"/>
    <w:p>
      <w:pPr>
        <w:spacing w:after="0"/>
        <w:ind w:left="0"/>
        <w:jc w:val="both"/>
      </w:pPr>
      <w:r>
        <w:rPr>
          <w:rFonts w:ascii="Times New Roman"/>
          <w:b w:val="false"/>
          <w:i w:val="false"/>
          <w:color w:val="000000"/>
          <w:sz w:val="28"/>
        </w:rPr>
        <w:t>
      6) гарантийная выплата по аннуитетным классам страхования – сумма денег, выплачиваемая Фондом страхователю (застрахованному, выгодоприобретателю) и (или) в пользу застрахованного в рамках гарантирования аннуитетного страхования в порядке и на условиях, предусмотренных Законом;</w:t>
      </w:r>
    </w:p>
    <w:bookmarkEnd w:id="118"/>
    <w:bookmarkStart w:name="z148" w:id="119"/>
    <w:p>
      <w:pPr>
        <w:spacing w:after="0"/>
        <w:ind w:left="0"/>
        <w:jc w:val="both"/>
      </w:pPr>
      <w:r>
        <w:rPr>
          <w:rFonts w:ascii="Times New Roman"/>
          <w:b w:val="false"/>
          <w:i w:val="false"/>
          <w:color w:val="000000"/>
          <w:sz w:val="28"/>
        </w:rPr>
        <w:t xml:space="preserve">
      7) гарантийная выплата по обязательным видам страхования – сумма денег, выплачиваемая Фондом в порядке и на условиях,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июня 2003 года "О Фонде гарантирования страховых выплат" (далее - Закон) страхователю (застрахованному, выгодоприобретателю) по наступившим страховым случаям по договору страхования принудительно ликвидируемой страховой организации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о страховой деятельности);</w:t>
      </w:r>
    </w:p>
    <w:bookmarkEnd w:id="119"/>
    <w:bookmarkStart w:name="z149" w:id="120"/>
    <w:p>
      <w:pPr>
        <w:spacing w:after="0"/>
        <w:ind w:left="0"/>
        <w:jc w:val="both"/>
      </w:pPr>
      <w:r>
        <w:rPr>
          <w:rFonts w:ascii="Times New Roman"/>
          <w:b w:val="false"/>
          <w:i w:val="false"/>
          <w:color w:val="000000"/>
          <w:sz w:val="28"/>
        </w:rPr>
        <w:t xml:space="preserve">
      8) реестр договоров – реестр действующих договоров аннуитетного страхования (перестрахования) ликвидируемой страховой (перестраховочной) организации, по которым предоставляется гарантия в соответствии с подпунктом 1) части первой пункта 2 статьи 15-1 Закона; </w:t>
      </w:r>
    </w:p>
    <w:bookmarkEnd w:id="120"/>
    <w:bookmarkStart w:name="z150" w:id="121"/>
    <w:p>
      <w:pPr>
        <w:spacing w:after="0"/>
        <w:ind w:left="0"/>
        <w:jc w:val="both"/>
      </w:pPr>
      <w:r>
        <w:rPr>
          <w:rFonts w:ascii="Times New Roman"/>
          <w:b w:val="false"/>
          <w:i w:val="false"/>
          <w:color w:val="000000"/>
          <w:sz w:val="28"/>
        </w:rPr>
        <w:t>
      9) уполномоченный орган – государственный орган, осуществляющий регулирование, контроль и надзор финансового рынка и финансовых организации.";</w:t>
      </w:r>
    </w:p>
    <w:bookmarkEnd w:id="121"/>
    <w:bookmarkStart w:name="z151" w:id="1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 </w:t>
      </w:r>
    </w:p>
    <w:bookmarkEnd w:id="122"/>
    <w:bookmarkStart w:name="z152" w:id="123"/>
    <w:p>
      <w:pPr>
        <w:spacing w:after="0"/>
        <w:ind w:left="0"/>
        <w:jc w:val="both"/>
      </w:pPr>
      <w:r>
        <w:rPr>
          <w:rFonts w:ascii="Times New Roman"/>
          <w:b w:val="false"/>
          <w:i w:val="false"/>
          <w:color w:val="000000"/>
          <w:sz w:val="28"/>
        </w:rPr>
        <w:t>
      "Глава 2. Осуществление Фондом гарантийных выплат по обязательным видам страхования";</w:t>
      </w:r>
    </w:p>
    <w:bookmarkEnd w:id="123"/>
    <w:bookmarkStart w:name="z153" w:id="12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w:t>
      </w:r>
      <w:r>
        <w:rPr>
          <w:rFonts w:ascii="Times New Roman"/>
          <w:b w:val="false"/>
          <w:i w:val="false"/>
          <w:color w:val="000000"/>
          <w:sz w:val="28"/>
        </w:rPr>
        <w:t>:</w:t>
      </w:r>
    </w:p>
    <w:bookmarkEnd w:id="124"/>
    <w:bookmarkStart w:name="z154" w:id="125"/>
    <w:p>
      <w:pPr>
        <w:spacing w:after="0"/>
        <w:ind w:left="0"/>
        <w:jc w:val="both"/>
      </w:pPr>
      <w:r>
        <w:rPr>
          <w:rFonts w:ascii="Times New Roman"/>
          <w:b w:val="false"/>
          <w:i w:val="false"/>
          <w:color w:val="000000"/>
          <w:sz w:val="28"/>
        </w:rPr>
        <w:t>
      абзац первый изложить в следующей редакции:</w:t>
      </w:r>
    </w:p>
    <w:bookmarkEnd w:id="125"/>
    <w:bookmarkStart w:name="z155" w:id="126"/>
    <w:p>
      <w:pPr>
        <w:spacing w:after="0"/>
        <w:ind w:left="0"/>
        <w:jc w:val="both"/>
      </w:pPr>
      <w:r>
        <w:rPr>
          <w:rFonts w:ascii="Times New Roman"/>
          <w:b w:val="false"/>
          <w:i w:val="false"/>
          <w:color w:val="000000"/>
          <w:sz w:val="28"/>
        </w:rPr>
        <w:t xml:space="preserve">
      "3. В случае обращения кредитора в Фонд для получения гарантийной выплаты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15 Закона, к письменному заявлению об осуществлении гарантийной выплаты прилагаются следующие подтверждающие документы:";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57" w:id="127"/>
    <w:p>
      <w:pPr>
        <w:spacing w:after="0"/>
        <w:ind w:left="0"/>
        <w:jc w:val="both"/>
      </w:pPr>
      <w:r>
        <w:rPr>
          <w:rFonts w:ascii="Times New Roman"/>
          <w:b w:val="false"/>
          <w:i w:val="false"/>
          <w:color w:val="000000"/>
          <w:sz w:val="28"/>
        </w:rPr>
        <w:t>
      "2) в случае, если страховой случай произошел в период со дня вступления в законную силу решения суда о принудительной ликвидации страховой организации - участника до даты передачи страхового портфеля принудительно ликвидируемой страховой организации - документы, предусмотренные отдельными законодательными актами Республики Казахстан, регулирующими обязательные виды страхования, или договором страхования, предоставляемые кредитором при предъявлении требования об осуществлении страховой выплаты, а также при наличии - решение временной администрации (ликвидационной комиссии) ликвидируемой страховой организации по итогам рассмотрения данного требования с указанием размера предполагаемой страховой выплаты либо причин отказа в ее осуществлении.";</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9" w:id="128"/>
    <w:p>
      <w:pPr>
        <w:spacing w:after="0"/>
        <w:ind w:left="0"/>
        <w:jc w:val="both"/>
      </w:pPr>
      <w:r>
        <w:rPr>
          <w:rFonts w:ascii="Times New Roman"/>
          <w:b w:val="false"/>
          <w:i w:val="false"/>
          <w:color w:val="000000"/>
          <w:sz w:val="28"/>
        </w:rPr>
        <w:t>
      "4. Со дня представления кредитором документов, предусмотренных подпунктом 1) части первой пункта 3 настоящих Правил, Фонд в течение 10 (десяти) рабочих дней рассматривает вопрос об осуществлении (отказе в осуществлении) гарантийной выплаты. Для принятия решения по заявлению, поступившему от кредитора, Фонд также запрашивает в письменном виде от ликвидационной комиссии принудительно ликвидируемой страховой организации - участника (далее - ликвидационная комиссия) страховое дело кредитора, в том числе информацию о размере начисленной и уплаченной страховой премии, размере страховых выплат.";</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61" w:id="129"/>
    <w:p>
      <w:pPr>
        <w:spacing w:after="0"/>
        <w:ind w:left="0"/>
        <w:jc w:val="both"/>
      </w:pPr>
      <w:r>
        <w:rPr>
          <w:rFonts w:ascii="Times New Roman"/>
          <w:b w:val="false"/>
          <w:i w:val="false"/>
          <w:color w:val="000000"/>
          <w:sz w:val="28"/>
        </w:rPr>
        <w:t>
      "6. В случае, предусмотренном подпунктом 2) части первой пункта 3 настоящих Правил, кредитор принудительно ликвидируемой страховой организации обращается в Фонд либо страховую организацию - участнику с заявлением о наступлении страхового случая и осуществлении страховой (гарантийной) выплаты в сроки и порядке, предусмотренными отдельными законодательными актами Республики Казахстан, регулирующими обязательные виды страхования, или договором страхования. Перечень страховых организаций - участников с указанием адресов публикуется Фондом в периодических печатных изданиях, распространяемых на всей территории Республики Казахстан, на казахском и русском языках.</w:t>
      </w:r>
    </w:p>
    <w:bookmarkEnd w:id="129"/>
    <w:bookmarkStart w:name="z162" w:id="130"/>
    <w:p>
      <w:pPr>
        <w:spacing w:after="0"/>
        <w:ind w:left="0"/>
        <w:jc w:val="both"/>
      </w:pPr>
      <w:r>
        <w:rPr>
          <w:rFonts w:ascii="Times New Roman"/>
          <w:b w:val="false"/>
          <w:i w:val="false"/>
          <w:color w:val="000000"/>
          <w:sz w:val="28"/>
        </w:rPr>
        <w:t>
      После получения требования кредитора страховая организация-участник либо Фонд в порядке, предусмотренном отдельными законодательными актами Республики Казахстан, регулирующими обязательные виды страхования, или договором страхования, проводит работу по определению страхового случая и размера причиненного вреда.";</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164" w:id="131"/>
    <w:p>
      <w:pPr>
        <w:spacing w:after="0"/>
        <w:ind w:left="0"/>
        <w:jc w:val="both"/>
      </w:pPr>
      <w:r>
        <w:rPr>
          <w:rFonts w:ascii="Times New Roman"/>
          <w:b w:val="false"/>
          <w:i w:val="false"/>
          <w:color w:val="000000"/>
          <w:sz w:val="28"/>
        </w:rPr>
        <w:t>
      "11. Ликвидационная комиссия в течение 3 (трех) рабочих дней со дня получения запроса Фонда направляет копию страхового полиса либо документ, подтверждающий оплату страховой премии по договору страхования.</w:t>
      </w:r>
    </w:p>
    <w:bookmarkEnd w:id="131"/>
    <w:bookmarkStart w:name="z165" w:id="132"/>
    <w:p>
      <w:pPr>
        <w:spacing w:after="0"/>
        <w:ind w:left="0"/>
        <w:jc w:val="both"/>
      </w:pPr>
      <w:r>
        <w:rPr>
          <w:rFonts w:ascii="Times New Roman"/>
          <w:b w:val="false"/>
          <w:i w:val="false"/>
          <w:color w:val="000000"/>
          <w:sz w:val="28"/>
        </w:rPr>
        <w:t>
      12. При наличии информации по договору страхования заявителя с принудительно ликвидируемой страховой организацией - участником страховая организация - участник в течение 7 (семи) рабочих дней, со дня предоставления кредитором полного пакета документов, предусмотренных отдельными законодательными актами Республики Казахстан, регулирующими обязательные виды страхования, или договором страхования, составляет расчет размера страховой выплаты и страховой акт либо письменное уведомление об отказе в осуществлении гарантийной выплаты по основаниям, предусмотренным отдельными законодательными актами Республики Казахстан, регулирующими обязательные виды страхования, или договором страхования.";</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167" w:id="133"/>
    <w:p>
      <w:pPr>
        <w:spacing w:after="0"/>
        <w:ind w:left="0"/>
        <w:jc w:val="both"/>
      </w:pPr>
      <w:r>
        <w:rPr>
          <w:rFonts w:ascii="Times New Roman"/>
          <w:b w:val="false"/>
          <w:i w:val="false"/>
          <w:color w:val="000000"/>
          <w:sz w:val="28"/>
        </w:rPr>
        <w:t>
      "14. После получения Фондом от страховой организации - участника пакета документов, предусмотренных отдельными законодательными актами Республики Казахстан, регулирующими обязательные виды страхования, или договором страхования и настоящими Правилами, Фонд принимает решение об осуществлении либо отказе в осуществлении гарантийной выплаты в сроки, установленные отдельными законодательными актами Республики Казахстан, регулирующими обязательные виды страхования.</w:t>
      </w:r>
    </w:p>
    <w:bookmarkEnd w:id="133"/>
    <w:bookmarkStart w:name="z168" w:id="134"/>
    <w:p>
      <w:pPr>
        <w:spacing w:after="0"/>
        <w:ind w:left="0"/>
        <w:jc w:val="both"/>
      </w:pPr>
      <w:r>
        <w:rPr>
          <w:rFonts w:ascii="Times New Roman"/>
          <w:b w:val="false"/>
          <w:i w:val="false"/>
          <w:color w:val="000000"/>
          <w:sz w:val="28"/>
        </w:rPr>
        <w:t>
      15. Гарантийная выплата осуществляется Фондом в порядке, размере и сроки, установленные отдельными законодательными актами Республики Казахстан, регулирующими обязательные виды страхования, договором страхования и настоящими Правилами.</w:t>
      </w:r>
    </w:p>
    <w:bookmarkEnd w:id="134"/>
    <w:bookmarkStart w:name="z169" w:id="135"/>
    <w:p>
      <w:pPr>
        <w:spacing w:after="0"/>
        <w:ind w:left="0"/>
        <w:jc w:val="both"/>
      </w:pPr>
      <w:r>
        <w:rPr>
          <w:rFonts w:ascii="Times New Roman"/>
          <w:b w:val="false"/>
          <w:i w:val="false"/>
          <w:color w:val="000000"/>
          <w:sz w:val="28"/>
        </w:rPr>
        <w:t>
      Для осуществления Фондом гарантийной выплаты кредитор, помимо документов, предусмотренных настоящими Правилами, представляет копию документа, удостоверяющего личность, данные о банковских реквизитах (при наличии).";</w:t>
      </w:r>
    </w:p>
    <w:bookmarkEnd w:id="1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171" w:id="136"/>
    <w:p>
      <w:pPr>
        <w:spacing w:after="0"/>
        <w:ind w:left="0"/>
        <w:jc w:val="both"/>
      </w:pPr>
      <w:r>
        <w:rPr>
          <w:rFonts w:ascii="Times New Roman"/>
          <w:b w:val="false"/>
          <w:i w:val="false"/>
          <w:color w:val="000000"/>
          <w:sz w:val="28"/>
        </w:rPr>
        <w:t>
      "17. Если до истечения периода времени со дня вступления в законную силу решения суда о принудительной ликвидации страховой  организации - участника до даты передачи (приема) страхового портфеля принудительно ликвидируемой страховой организации, в течение которого Фонд согласно требованиям отдельных законодательных актов Республики Казахстан, регулирующих обязательные виды страхования, принимает требования кредиторов, в результате события, приведшего к наступлению страхового случая, у кредитора наступит ухудшение здоровья (устанавливается инвалидность или более высокая группа инвалидности) либо смерть, то Фонд на основании поступившего от кредитора или его наследников заявления и соответствующих документов производит перерасчет суммы гарантийной выплаты в порядке и размере, установленными отдельными законодательными актами Республики Казахстан, регулирующими обязательные виды страхования, или договором страхования. При перерасчете суммы гарантийной выплаты принимаются в зачет ранее выплаченные суммы.";</w:t>
      </w:r>
    </w:p>
    <w:bookmarkEnd w:id="136"/>
    <w:bookmarkStart w:name="z172" w:id="137"/>
    <w:p>
      <w:pPr>
        <w:spacing w:after="0"/>
        <w:ind w:left="0"/>
        <w:jc w:val="both"/>
      </w:pPr>
      <w:r>
        <w:rPr>
          <w:rFonts w:ascii="Times New Roman"/>
          <w:b w:val="false"/>
          <w:i w:val="false"/>
          <w:color w:val="000000"/>
          <w:sz w:val="28"/>
        </w:rPr>
        <w:t>
      дополнить главой 3-1 следующего содержания:</w:t>
      </w:r>
    </w:p>
    <w:bookmarkEnd w:id="137"/>
    <w:bookmarkStart w:name="z173" w:id="138"/>
    <w:p>
      <w:pPr>
        <w:spacing w:after="0"/>
        <w:ind w:left="0"/>
        <w:jc w:val="both"/>
      </w:pPr>
      <w:r>
        <w:rPr>
          <w:rFonts w:ascii="Times New Roman"/>
          <w:b w:val="false"/>
          <w:i w:val="false"/>
          <w:color w:val="000000"/>
          <w:sz w:val="28"/>
        </w:rPr>
        <w:t>
      "Глава 3-1. Осуществление Фондом гарантийных выплат по аннуитетным классам страхования</w:t>
      </w:r>
    </w:p>
    <w:bookmarkEnd w:id="138"/>
    <w:bookmarkStart w:name="z174" w:id="139"/>
    <w:p>
      <w:pPr>
        <w:spacing w:after="0"/>
        <w:ind w:left="0"/>
        <w:jc w:val="both"/>
      </w:pPr>
      <w:r>
        <w:rPr>
          <w:rFonts w:ascii="Times New Roman"/>
          <w:b w:val="false"/>
          <w:i w:val="false"/>
          <w:color w:val="000000"/>
          <w:sz w:val="28"/>
        </w:rPr>
        <w:t>
      20-1. Гарантийные выплаты по аннуитетным классам страхования из Фонда производятся:</w:t>
      </w:r>
    </w:p>
    <w:bookmarkEnd w:id="139"/>
    <w:bookmarkStart w:name="z175" w:id="140"/>
    <w:p>
      <w:pPr>
        <w:spacing w:after="0"/>
        <w:ind w:left="0"/>
        <w:jc w:val="both"/>
      </w:pPr>
      <w:r>
        <w:rPr>
          <w:rFonts w:ascii="Times New Roman"/>
          <w:b w:val="false"/>
          <w:i w:val="false"/>
          <w:color w:val="000000"/>
          <w:sz w:val="28"/>
        </w:rPr>
        <w:t xml:space="preserve">
      1) кредиторам – по договорам аннуитетного страхования в соответствии с законами Республики Казахстан от 7 февраля 2005 года </w:t>
      </w:r>
      <w:r>
        <w:rPr>
          <w:rFonts w:ascii="Times New Roman"/>
          <w:b w:val="false"/>
          <w:i w:val="false"/>
          <w:color w:val="000000"/>
          <w:sz w:val="28"/>
        </w:rPr>
        <w:t>"Об обязательном страховании работника от несчастных случаев при исполнении им трудовых (служебных) обязанностей"</w:t>
      </w:r>
      <w:r>
        <w:rPr>
          <w:rFonts w:ascii="Times New Roman"/>
          <w:b w:val="false"/>
          <w:i w:val="false"/>
          <w:color w:val="000000"/>
          <w:sz w:val="28"/>
        </w:rPr>
        <w:t xml:space="preserve"> и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w:t>
      </w:r>
    </w:p>
    <w:bookmarkEnd w:id="140"/>
    <w:bookmarkStart w:name="z176" w:id="141"/>
    <w:p>
      <w:pPr>
        <w:spacing w:after="0"/>
        <w:ind w:left="0"/>
        <w:jc w:val="both"/>
      </w:pPr>
      <w:r>
        <w:rPr>
          <w:rFonts w:ascii="Times New Roman"/>
          <w:b w:val="false"/>
          <w:i w:val="false"/>
          <w:color w:val="000000"/>
          <w:sz w:val="28"/>
        </w:rPr>
        <w:t xml:space="preserve">
      2) в пользу кредиторов в страховую (перестраховочную) организацию, имеющую лицензию по отрасли "страхование жизни" – при наступлении случая, установленного абзацем третьим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w:t>
      </w:r>
    </w:p>
    <w:bookmarkEnd w:id="141"/>
    <w:bookmarkStart w:name="z177" w:id="142"/>
    <w:p>
      <w:pPr>
        <w:spacing w:after="0"/>
        <w:ind w:left="0"/>
        <w:jc w:val="both"/>
      </w:pPr>
      <w:r>
        <w:rPr>
          <w:rFonts w:ascii="Times New Roman"/>
          <w:b w:val="false"/>
          <w:i w:val="false"/>
          <w:color w:val="000000"/>
          <w:sz w:val="28"/>
        </w:rPr>
        <w:t>
      Права требования кредиторов к Фонду по осуществлению гарантийной выплаты по аннуитетным классам страхования возникают по истечении 2 (двух) рабочих дней со дня получения Фондом реестров договоров и действуют до даты передачи страхового портфеля ликвидируемой страховой организации-участника в порядке, предусмотренном Законом о страховой деятельности.</w:t>
      </w:r>
    </w:p>
    <w:bookmarkEnd w:id="142"/>
    <w:bookmarkStart w:name="z178" w:id="143"/>
    <w:p>
      <w:pPr>
        <w:spacing w:after="0"/>
        <w:ind w:left="0"/>
        <w:jc w:val="both"/>
      </w:pPr>
      <w:r>
        <w:rPr>
          <w:rFonts w:ascii="Times New Roman"/>
          <w:b w:val="false"/>
          <w:i w:val="false"/>
          <w:color w:val="000000"/>
          <w:sz w:val="28"/>
        </w:rPr>
        <w:t xml:space="preserve">
      Назначенная уполномоченным органом временная администрация страховой (перестраховочной) организации в течение 2 (двух) рабочих дней с даты лишения лицензии страховой (перестраховочной) организации, осуществлявшей деятельность в отрасли "страхование жизни", формирует и передает в Фонд реестры договоров из баз данных организации по формированию и ведению базы данных и ликвидируемой страховой (перестраховочной) организации по аннуитетным классам страхования, по которым предоставляется гарантия в соответствии с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w:t>
      </w:r>
    </w:p>
    <w:bookmarkEnd w:id="143"/>
    <w:bookmarkStart w:name="z179" w:id="144"/>
    <w:p>
      <w:pPr>
        <w:spacing w:after="0"/>
        <w:ind w:left="0"/>
        <w:jc w:val="both"/>
      </w:pPr>
      <w:r>
        <w:rPr>
          <w:rFonts w:ascii="Times New Roman"/>
          <w:b w:val="false"/>
          <w:i w:val="false"/>
          <w:color w:val="000000"/>
          <w:sz w:val="28"/>
        </w:rPr>
        <w:t>
      Фонд в течение 2 (двух) рабочих дней после получения от временной администрации реестра договоров аннуитетного страхования публикует в периодических печатных изданиях, распространяемых на всей территории Республики Казахстан, на казахском и русском языках и на интернет-ресурсе Фонда сообщение об осуществлении гарантийных выплат кредиторам.</w:t>
      </w:r>
    </w:p>
    <w:bookmarkEnd w:id="144"/>
    <w:bookmarkStart w:name="z180" w:id="145"/>
    <w:p>
      <w:pPr>
        <w:spacing w:after="0"/>
        <w:ind w:left="0"/>
        <w:jc w:val="both"/>
      </w:pPr>
      <w:r>
        <w:rPr>
          <w:rFonts w:ascii="Times New Roman"/>
          <w:b w:val="false"/>
          <w:i w:val="false"/>
          <w:color w:val="000000"/>
          <w:sz w:val="28"/>
        </w:rPr>
        <w:t>
      20-2. Фонд обеспечивает непрерывность и своевременность гарантийных выплат по аннуитетным классам страхования. Заключение нового договора между Фондом и страхователем (застрахованным, выгодоприобретателем) не требуется.</w:t>
      </w:r>
    </w:p>
    <w:bookmarkEnd w:id="145"/>
    <w:bookmarkStart w:name="z181" w:id="146"/>
    <w:p>
      <w:pPr>
        <w:spacing w:after="0"/>
        <w:ind w:left="0"/>
        <w:jc w:val="both"/>
      </w:pPr>
      <w:r>
        <w:rPr>
          <w:rFonts w:ascii="Times New Roman"/>
          <w:b w:val="false"/>
          <w:i w:val="false"/>
          <w:color w:val="000000"/>
          <w:sz w:val="28"/>
        </w:rPr>
        <w:t xml:space="preserve">
      В случае обращения кредитора в Фонд в связи с возникновением права требования к Фонду по осуществлению гарантийной выплаты по основаниям, предусмотренным подпунктом 2) части первой пункта 2 статьи 15-1 Закона, гарантийная выплата осуществляется Фондом на основании информации, полученной по запросу от временной администрации страховой (перестраховочной) организации. </w:t>
      </w:r>
    </w:p>
    <w:bookmarkEnd w:id="146"/>
    <w:bookmarkStart w:name="z182" w:id="147"/>
    <w:p>
      <w:pPr>
        <w:spacing w:after="0"/>
        <w:ind w:left="0"/>
        <w:jc w:val="both"/>
      </w:pPr>
      <w:r>
        <w:rPr>
          <w:rFonts w:ascii="Times New Roman"/>
          <w:b w:val="false"/>
          <w:i w:val="false"/>
          <w:color w:val="000000"/>
          <w:sz w:val="28"/>
        </w:rPr>
        <w:t xml:space="preserve">
      В целях реализации права, установленного подпунктом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и в случае ликвидации юридического лица и страховой (перестраховочной) организации кредитор обращается в другую страховую (перестраховочную) организацию, имеющую лицензию по отрасли "страхование жизни", либо в Фонд.</w:t>
      </w:r>
    </w:p>
    <w:bookmarkEnd w:id="147"/>
    <w:bookmarkStart w:name="z183" w:id="148"/>
    <w:p>
      <w:pPr>
        <w:spacing w:after="0"/>
        <w:ind w:left="0"/>
        <w:jc w:val="both"/>
      </w:pPr>
      <w:r>
        <w:rPr>
          <w:rFonts w:ascii="Times New Roman"/>
          <w:b w:val="false"/>
          <w:i w:val="false"/>
          <w:color w:val="000000"/>
          <w:sz w:val="28"/>
        </w:rPr>
        <w:t>
      Уплата страховой премии по таким договорам аннуитетного страхования производится Фондом.</w:t>
      </w:r>
    </w:p>
    <w:bookmarkEnd w:id="148"/>
    <w:bookmarkStart w:name="z184" w:id="149"/>
    <w:p>
      <w:pPr>
        <w:spacing w:after="0"/>
        <w:ind w:left="0"/>
        <w:jc w:val="both"/>
      </w:pPr>
      <w:r>
        <w:rPr>
          <w:rFonts w:ascii="Times New Roman"/>
          <w:b w:val="false"/>
          <w:i w:val="false"/>
          <w:color w:val="000000"/>
          <w:sz w:val="28"/>
        </w:rPr>
        <w:t>
      При необходимости Фонд привлекает независимого актуария для проверки адекватности расчета страховой премии по аннуитетному договору страхования, заключенному между кредитором и страховой (перестраховочной) организацией, имеющей лицензию по отрасли "страхование жизни".</w:t>
      </w:r>
    </w:p>
    <w:bookmarkEnd w:id="149"/>
    <w:bookmarkStart w:name="z185" w:id="150"/>
    <w:p>
      <w:pPr>
        <w:spacing w:after="0"/>
        <w:ind w:left="0"/>
        <w:jc w:val="both"/>
      </w:pPr>
      <w:r>
        <w:rPr>
          <w:rFonts w:ascii="Times New Roman"/>
          <w:b w:val="false"/>
          <w:i w:val="false"/>
          <w:color w:val="000000"/>
          <w:sz w:val="28"/>
        </w:rPr>
        <w:t>
      При заключении другой страховой (перестраховочной) организацией, имеющей лицензию по отрасли "страхование жизни", договора аннуитетного страхования и его истечении, последующий аннуитетный договор страхования вследствие установления или продления (переосвидетельствования) степени утраты профессиональной трудоспособности подлежит заключению со страховой (перестраховочной) организацией, принявшей страховой портфель по классу обязательного страхования работника от несчастных случаев при исполнении им трудовых (служебных) обязанностей.</w:t>
      </w:r>
    </w:p>
    <w:bookmarkEnd w:id="150"/>
    <w:bookmarkStart w:name="z186" w:id="151"/>
    <w:p>
      <w:pPr>
        <w:spacing w:after="0"/>
        <w:ind w:left="0"/>
        <w:jc w:val="both"/>
      </w:pPr>
      <w:r>
        <w:rPr>
          <w:rFonts w:ascii="Times New Roman"/>
          <w:b w:val="false"/>
          <w:i w:val="false"/>
          <w:color w:val="000000"/>
          <w:sz w:val="28"/>
        </w:rPr>
        <w:t xml:space="preserve">
      Гарантийная выплата кредиторам по аннуитетным договорам страхования, определенная абзацем вторым части первой </w:t>
      </w:r>
      <w:r>
        <w:rPr>
          <w:rFonts w:ascii="Times New Roman"/>
          <w:b w:val="false"/>
          <w:i w:val="false"/>
          <w:color w:val="000000"/>
          <w:sz w:val="28"/>
        </w:rPr>
        <w:t>пункта 2-2</w:t>
      </w:r>
      <w:r>
        <w:rPr>
          <w:rFonts w:ascii="Times New Roman"/>
          <w:b w:val="false"/>
          <w:i w:val="false"/>
          <w:color w:val="000000"/>
          <w:sz w:val="28"/>
        </w:rPr>
        <w:t xml:space="preserve"> статьи 7 Закона, осуществляется Фондом в безналичной форме на банковский счет кредитора либо наличными деньгами по истечении 2 (двух) рабочих дней со дня получения Фондом реестра договоров.".</w:t>
      </w:r>
    </w:p>
    <w:bookmarkEnd w:id="151"/>
    <w:bookmarkStart w:name="z187" w:id="152"/>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24 декабря 2012 года № 387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формирования и учета условных обязательств страховыми организациями - участниками Фонда гарантирования страховых выплат" (зарегистрировано в Реестре государственной регистрации нормативных правовых актов под № 8329, опубликовано 5 июня 2013 года в газете "Казахстанская правда" № 190-191 (27464-27465) следующие изменения и дополнение:</w:t>
      </w:r>
    </w:p>
    <w:bookmarkEnd w:id="152"/>
    <w:bookmarkStart w:name="z188" w:id="153"/>
    <w:p>
      <w:pPr>
        <w:spacing w:after="0"/>
        <w:ind w:left="0"/>
        <w:jc w:val="both"/>
      </w:pPr>
      <w:r>
        <w:rPr>
          <w:rFonts w:ascii="Times New Roman"/>
          <w:b w:val="false"/>
          <w:i w:val="false"/>
          <w:color w:val="000000"/>
          <w:sz w:val="28"/>
        </w:rPr>
        <w:t>
      заголовок изложить в следующей редакции:</w:t>
      </w:r>
    </w:p>
    <w:bookmarkEnd w:id="153"/>
    <w:bookmarkStart w:name="z189" w:id="154"/>
    <w:p>
      <w:pPr>
        <w:spacing w:after="0"/>
        <w:ind w:left="0"/>
        <w:jc w:val="both"/>
      </w:pPr>
      <w:r>
        <w:rPr>
          <w:rFonts w:ascii="Times New Roman"/>
          <w:b w:val="false"/>
          <w:i w:val="false"/>
          <w:color w:val="000000"/>
          <w:sz w:val="28"/>
        </w:rPr>
        <w:t>
      "Об утверждении Методики расчета ставки обязательных, дополнительных взносов и условных обязательств, порядка и сроков уплаты обязательных, дополнительных и чрезвычайных взносов, порядка формирования и учета условных обязательств страховыми организациями - участниками Фонда гарантирования страховых выплат";</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1" w:id="155"/>
    <w:p>
      <w:pPr>
        <w:spacing w:after="0"/>
        <w:ind w:left="0"/>
        <w:jc w:val="both"/>
      </w:pPr>
      <w:r>
        <w:rPr>
          <w:rFonts w:ascii="Times New Roman"/>
          <w:b w:val="false"/>
          <w:i w:val="false"/>
          <w:color w:val="000000"/>
          <w:sz w:val="28"/>
        </w:rPr>
        <w:t>
      "1. Утвердить прилагаемую Методику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 участниками Фонда гарантирования страховых выплат (далее - Методика).";</w:t>
      </w:r>
    </w:p>
    <w:bookmarkEnd w:id="155"/>
    <w:bookmarkStart w:name="z192"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ставки обязательных, дополнительных взносов и условных обязательств, порядке и сроках уплаты обязательных, дополнительных и чрезвычайных взносов, формирования и учета условных обязательств страховыми организациями - участниками Фонда гарантирования страховых выплат, утвержденных указанным постановлением:</w:t>
      </w:r>
    </w:p>
    <w:bookmarkEnd w:id="156"/>
    <w:bookmarkStart w:name="z193" w:id="157"/>
    <w:p>
      <w:pPr>
        <w:spacing w:after="0"/>
        <w:ind w:left="0"/>
        <w:jc w:val="both"/>
      </w:pPr>
      <w:r>
        <w:rPr>
          <w:rFonts w:ascii="Times New Roman"/>
          <w:b w:val="false"/>
          <w:i w:val="false"/>
          <w:color w:val="000000"/>
          <w:sz w:val="28"/>
        </w:rPr>
        <w:t>
      заголовок изложить в следующей редакции:</w:t>
      </w:r>
    </w:p>
    <w:bookmarkEnd w:id="157"/>
    <w:bookmarkStart w:name="z194" w:id="158"/>
    <w:p>
      <w:pPr>
        <w:spacing w:after="0"/>
        <w:ind w:left="0"/>
        <w:jc w:val="both"/>
      </w:pPr>
      <w:r>
        <w:rPr>
          <w:rFonts w:ascii="Times New Roman"/>
          <w:b w:val="false"/>
          <w:i w:val="false"/>
          <w:color w:val="000000"/>
          <w:sz w:val="28"/>
        </w:rPr>
        <w:t>
      "Методика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 участниками Фонда гарантирования страховых выплат";</w:t>
      </w:r>
    </w:p>
    <w:bookmarkEnd w:id="158"/>
    <w:bookmarkStart w:name="z195" w:id="159"/>
    <w:p>
      <w:pPr>
        <w:spacing w:after="0"/>
        <w:ind w:left="0"/>
        <w:jc w:val="both"/>
      </w:pPr>
      <w:r>
        <w:rPr>
          <w:rFonts w:ascii="Times New Roman"/>
          <w:b w:val="false"/>
          <w:i w:val="false"/>
          <w:color w:val="000000"/>
          <w:sz w:val="28"/>
        </w:rPr>
        <w:t>
      преамбулу изложить в следующей редакции:</w:t>
      </w:r>
    </w:p>
    <w:bookmarkEnd w:id="159"/>
    <w:bookmarkStart w:name="z196" w:id="160"/>
    <w:p>
      <w:pPr>
        <w:spacing w:after="0"/>
        <w:ind w:left="0"/>
        <w:jc w:val="both"/>
      </w:pPr>
      <w:r>
        <w:rPr>
          <w:rFonts w:ascii="Times New Roman"/>
          <w:b w:val="false"/>
          <w:i w:val="false"/>
          <w:color w:val="000000"/>
          <w:sz w:val="28"/>
        </w:rPr>
        <w:t>
      "Методика расчета ставки обязательных, дополнительных взносов и условных обязательств, порядок и сроки уплаты обязательных, дополнительных и чрезвычайных взносов, порядок формирования и учета условных обязательств страховыми организациями - участниками Фонда гарантирования страховых выплат (далее - Методика) разработаны в соответствии с Законом Республики Казахстан от 3 июня 2003 года "О Фонде гарантирования страховых выплат" (далее - Закон) и определяют методику расчета ставки обязательных, дополнительных взносов, условных обязательств, порядок и сроки уплаты обязательных, дополнительных и чрезвычайных взносов, а также порядок формирования и учета условных обязательств страховыми организациями, заключившими с Фондом гарантирования страховых выплат договор участия (далее - страховые организации - участники).";</w:t>
      </w:r>
    </w:p>
    <w:bookmarkEnd w:id="160"/>
    <w:bookmarkStart w:name="z197" w:id="16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161"/>
    <w:bookmarkStart w:name="z198" w:id="162"/>
    <w:p>
      <w:pPr>
        <w:spacing w:after="0"/>
        <w:ind w:left="0"/>
        <w:jc w:val="both"/>
      </w:pPr>
      <w:r>
        <w:rPr>
          <w:rFonts w:ascii="Times New Roman"/>
          <w:b w:val="false"/>
          <w:i w:val="false"/>
          <w:color w:val="000000"/>
          <w:sz w:val="28"/>
        </w:rPr>
        <w:t>
      "Глава 1. Методика расчета ставки обязательных взносов, порядок и сроки их уплаты";</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00" w:id="163"/>
    <w:p>
      <w:pPr>
        <w:spacing w:after="0"/>
        <w:ind w:left="0"/>
        <w:jc w:val="both"/>
      </w:pPr>
      <w:r>
        <w:rPr>
          <w:rFonts w:ascii="Times New Roman"/>
          <w:b w:val="false"/>
          <w:i w:val="false"/>
          <w:color w:val="000000"/>
          <w:sz w:val="28"/>
        </w:rPr>
        <w:t>
      "3. Ставка обязательного взноса для страховых организаций, осуществляющих деятельность в отрасли "общее страхование", определяемая в соответствии с пунктом 2 Методики, рассчитывается Фондом и составляет не менее 0,35 (ноль целых тридцать пять сотых) процента от суммы начисленных страховых премий и не более 2 (двух) процентов от суммы начисленных страховых премий.</w:t>
      </w:r>
    </w:p>
    <w:bookmarkEnd w:id="163"/>
    <w:bookmarkStart w:name="z201" w:id="164"/>
    <w:p>
      <w:pPr>
        <w:spacing w:after="0"/>
        <w:ind w:left="0"/>
        <w:jc w:val="both"/>
      </w:pPr>
      <w:r>
        <w:rPr>
          <w:rFonts w:ascii="Times New Roman"/>
          <w:b w:val="false"/>
          <w:i w:val="false"/>
          <w:color w:val="000000"/>
          <w:sz w:val="28"/>
        </w:rPr>
        <w:t>
      Ставка обязательного взноса для страховых организаций, осуществляющих деятельность в отрасли "страхование жизни", определяемая в соответствии с пунктом 2 Методики, рассчитывается Фондом и составляет не более 1 (одного) процента от положительной разницы между размером страховых резервов по каждому гарантируемому виду страхования на начало отчетного финансового года и размером таких резервов на начало предыдущего финансового года.</w:t>
      </w:r>
    </w:p>
    <w:bookmarkEnd w:id="164"/>
    <w:bookmarkStart w:name="z202" w:id="165"/>
    <w:p>
      <w:pPr>
        <w:spacing w:after="0"/>
        <w:ind w:left="0"/>
        <w:jc w:val="both"/>
      </w:pPr>
      <w:r>
        <w:rPr>
          <w:rFonts w:ascii="Times New Roman"/>
          <w:b w:val="false"/>
          <w:i w:val="false"/>
          <w:color w:val="000000"/>
          <w:sz w:val="28"/>
        </w:rPr>
        <w:t>
      Ставка обязательного взноса для страховых организаций, осуществляющих деятельность в отрасли "страхование жизни", подлежащего уплате в Фонд впервые после заключения договора участия, составляет не более 0,71 (ноль целых семьдесят одной сотой) процента от суммы страховых резервов по каждому гарантируемому виду страхования на начало отчетного финансового года.</w:t>
      </w:r>
    </w:p>
    <w:bookmarkEnd w:id="165"/>
    <w:bookmarkStart w:name="z203" w:id="166"/>
    <w:p>
      <w:pPr>
        <w:spacing w:after="0"/>
        <w:ind w:left="0"/>
        <w:jc w:val="both"/>
      </w:pPr>
      <w:r>
        <w:rPr>
          <w:rFonts w:ascii="Times New Roman"/>
          <w:b w:val="false"/>
          <w:i w:val="false"/>
          <w:color w:val="000000"/>
          <w:sz w:val="28"/>
        </w:rPr>
        <w:t>
      4. Страховые организации-участники, осуществляющие деятельность в отрасли "общее страхование", в течение 30 (тридцати) календарных дней после завершения финансового года представляют в Фонд информацию о количестве заключенных договоров страхования, общей начисленной сумме страховых премий и страховых выплат за истекший финансовый год по каждому гарантируемому виду страхования.";</w:t>
      </w:r>
    </w:p>
    <w:bookmarkEnd w:id="166"/>
    <w:bookmarkStart w:name="z204" w:id="167"/>
    <w:p>
      <w:pPr>
        <w:spacing w:after="0"/>
        <w:ind w:left="0"/>
        <w:jc w:val="both"/>
      </w:pPr>
      <w:r>
        <w:rPr>
          <w:rFonts w:ascii="Times New Roman"/>
          <w:b w:val="false"/>
          <w:i w:val="false"/>
          <w:color w:val="000000"/>
          <w:sz w:val="28"/>
        </w:rPr>
        <w:t>
      дополнить пунктом 4-1 следующего содержания:</w:t>
      </w:r>
    </w:p>
    <w:bookmarkEnd w:id="167"/>
    <w:bookmarkStart w:name="z205" w:id="168"/>
    <w:p>
      <w:pPr>
        <w:spacing w:after="0"/>
        <w:ind w:left="0"/>
        <w:jc w:val="both"/>
      </w:pPr>
      <w:r>
        <w:rPr>
          <w:rFonts w:ascii="Times New Roman"/>
          <w:b w:val="false"/>
          <w:i w:val="false"/>
          <w:color w:val="000000"/>
          <w:sz w:val="28"/>
        </w:rPr>
        <w:t>
      "4-1. Страховые организации-участники, осуществляющие деятельность в отрасли "страхование жизни", в течение 30 (тридцати) календарных дней после завершения финансового года представляют в Фонд информацию о количестве заключенных договоров страхования, общей сумме страховых резервов по каждому гарантируемому виду страхования, а также общей начисленной сумме страховых премий и страховых выплат за истекший финансовый год по каждому гарантируемому виду страхования.";</w:t>
      </w:r>
    </w:p>
    <w:bookmarkEnd w:id="168"/>
    <w:bookmarkStart w:name="z206" w:id="169"/>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69"/>
    <w:bookmarkStart w:name="z207" w:id="170"/>
    <w:p>
      <w:pPr>
        <w:spacing w:after="0"/>
        <w:ind w:left="0"/>
        <w:jc w:val="both"/>
      </w:pPr>
      <w:r>
        <w:rPr>
          <w:rFonts w:ascii="Times New Roman"/>
          <w:b w:val="false"/>
          <w:i w:val="false"/>
          <w:color w:val="000000"/>
          <w:sz w:val="28"/>
        </w:rPr>
        <w:t xml:space="preserve">
      "5. После получения информации, предусмотренной пунктами 4 и 4-1 Методики, Фонд в течение 30 (тридцати) календарных дней рассчитывает, утверждает ставку обязательных взносов по согласованию с уполномоченным органом по регулированию, контролю и надзору финансового рынка и финансовых организаций (далее - уполномоченный орган)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4 Закона с учетом повышающего коэффициента и доводит ее до сведения страховых организаций - участников.</w:t>
      </w:r>
    </w:p>
    <w:bookmarkEnd w:id="170"/>
    <w:bookmarkStart w:name="z208" w:id="171"/>
    <w:p>
      <w:pPr>
        <w:spacing w:after="0"/>
        <w:ind w:left="0"/>
        <w:jc w:val="both"/>
      </w:pPr>
      <w:r>
        <w:rPr>
          <w:rFonts w:ascii="Times New Roman"/>
          <w:b w:val="false"/>
          <w:i w:val="false"/>
          <w:color w:val="000000"/>
          <w:sz w:val="28"/>
        </w:rPr>
        <w:t>
      В случае представления страховыми организациями-участниками недостоверной (неполной) информации о количестве заключенных договоров страхования, общей сумме страховых резервов по каждому гарантируемому виду страхования, общей начисленной сумме страховых премий и страховых выплат Фонд производит корректировку ставки обязательных взносов. При этом в случае уменьшения ставки обязательных взносов Фонд зачисляет излишне уплаченные страховыми организациями-участниками суммы в счет уплаты ими будущих взносов за текущий финансовый год. В случае увеличения ставки обязательных взносов страховые организации-участники уплачивают Фонду дополнительные суммы в срок, предусмотренный пунктом 7 Методики.";</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10" w:id="172"/>
    <w:p>
      <w:pPr>
        <w:spacing w:after="0"/>
        <w:ind w:left="0"/>
        <w:jc w:val="both"/>
      </w:pPr>
      <w:r>
        <w:rPr>
          <w:rFonts w:ascii="Times New Roman"/>
          <w:b w:val="false"/>
          <w:i w:val="false"/>
          <w:color w:val="000000"/>
          <w:sz w:val="28"/>
        </w:rPr>
        <w:t>
      "6. Расчет суммы обязательного взноса производится страховой организацией-участником, осуществляющей деятельность в отрасли "общее страхование", самостоятельно ежеквартально путем умножения ставки обязательного взноса на сумму начисленных в течение отчетного квартала страховых премий по договорам страхования (за минусом возвращенных (подлежащих возврату) страховых премий страхователям в случае досрочного расторжения договора страхования) по каждому гарантируемому виду страхования, по состоянию на первое число месяца, следующего за отчетным кварталом.</w:t>
      </w:r>
    </w:p>
    <w:bookmarkEnd w:id="172"/>
    <w:bookmarkStart w:name="z211" w:id="173"/>
    <w:p>
      <w:pPr>
        <w:spacing w:after="0"/>
        <w:ind w:left="0"/>
        <w:jc w:val="both"/>
      </w:pPr>
      <w:r>
        <w:rPr>
          <w:rFonts w:ascii="Times New Roman"/>
          <w:b w:val="false"/>
          <w:i w:val="false"/>
          <w:color w:val="000000"/>
          <w:sz w:val="28"/>
        </w:rPr>
        <w:t>
      Расчет суммы обязательного взноса производится страховой организацией-участником, осуществляющей деятельность в отрасли "страхование жизни", самостоятельно ежегодно путем умножения ставки обязательного взноса на положительную разницу между размером страховых резервов по каждому гарантируемому виду страхования на начало отчетного финансового года и размером таких резервов на начало предыдущего финансового года.</w:t>
      </w:r>
    </w:p>
    <w:bookmarkEnd w:id="173"/>
    <w:bookmarkStart w:name="z212" w:id="174"/>
    <w:p>
      <w:pPr>
        <w:spacing w:after="0"/>
        <w:ind w:left="0"/>
        <w:jc w:val="both"/>
      </w:pPr>
      <w:r>
        <w:rPr>
          <w:rFonts w:ascii="Times New Roman"/>
          <w:b w:val="false"/>
          <w:i w:val="false"/>
          <w:color w:val="000000"/>
          <w:sz w:val="28"/>
        </w:rPr>
        <w:t>
      Расчет суммы обязательного взноса для страховых организаций, осуществляющих деятельность в отрасли "страхование жизни", подлежащего уплате в Фонд впервые после заключения договора участия, производится самостоятельно путем умножения ставки обязательного взноса на сумму страховых резервов по каждому гарантируемому виду страхования на начало отчетного финансового года.</w:t>
      </w:r>
    </w:p>
    <w:bookmarkEnd w:id="174"/>
    <w:bookmarkStart w:name="z213" w:id="175"/>
    <w:p>
      <w:pPr>
        <w:spacing w:after="0"/>
        <w:ind w:left="0"/>
        <w:jc w:val="both"/>
      </w:pPr>
      <w:r>
        <w:rPr>
          <w:rFonts w:ascii="Times New Roman"/>
          <w:b w:val="false"/>
          <w:i w:val="false"/>
          <w:color w:val="000000"/>
          <w:sz w:val="28"/>
        </w:rPr>
        <w:t>
      7. Уплата обязательных взносов производится страховыми организациями-участниками, осуществляющими деятельность в отрасли "общее страхование", самостоятельно на счет Фонда в уполномоченном органе по итогам каждого квартала не позднее 15 (пятнадцатого) числа месяца, следующего за отчетным кварталом.</w:t>
      </w:r>
    </w:p>
    <w:bookmarkEnd w:id="175"/>
    <w:bookmarkStart w:name="z214" w:id="176"/>
    <w:p>
      <w:pPr>
        <w:spacing w:after="0"/>
        <w:ind w:left="0"/>
        <w:jc w:val="both"/>
      </w:pPr>
      <w:r>
        <w:rPr>
          <w:rFonts w:ascii="Times New Roman"/>
          <w:b w:val="false"/>
          <w:i w:val="false"/>
          <w:color w:val="000000"/>
          <w:sz w:val="28"/>
        </w:rPr>
        <w:t>
      Уплата обязательных взносов производится страховыми организациями-участниками, осуществляющими деятельность в отрасли "страхование жизни", самостоятельно на счет Фонда в уполномоченном органе по итогам финансового года не позднее 15 (пятнадцати) календарных дней после даты утверждения ставки обязательных взносов.";</w:t>
      </w:r>
    </w:p>
    <w:bookmarkEnd w:id="176"/>
    <w:bookmarkStart w:name="z215" w:id="17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77"/>
    <w:bookmarkStart w:name="z216" w:id="178"/>
    <w:p>
      <w:pPr>
        <w:spacing w:after="0"/>
        <w:ind w:left="0"/>
        <w:jc w:val="both"/>
      </w:pPr>
      <w:r>
        <w:rPr>
          <w:rFonts w:ascii="Times New Roman"/>
          <w:b w:val="false"/>
          <w:i w:val="false"/>
          <w:color w:val="000000"/>
          <w:sz w:val="28"/>
        </w:rPr>
        <w:t>
      "Глава 2. Методика расчета ставки дополнительных взносов, порядок и сроки их уплаты";</w:t>
      </w:r>
    </w:p>
    <w:bookmarkEnd w:id="178"/>
    <w:bookmarkStart w:name="z217" w:id="17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79"/>
    <w:bookmarkStart w:name="z218" w:id="180"/>
    <w:p>
      <w:pPr>
        <w:spacing w:after="0"/>
        <w:ind w:left="0"/>
        <w:jc w:val="both"/>
      </w:pPr>
      <w:r>
        <w:rPr>
          <w:rFonts w:ascii="Times New Roman"/>
          <w:b w:val="false"/>
          <w:i w:val="false"/>
          <w:color w:val="000000"/>
          <w:sz w:val="28"/>
        </w:rPr>
        <w:t>
      "Глава 3. Методика расчета ставки условных обязательств, порядок их формирования и учета";</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20" w:id="181"/>
    <w:p>
      <w:pPr>
        <w:spacing w:after="0"/>
        <w:ind w:left="0"/>
        <w:jc w:val="both"/>
      </w:pPr>
      <w:r>
        <w:rPr>
          <w:rFonts w:ascii="Times New Roman"/>
          <w:b w:val="false"/>
          <w:i w:val="false"/>
          <w:color w:val="000000"/>
          <w:sz w:val="28"/>
        </w:rPr>
        <w:t>
      "18. Ставка условных обязательств, подлежащих формированию страховой организацией-участником, осуществляющей деятельность в отрасли "общее страхование", определяемая в соответствии с пунктом 17 Методики, рассчитывается Фондом и составляет не менее 1 (одного) процента и не более 4 (четырех) процентов от общей суммы начисленных страховых премий по каждому гарантируемому виду страхования за истекший финансовый год.</w:t>
      </w:r>
    </w:p>
    <w:bookmarkEnd w:id="181"/>
    <w:bookmarkStart w:name="z221" w:id="182"/>
    <w:p>
      <w:pPr>
        <w:spacing w:after="0"/>
        <w:ind w:left="0"/>
        <w:jc w:val="both"/>
      </w:pPr>
      <w:r>
        <w:rPr>
          <w:rFonts w:ascii="Times New Roman"/>
          <w:b w:val="false"/>
          <w:i w:val="false"/>
          <w:color w:val="000000"/>
          <w:sz w:val="28"/>
        </w:rPr>
        <w:t>
      Ставка условных обязательств, подлежащих формированию страховой организацией-участником, осуществляющей деятельность в отрасли "страхование жизни", определяемая в соответствии с пунктом 17 Методики, рассчитывается Фондом и составляет не более 4 (четырех) процентов от положительной разницы между размером страховых резервов по каждому гарантируемому виду страхования на начало отчетного финансового года и размером таких резервов на начало предыдущего финансового года.</w:t>
      </w:r>
    </w:p>
    <w:bookmarkEnd w:id="182"/>
    <w:bookmarkStart w:name="z222" w:id="183"/>
    <w:p>
      <w:pPr>
        <w:spacing w:after="0"/>
        <w:ind w:left="0"/>
        <w:jc w:val="both"/>
      </w:pPr>
      <w:r>
        <w:rPr>
          <w:rFonts w:ascii="Times New Roman"/>
          <w:b w:val="false"/>
          <w:i w:val="false"/>
          <w:color w:val="000000"/>
          <w:sz w:val="28"/>
        </w:rPr>
        <w:t>
      Ставка условных обязательств для страховых организаций, осуществляющих деятельность в отрасли "страхование жизни", подлежащих формированию впервые после заключения договора участия, составляет не более 4 (четырех) процентов от суммы страховых резервов по каждому гарантируемому виду страхования на начало финансового года.</w:t>
      </w:r>
    </w:p>
    <w:bookmarkEnd w:id="183"/>
    <w:bookmarkStart w:name="z223" w:id="184"/>
    <w:p>
      <w:pPr>
        <w:spacing w:after="0"/>
        <w:ind w:left="0"/>
        <w:jc w:val="both"/>
      </w:pPr>
      <w:r>
        <w:rPr>
          <w:rFonts w:ascii="Times New Roman"/>
          <w:b w:val="false"/>
          <w:i w:val="false"/>
          <w:color w:val="000000"/>
          <w:sz w:val="28"/>
        </w:rPr>
        <w:t xml:space="preserve">
      19. Фонд в течение 30 (тридцати) календарных дней с даты получения от всех страховых организаций-участников информации, предусмотренной пунктами 4 и 4-1 Методики, рассчитывает, утверждает по согласованию с уполномоченным органом ставку условных обязательств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4 Закона и доводит ее до сведения страховых организаций - участников.</w:t>
      </w:r>
    </w:p>
    <w:bookmarkEnd w:id="184"/>
    <w:bookmarkStart w:name="z224" w:id="185"/>
    <w:p>
      <w:pPr>
        <w:spacing w:after="0"/>
        <w:ind w:left="0"/>
        <w:jc w:val="both"/>
      </w:pPr>
      <w:r>
        <w:rPr>
          <w:rFonts w:ascii="Times New Roman"/>
          <w:b w:val="false"/>
          <w:i w:val="false"/>
          <w:color w:val="000000"/>
          <w:sz w:val="28"/>
        </w:rPr>
        <w:t>
      В случаях установления фактов предоставления страховыми организациями-участниками недостоверной (неполной) информации о количестве заключенных договоров страхования, общей сумме страховых резервов по каждому гарантируемому виду страхования, общей начисленной сумме страховых премий и страховых выплат, Фонд производит корректировку ставки условных обязательств.</w:t>
      </w:r>
    </w:p>
    <w:bookmarkEnd w:id="185"/>
    <w:bookmarkStart w:name="z225" w:id="186"/>
    <w:p>
      <w:pPr>
        <w:spacing w:after="0"/>
        <w:ind w:left="0"/>
        <w:jc w:val="both"/>
      </w:pPr>
      <w:r>
        <w:rPr>
          <w:rFonts w:ascii="Times New Roman"/>
          <w:b w:val="false"/>
          <w:i w:val="false"/>
          <w:color w:val="000000"/>
          <w:sz w:val="28"/>
        </w:rPr>
        <w:t>
      20. Расчет размера условных обязательств производится страховой организацией – участником, осуществляющей деятельность в отрасли "общее страхование", самостоятельно ежеквартально путем умножения ставки условных обязательств на сумму начисленных в течение отчетного квартала страховых премий по договорам страхования (за минусом возвращенных (подлежащих возврату) страховых премий страхователям в случае досрочного расторжения договора страхования) по каждому гарантируемому виду страхования по состоянию на первое число месяца, следующего за отчетным кварталом.</w:t>
      </w:r>
    </w:p>
    <w:bookmarkEnd w:id="186"/>
    <w:bookmarkStart w:name="z226" w:id="187"/>
    <w:p>
      <w:pPr>
        <w:spacing w:after="0"/>
        <w:ind w:left="0"/>
        <w:jc w:val="both"/>
      </w:pPr>
      <w:r>
        <w:rPr>
          <w:rFonts w:ascii="Times New Roman"/>
          <w:b w:val="false"/>
          <w:i w:val="false"/>
          <w:color w:val="000000"/>
          <w:sz w:val="28"/>
        </w:rPr>
        <w:t>
      Расчет размера условных обязательств производится самостоятельно страховой организацией-участником, осуществляющей деятельность в отрасли "страхование жизни", ежегодно не позднее 15 (пятнадцати) календарных дней после даты утверждения ставки условных обязательств, путем умножения ставки условных обязательств на положительную разницу между размером страховых резервов по каждому гарантируемому виду страхования на начало отчетного финансового года и размером таких резервов на начало предыдущего финансового года.</w:t>
      </w:r>
    </w:p>
    <w:bookmarkEnd w:id="187"/>
    <w:bookmarkStart w:name="z227" w:id="188"/>
    <w:p>
      <w:pPr>
        <w:spacing w:after="0"/>
        <w:ind w:left="0"/>
        <w:jc w:val="both"/>
      </w:pPr>
      <w:r>
        <w:rPr>
          <w:rFonts w:ascii="Times New Roman"/>
          <w:b w:val="false"/>
          <w:i w:val="false"/>
          <w:color w:val="000000"/>
          <w:sz w:val="28"/>
        </w:rPr>
        <w:t>
      Расчет размера первых условных обязательств, подлежащих формированию после заключения договора участия, производится самостоятельно страховой организацией - участником, осуществляющей деятельность в отрасли "страхование жизни", не позднее 15 (пятнадцати) календарных дней после даты утверждения ставки условных обязательств, путем умножения ставки условных обязательств на сумму страховых резервов по каждому гарантируемому виду страхования на начало отчетного финансового года.";</w:t>
      </w:r>
    </w:p>
    <w:bookmarkEnd w:id="188"/>
    <w:bookmarkStart w:name="z228" w:id="18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 xml:space="preserve">главы 4 </w:t>
      </w:r>
      <w:r>
        <w:rPr>
          <w:rFonts w:ascii="Times New Roman"/>
          <w:b w:val="false"/>
          <w:i w:val="false"/>
          <w:color w:val="000000"/>
          <w:sz w:val="28"/>
        </w:rPr>
        <w:t xml:space="preserve"> изложить в следующей редакции:</w:t>
      </w:r>
    </w:p>
    <w:bookmarkEnd w:id="189"/>
    <w:bookmarkStart w:name="z229" w:id="190"/>
    <w:p>
      <w:pPr>
        <w:spacing w:after="0"/>
        <w:ind w:left="0"/>
        <w:jc w:val="both"/>
      </w:pPr>
      <w:r>
        <w:rPr>
          <w:rFonts w:ascii="Times New Roman"/>
          <w:b w:val="false"/>
          <w:i w:val="false"/>
          <w:color w:val="000000"/>
          <w:sz w:val="28"/>
        </w:rPr>
        <w:t>
      "Глава 4. Порядок и сроки уплаты чрезвычайных взносов";</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231" w:id="191"/>
    <w:p>
      <w:pPr>
        <w:spacing w:after="0"/>
        <w:ind w:left="0"/>
        <w:jc w:val="both"/>
      </w:pPr>
      <w:r>
        <w:rPr>
          <w:rFonts w:ascii="Times New Roman"/>
          <w:b w:val="false"/>
          <w:i w:val="false"/>
          <w:color w:val="000000"/>
          <w:sz w:val="28"/>
        </w:rPr>
        <w:t>
      "23. Страховая организация - участник уплачивает чрезвычайные взносы в случаях и размере, установленных Законом.".</w:t>
      </w:r>
    </w:p>
    <w:bookmarkEnd w:id="191"/>
    <w:bookmarkStart w:name="z232" w:id="192"/>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147 "Об утверждении Правил назначения и полномочий временной администрации (временного администратора) банка, страховой (перестраховочной) организации" (зарегистрировано в Реестре государственной регистрации нормативных правовых актов под № 9711, опубликовано 3 октября 2014 года в информационно-правовой системе "Әділет") следующие изменения и дополнение:</w:t>
      </w:r>
    </w:p>
    <w:bookmarkEnd w:id="192"/>
    <w:bookmarkStart w:name="z233" w:id="1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и полномочиях временной администрации (временного администратора) банка, страховой (перестраховочной) организации, утвержденных указанным постановлением:</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35" w:id="194"/>
    <w:p>
      <w:pPr>
        <w:spacing w:after="0"/>
        <w:ind w:left="0"/>
        <w:jc w:val="both"/>
      </w:pPr>
      <w:r>
        <w:rPr>
          <w:rFonts w:ascii="Times New Roman"/>
          <w:b w:val="false"/>
          <w:i w:val="false"/>
          <w:color w:val="000000"/>
          <w:sz w:val="28"/>
        </w:rPr>
        <w:t>
      "10. Временная администрация требует от руководителя организации (лица, его замещающего) и иных материально ответственных лиц немедленной передачи ей печатей (при наличии), штампов, клише, ключей, пломбиров и документов организации, указанных в подпункте 2) пункта 15 Правил.</w:t>
      </w:r>
    </w:p>
    <w:bookmarkEnd w:id="194"/>
    <w:bookmarkStart w:name="z236" w:id="195"/>
    <w:p>
      <w:pPr>
        <w:spacing w:after="0"/>
        <w:ind w:left="0"/>
        <w:jc w:val="both"/>
      </w:pPr>
      <w:r>
        <w:rPr>
          <w:rFonts w:ascii="Times New Roman"/>
          <w:b w:val="false"/>
          <w:i w:val="false"/>
          <w:color w:val="000000"/>
          <w:sz w:val="28"/>
        </w:rPr>
        <w:t>
      В случае не передачи руководителем организации (лица, его замещающего) и иными материально ответственными лицами организации печатей (при наличии), штампов, клише, ключей, пломбиров и документов, указанных в подпункте 2) пункта 15 Правил, временная администрация составляет акт о воспрепятствовании осуществлению работы временной администрации (далее - акт о воспрепятствовании) согласно пунктам 19 и 20 Правил, и в течение 2 (двух) рабочих дней принимает меры по изготовлению дубликатов необходимых печатей, штампов, клише, ключей и пломбиров.</w:t>
      </w:r>
    </w:p>
    <w:bookmarkEnd w:id="195"/>
    <w:bookmarkStart w:name="z237" w:id="196"/>
    <w:p>
      <w:pPr>
        <w:spacing w:after="0"/>
        <w:ind w:left="0"/>
        <w:jc w:val="both"/>
      </w:pPr>
      <w:r>
        <w:rPr>
          <w:rFonts w:ascii="Times New Roman"/>
          <w:b w:val="false"/>
          <w:i w:val="false"/>
          <w:color w:val="000000"/>
          <w:sz w:val="28"/>
        </w:rPr>
        <w:t>
      Не позднее рабочего дня, следующего за днем изготовления дубликата печати, временная администрация направляет информацию об изготовлении дубликата печати и оттиск дубликата печати в уполномоченный орган.";</w:t>
      </w:r>
    </w:p>
    <w:bookmarkEnd w:id="196"/>
    <w:bookmarkStart w:name="z238" w:id="19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подпункта 2)</w:t>
      </w:r>
      <w:r>
        <w:rPr>
          <w:rFonts w:ascii="Times New Roman"/>
          <w:b w:val="false"/>
          <w:i w:val="false"/>
          <w:color w:val="000000"/>
          <w:sz w:val="28"/>
        </w:rPr>
        <w:t xml:space="preserve"> пункта 16 изложить в следующей редакции: </w:t>
      </w:r>
    </w:p>
    <w:bookmarkEnd w:id="197"/>
    <w:bookmarkStart w:name="z239" w:id="198"/>
    <w:p>
      <w:pPr>
        <w:spacing w:after="0"/>
        <w:ind w:left="0"/>
        <w:jc w:val="both"/>
      </w:pPr>
      <w:r>
        <w:rPr>
          <w:rFonts w:ascii="Times New Roman"/>
          <w:b w:val="false"/>
          <w:i w:val="false"/>
          <w:color w:val="000000"/>
          <w:sz w:val="28"/>
        </w:rPr>
        <w:t>
      "информирует регистрирующие органы, центральный депозитарий и фондовую биржу о решениях уполномоченного органа о лишении организации и назначении временной администрации в целях установления запрета на регистрацию сделок по отчуждению имущества организации, совершаемых не временной администрацией, а также на снятие обременения с имущества, залогодержателем которого является организация;";</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18 изложить в следующей редакции:</w:t>
      </w:r>
    </w:p>
    <w:bookmarkStart w:name="z241" w:id="199"/>
    <w:p>
      <w:pPr>
        <w:spacing w:after="0"/>
        <w:ind w:left="0"/>
        <w:jc w:val="both"/>
      </w:pPr>
      <w:r>
        <w:rPr>
          <w:rFonts w:ascii="Times New Roman"/>
          <w:b w:val="false"/>
          <w:i w:val="false"/>
          <w:color w:val="000000"/>
          <w:sz w:val="28"/>
        </w:rPr>
        <w:t xml:space="preserve">
      "2) в течение 10 (десяти) рабочих дней с даты лишения лицензии страховой (перестраховочной) организации принимает решение о передаче страхового портфеля, в порядке, предусмотренном </w:t>
      </w:r>
      <w:r>
        <w:rPr>
          <w:rFonts w:ascii="Times New Roman"/>
          <w:b w:val="false"/>
          <w:i w:val="false"/>
          <w:color w:val="000000"/>
          <w:sz w:val="28"/>
        </w:rPr>
        <w:t>статьей 54-1</w:t>
      </w:r>
      <w:r>
        <w:rPr>
          <w:rFonts w:ascii="Times New Roman"/>
          <w:b w:val="false"/>
          <w:i w:val="false"/>
          <w:color w:val="000000"/>
          <w:sz w:val="28"/>
        </w:rPr>
        <w:t xml:space="preserve"> Закона о страховании и </w:t>
      </w:r>
      <w:r>
        <w:rPr>
          <w:rFonts w:ascii="Times New Roman"/>
          <w:b w:val="false"/>
          <w:i w:val="false"/>
          <w:color w:val="000000"/>
          <w:sz w:val="28"/>
        </w:rPr>
        <w:t>Правилами</w:t>
      </w:r>
      <w:r>
        <w:rPr>
          <w:rFonts w:ascii="Times New Roman"/>
          <w:b w:val="false"/>
          <w:i w:val="false"/>
          <w:color w:val="000000"/>
          <w:sz w:val="28"/>
        </w:rPr>
        <w:t xml:space="preserve"> передачи страхового портфеля и особенностями передачи страхового портфеля со дня вступления в законную силу решения суда о принудительной ликвидации страховой (перестраховочной) организации, а также при консервации или лишении лицензии страховой (перестраховочной) организации, утвержденными постановлением Правления Национального Банка Республики Казахстан от 26 декабря 2016 года № 303, зарегистрированным в Реестре государственной регистрации нормативных правовых актов под № 14787;</w:t>
      </w:r>
    </w:p>
    <w:bookmarkEnd w:id="199"/>
    <w:bookmarkStart w:name="z242" w:id="200"/>
    <w:p>
      <w:pPr>
        <w:spacing w:after="0"/>
        <w:ind w:left="0"/>
        <w:jc w:val="both"/>
      </w:pPr>
      <w:r>
        <w:rPr>
          <w:rFonts w:ascii="Times New Roman"/>
          <w:b w:val="false"/>
          <w:i w:val="false"/>
          <w:color w:val="000000"/>
          <w:sz w:val="28"/>
        </w:rPr>
        <w:t>
      3) в срок не более 30 (тридцати) календарных дней со дня подписания сводного акта приема-передачи документов и имущества страховой (перестраховочной) организации от страховой (перестраховочной) организации руководителю временной администрации представляет в Фонд гарантирования страховых выплат реестр договоров страхования страховой (перестраховочной) организации, осуществлявшей деятельность в отрасли "общее страхование";</w:t>
      </w:r>
    </w:p>
    <w:bookmarkEnd w:id="200"/>
    <w:bookmarkStart w:name="z243" w:id="201"/>
    <w:p>
      <w:pPr>
        <w:spacing w:after="0"/>
        <w:ind w:left="0"/>
        <w:jc w:val="both"/>
      </w:pPr>
      <w:r>
        <w:rPr>
          <w:rFonts w:ascii="Times New Roman"/>
          <w:b w:val="false"/>
          <w:i w:val="false"/>
          <w:color w:val="000000"/>
          <w:sz w:val="28"/>
        </w:rPr>
        <w:t>
      дополнить пунктом 18-1 следующего содержания:</w:t>
      </w:r>
    </w:p>
    <w:bookmarkEnd w:id="201"/>
    <w:bookmarkStart w:name="z244" w:id="202"/>
    <w:p>
      <w:pPr>
        <w:spacing w:after="0"/>
        <w:ind w:left="0"/>
        <w:jc w:val="both"/>
      </w:pPr>
      <w:r>
        <w:rPr>
          <w:rFonts w:ascii="Times New Roman"/>
          <w:b w:val="false"/>
          <w:i w:val="false"/>
          <w:color w:val="000000"/>
          <w:sz w:val="28"/>
        </w:rPr>
        <w:t>
      "18-1. Временная администрация страховой (перестраховочной) организации, осуществлявшей деятельность в отрасли "страхование жизни", в течение 2 (двух) рабочих дней с даты лишения страховой (перестраховочной) организации лицензии на осуществление деятельности по отрасли "страхование жизни":</w:t>
      </w:r>
    </w:p>
    <w:bookmarkEnd w:id="202"/>
    <w:bookmarkStart w:name="z245" w:id="203"/>
    <w:p>
      <w:pPr>
        <w:spacing w:after="0"/>
        <w:ind w:left="0"/>
        <w:jc w:val="both"/>
      </w:pPr>
      <w:r>
        <w:rPr>
          <w:rFonts w:ascii="Times New Roman"/>
          <w:b w:val="false"/>
          <w:i w:val="false"/>
          <w:color w:val="000000"/>
          <w:sz w:val="28"/>
        </w:rPr>
        <w:t xml:space="preserve">
      формирует и передает в Фонд гарантирования страховых выплат реестры договоров аннуитетного страхования ликвидируемой страховой (перестраховочной) организации из баз данных организации по формированию и ведению базы данных и ликвидируемой страховой (перестраховочной) организации по аннуитетным классам страхования, по которым предоставляется гарантия в соответствии с подпунктом 1)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15-1 Закона Республики Казахстан от 3 июня 2003 года "О Фонде гарантирования страховых выплат";</w:t>
      </w:r>
    </w:p>
    <w:bookmarkEnd w:id="203"/>
    <w:bookmarkStart w:name="z246" w:id="204"/>
    <w:p>
      <w:pPr>
        <w:spacing w:after="0"/>
        <w:ind w:left="0"/>
        <w:jc w:val="both"/>
      </w:pPr>
      <w:r>
        <w:rPr>
          <w:rFonts w:ascii="Times New Roman"/>
          <w:b w:val="false"/>
          <w:i w:val="false"/>
          <w:color w:val="000000"/>
          <w:sz w:val="28"/>
        </w:rPr>
        <w:t>
      публикует объявление об осуществлении Фондом гарантирования страховых выплат гарантийных выплат по аннуитетным классам страхования. Объявление об осуществлении гарантийных выплат по аннуитетным классам страхования публикуется в двух периодических печатных изданиях, распространяемых на всей территории Республики Казахстан, на казахском и русском языках и на интернет-ресурсе страховой (перестраховочной) организации.";</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248" w:id="205"/>
    <w:p>
      <w:pPr>
        <w:spacing w:after="0"/>
        <w:ind w:left="0"/>
        <w:jc w:val="both"/>
      </w:pPr>
      <w:r>
        <w:rPr>
          <w:rFonts w:ascii="Times New Roman"/>
          <w:b w:val="false"/>
          <w:i w:val="false"/>
          <w:color w:val="000000"/>
          <w:sz w:val="28"/>
        </w:rPr>
        <w:t>
      "48. Временная администрация с даты назначения ликвидационной комиссии складывает свои полномочия и обеспечивает передачу имущества и документов (бухгалтерской и иной документации организации, печатей (при наличии), штампов, материальных ценностей и иного имущества) председателю ликвидационной комиссии в сроки и порядке, установленные Законом о банках, Законом о страховании.";</w:t>
      </w:r>
    </w:p>
    <w:bookmarkEnd w:id="205"/>
    <w:bookmarkStart w:name="z249" w:id="206"/>
    <w:p>
      <w:pPr>
        <w:spacing w:after="0"/>
        <w:ind w:left="0"/>
        <w:jc w:val="both"/>
      </w:pPr>
      <w:r>
        <w:rPr>
          <w:rFonts w:ascii="Times New Roman"/>
          <w:b w:val="false"/>
          <w:i w:val="false"/>
          <w:color w:val="000000"/>
          <w:sz w:val="28"/>
        </w:rPr>
        <w:t>
      Смету расходов временной администрации по форме согласно приложению изложить в редакции согласно приложению 7 к Перечню.</w:t>
      </w:r>
    </w:p>
    <w:bookmarkEnd w:id="206"/>
    <w:bookmarkStart w:name="z250" w:id="207"/>
    <w:p>
      <w:pPr>
        <w:spacing w:after="0"/>
        <w:ind w:left="0"/>
        <w:jc w:val="both"/>
      </w:pPr>
      <w:r>
        <w:rPr>
          <w:rFonts w:ascii="Times New Roman"/>
          <w:b w:val="false"/>
          <w:i w:val="false"/>
          <w:color w:val="000000"/>
          <w:sz w:val="28"/>
        </w:rPr>
        <w:t xml:space="preserve">
      8.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92 "Об утверждении Правил применения поправочного коэффициента" (зарегистрировано в Реестре государственной регистрации нормативных правовых актов под № 11651, опубликовано 29 июля 2015 года в информационно-правовой системе "Әділет") следующие изменения и дополнение:</w:t>
      </w:r>
    </w:p>
    <w:bookmarkEnd w:id="207"/>
    <w:bookmarkStart w:name="z251" w:id="2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применения поправочного коэффициента, утвержденных указанным постановлением:</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53" w:id="209"/>
    <w:p>
      <w:pPr>
        <w:spacing w:after="0"/>
        <w:ind w:left="0"/>
        <w:jc w:val="both"/>
      </w:pPr>
      <w:r>
        <w:rPr>
          <w:rFonts w:ascii="Times New Roman"/>
          <w:b w:val="false"/>
          <w:i w:val="false"/>
          <w:color w:val="000000"/>
          <w:sz w:val="28"/>
        </w:rPr>
        <w:t>
      "3. Поправочный коэффициент определяется на основании среднегодового количества пострадавших работников в течение последних 5 (пяти) лет, предшествующих дате заключения договора обязательного страхования, и соответствующего общего количества работников страхователя на дату заключения договора обязательного страхования. Значения поправочных коэффициентов установлены пунктом 2 статьи 17-1 Закона.";</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255" w:id="210"/>
    <w:p>
      <w:pPr>
        <w:spacing w:after="0"/>
        <w:ind w:left="0"/>
        <w:jc w:val="both"/>
      </w:pPr>
      <w:r>
        <w:rPr>
          <w:rFonts w:ascii="Times New Roman"/>
          <w:b w:val="false"/>
          <w:i w:val="false"/>
          <w:color w:val="000000"/>
          <w:sz w:val="28"/>
        </w:rPr>
        <w:t>
      дополнить пунктом 10 следующего содержания:</w:t>
      </w:r>
    </w:p>
    <w:bookmarkEnd w:id="210"/>
    <w:bookmarkStart w:name="z256" w:id="211"/>
    <w:p>
      <w:pPr>
        <w:spacing w:after="0"/>
        <w:ind w:left="0"/>
        <w:jc w:val="both"/>
      </w:pPr>
      <w:r>
        <w:rPr>
          <w:rFonts w:ascii="Times New Roman"/>
          <w:b w:val="false"/>
          <w:i w:val="false"/>
          <w:color w:val="000000"/>
          <w:sz w:val="28"/>
        </w:rPr>
        <w:t xml:space="preserve">
      "10. В случае отсутствия страховых случаев в течение последних 5 (пяти) лет, предшествующих дате заключения договора обязательного страхования, поправочные коэффициенты определяются страховщиком в соответствии с пунктом 2-1 статьи 17-1 Закона.".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постановлением Правления Агентства РК по регулированию и развитию финансового рынка от 07.06.2023 </w:t>
      </w:r>
      <w:r>
        <w:rPr>
          <w:rFonts w:ascii="Times New Roman"/>
          <w:b w:val="false"/>
          <w:i w:val="false"/>
          <w:color w:val="000000"/>
          <w:sz w:val="28"/>
        </w:rPr>
        <w:t>№ 45</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страховой деятельности, 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участия в Фонде</w:t>
            </w:r>
            <w:r>
              <w:br/>
            </w:r>
            <w:r>
              <w:rPr>
                <w:rFonts w:ascii="Times New Roman"/>
                <w:b w:val="false"/>
                <w:i w:val="false"/>
                <w:color w:val="000000"/>
                <w:sz w:val="20"/>
              </w:rPr>
              <w:t>гарантирования 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4" w:id="212"/>
    <w:p>
      <w:pPr>
        <w:spacing w:after="0"/>
        <w:ind w:left="0"/>
        <w:jc w:val="left"/>
      </w:pPr>
      <w:r>
        <w:rPr>
          <w:rFonts w:ascii="Times New Roman"/>
          <w:b/>
          <w:i w:val="false"/>
          <w:color w:val="000000"/>
        </w:rPr>
        <w:t xml:space="preserve"> Сведения по начисленной сумме страховых премий, обязательных взносов, дополнительных взносов и условных обязательств</w:t>
      </w:r>
    </w:p>
    <w:bookmarkEnd w:id="212"/>
    <w:bookmarkStart w:name="z305" w:id="213"/>
    <w:p>
      <w:pPr>
        <w:spacing w:after="0"/>
        <w:ind w:left="0"/>
        <w:jc w:val="left"/>
      </w:pPr>
      <w:r>
        <w:rPr>
          <w:rFonts w:ascii="Times New Roman"/>
          <w:b/>
          <w:i w:val="false"/>
          <w:color w:val="000000"/>
        </w:rPr>
        <w:t xml:space="preserve"> ________________________________________________</w:t>
      </w:r>
      <w:r>
        <w:br/>
      </w:r>
      <w:r>
        <w:rPr>
          <w:rFonts w:ascii="Times New Roman"/>
          <w:b/>
          <w:i w:val="false"/>
          <w:color w:val="000000"/>
        </w:rPr>
        <w:t>(наименование страховой организации - участника)</w:t>
      </w:r>
    </w:p>
    <w:bookmarkEnd w:id="213"/>
    <w:bookmarkStart w:name="z307" w:id="214"/>
    <w:p>
      <w:pPr>
        <w:spacing w:after="0"/>
        <w:ind w:left="0"/>
        <w:jc w:val="left"/>
      </w:pPr>
      <w:r>
        <w:rPr>
          <w:rFonts w:ascii="Times New Roman"/>
          <w:b/>
          <w:i w:val="false"/>
          <w:color w:val="000000"/>
        </w:rPr>
        <w:t xml:space="preserve"> Отчетный период: по состоянию за _______ квартал 20 __ года</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класса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Кредитовые обороты по счету 6280 41 "Доходы в виде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Дебетовые обороты по счету 6280 41 "Доходы в виде страховых премий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Кредитовые обороты по счету 3390 42 "Расчеты с перестраховщиками", резидентами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обязательных взносов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условных обязательств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условных обязательств, начисленных за период с начала участия в Фонде (с нарастающим итогом)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Начисленная сумма дополнительных взносов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9" w:id="215"/>
      <w:r>
        <w:rPr>
          <w:rFonts w:ascii="Times New Roman"/>
          <w:b w:val="false"/>
          <w:i w:val="false"/>
          <w:color w:val="000000"/>
          <w:sz w:val="28"/>
        </w:rPr>
        <w:t>
      Первый руководитель или лицо, уполномоченное на подписание</w:t>
      </w:r>
    </w:p>
    <w:bookmarkEnd w:id="215"/>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11" w:id="216"/>
      <w:r>
        <w:rPr>
          <w:rFonts w:ascii="Times New Roman"/>
          <w:b w:val="false"/>
          <w:i w:val="false"/>
          <w:color w:val="000000"/>
          <w:sz w:val="28"/>
        </w:rPr>
        <w:t>
      ________ _________</w:t>
      </w:r>
    </w:p>
    <w:bookmarkEnd w:id="216"/>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страховой деятельности, 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участия в Фонде</w:t>
            </w:r>
            <w:r>
              <w:br/>
            </w:r>
            <w:r>
              <w:rPr>
                <w:rFonts w:ascii="Times New Roman"/>
                <w:b w:val="false"/>
                <w:i w:val="false"/>
                <w:color w:val="000000"/>
                <w:sz w:val="20"/>
              </w:rPr>
              <w:t>гарантирования страховых выплат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217"/>
    <w:p>
      <w:pPr>
        <w:spacing w:after="0"/>
        <w:ind w:left="0"/>
        <w:jc w:val="left"/>
      </w:pPr>
      <w:r>
        <w:rPr>
          <w:rFonts w:ascii="Times New Roman"/>
          <w:b/>
          <w:i w:val="false"/>
          <w:color w:val="000000"/>
        </w:rPr>
        <w:t xml:space="preserve"> Сведения о количестве заключенных договоров страхования, общей сумме страховых резервов, общей начисленной сумме страховых премий и страховых выплат</w:t>
      </w:r>
    </w:p>
    <w:bookmarkEnd w:id="217"/>
    <w:bookmarkStart w:name="z316" w:id="218"/>
    <w:p>
      <w:pPr>
        <w:spacing w:after="0"/>
        <w:ind w:left="0"/>
        <w:jc w:val="left"/>
      </w:pPr>
      <w:r>
        <w:rPr>
          <w:rFonts w:ascii="Times New Roman"/>
          <w:b/>
          <w:i w:val="false"/>
          <w:color w:val="000000"/>
        </w:rPr>
        <w:t xml:space="preserve"> _____________________________________________________</w:t>
      </w:r>
      <w:r>
        <w:br/>
      </w:r>
      <w:r>
        <w:rPr>
          <w:rFonts w:ascii="Times New Roman"/>
          <w:b/>
          <w:i w:val="false"/>
          <w:color w:val="000000"/>
        </w:rPr>
        <w:t>(наименование страховой организации - участника)</w:t>
      </w:r>
    </w:p>
    <w:bookmarkEnd w:id="218"/>
    <w:bookmarkStart w:name="z318" w:id="219"/>
    <w:p>
      <w:pPr>
        <w:spacing w:after="0"/>
        <w:ind w:left="0"/>
        <w:jc w:val="left"/>
      </w:pPr>
      <w:r>
        <w:rPr>
          <w:rFonts w:ascii="Times New Roman"/>
          <w:b/>
          <w:i w:val="false"/>
          <w:color w:val="000000"/>
        </w:rPr>
        <w:t xml:space="preserve"> Отчетный период: по состоянию за 20 ___ год</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гарантируемого класса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заключенных договоров страхования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застрахованных объектов (в единицах)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(перестрахования)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осуществлению страховых выплат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страховых резервов (для страховых организаций, осуществляющих деятельность в отрасли "страхование жизни")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0" w:id="220"/>
    <w:p>
      <w:pPr>
        <w:spacing w:after="0"/>
        <w:ind w:left="0"/>
        <w:jc w:val="both"/>
      </w:pPr>
      <w:r>
        <w:rPr>
          <w:rFonts w:ascii="Times New Roman"/>
          <w:b w:val="false"/>
          <w:i w:val="false"/>
          <w:color w:val="000000"/>
          <w:sz w:val="28"/>
        </w:rPr>
        <w:t>
      Первый руководитель или лицо, уполномоченное на подписание</w:t>
      </w:r>
    </w:p>
    <w:bookmarkEnd w:id="220"/>
    <w:p>
      <w:pPr>
        <w:spacing w:after="0"/>
        <w:ind w:left="0"/>
        <w:jc w:val="both"/>
      </w:pPr>
      <w:bookmarkStart w:name="z321" w:id="221"/>
      <w:r>
        <w:rPr>
          <w:rFonts w:ascii="Times New Roman"/>
          <w:b w:val="false"/>
          <w:i w:val="false"/>
          <w:color w:val="000000"/>
          <w:sz w:val="28"/>
        </w:rPr>
        <w:t>
      _____________________________________________________________________________</w:t>
      </w:r>
    </w:p>
    <w:bookmarkEnd w:id="221"/>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22" w:id="222"/>
      <w:r>
        <w:rPr>
          <w:rFonts w:ascii="Times New Roman"/>
          <w:b w:val="false"/>
          <w:i w:val="false"/>
          <w:color w:val="000000"/>
          <w:sz w:val="28"/>
        </w:rPr>
        <w:t>
      ________ _________</w:t>
      </w:r>
    </w:p>
    <w:bookmarkEnd w:id="222"/>
    <w:p>
      <w:pPr>
        <w:spacing w:after="0"/>
        <w:ind w:left="0"/>
        <w:jc w:val="both"/>
      </w:pPr>
      <w:r>
        <w:rPr>
          <w:rFonts w:ascii="Times New Roman"/>
          <w:b w:val="false"/>
          <w:i w:val="false"/>
          <w:color w:val="000000"/>
          <w:sz w:val="28"/>
        </w:rPr>
        <w:t>(подпись)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страховой деятельности, 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6" w:id="223"/>
    <w:p>
      <w:pPr>
        <w:spacing w:after="0"/>
        <w:ind w:left="0"/>
        <w:jc w:val="left"/>
      </w:pPr>
      <w:r>
        <w:rPr>
          <w:rFonts w:ascii="Times New Roman"/>
          <w:b/>
          <w:i w:val="false"/>
          <w:color w:val="000000"/>
        </w:rPr>
        <w:t xml:space="preserve"> Уведомление о страховом случае</w:t>
      </w:r>
      <w:r>
        <w:br/>
      </w:r>
      <w:r>
        <w:rPr>
          <w:rFonts w:ascii="Times New Roman"/>
          <w:b/>
          <w:i w:val="false"/>
          <w:color w:val="000000"/>
        </w:rPr>
        <w:t>от "___" ___________ 20 __ года № ______</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жизни, здоровью и (или) имуществу лиц, признанных потерпевшими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процессуального решения суда по уголовному делу и дата вступления его в законную силу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8" w:id="224"/>
      <w:r>
        <w:rPr>
          <w:rFonts w:ascii="Times New Roman"/>
          <w:b w:val="false"/>
          <w:i w:val="false"/>
          <w:color w:val="000000"/>
          <w:sz w:val="28"/>
        </w:rPr>
        <w:t>
      Должность, фамилия, имя, отчество (при его наличии) лица, ответственного за рассмотрение страхового случая:</w:t>
      </w:r>
    </w:p>
    <w:bookmarkEnd w:id="224"/>
    <w:p>
      <w:pPr>
        <w:spacing w:after="0"/>
        <w:ind w:left="0"/>
        <w:jc w:val="both"/>
      </w:pPr>
      <w:r>
        <w:rPr>
          <w:rFonts w:ascii="Times New Roman"/>
          <w:b w:val="false"/>
          <w:i w:val="false"/>
          <w:color w:val="000000"/>
          <w:sz w:val="28"/>
        </w:rPr>
        <w:t>_______________________________________________________________________________</w:t>
      </w:r>
    </w:p>
    <w:bookmarkStart w:name="z330" w:id="225"/>
    <w:p>
      <w:pPr>
        <w:spacing w:after="0"/>
        <w:ind w:left="0"/>
        <w:jc w:val="both"/>
      </w:pPr>
      <w:r>
        <w:rPr>
          <w:rFonts w:ascii="Times New Roman"/>
          <w:b w:val="false"/>
          <w:i w:val="false"/>
          <w:color w:val="000000"/>
          <w:sz w:val="28"/>
        </w:rPr>
        <w:t>
      Номер телефона: _______________________</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4" w:id="226"/>
    <w:p>
      <w:pPr>
        <w:spacing w:after="0"/>
        <w:ind w:left="0"/>
        <w:jc w:val="left"/>
      </w:pPr>
      <w:r>
        <w:rPr>
          <w:rFonts w:ascii="Times New Roman"/>
          <w:b/>
          <w:i w:val="false"/>
          <w:color w:val="000000"/>
        </w:rPr>
        <w:t xml:space="preserve"> Извещение об урегулировании страхового случая</w:t>
      </w:r>
      <w:r>
        <w:br/>
      </w:r>
      <w:r>
        <w:rPr>
          <w:rFonts w:ascii="Times New Roman"/>
          <w:b/>
          <w:i w:val="false"/>
          <w:color w:val="000000"/>
        </w:rPr>
        <w:t>от "____" _____________ 20 __ года № _______</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жизни, здоровью и (или) имуществу лиц, признанных потерпевшими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страховом случае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процессуального решения суда по уголовному делу и дата вступления его в законную силу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урегулированием страхового случая (в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имуществу потерпевшего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жизни и (или) здоровью потерпевшего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определением размера вреда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6" w:id="227"/>
      <w:r>
        <w:rPr>
          <w:rFonts w:ascii="Times New Roman"/>
          <w:b w:val="false"/>
          <w:i w:val="false"/>
          <w:color w:val="000000"/>
          <w:sz w:val="28"/>
        </w:rPr>
        <w:t>
      Фамилия, имя, отчество (при его наличии) первого руководителя либо уполномоченного лица:</w:t>
      </w:r>
    </w:p>
    <w:bookmarkEnd w:id="227"/>
    <w:p>
      <w:pPr>
        <w:spacing w:after="0"/>
        <w:ind w:left="0"/>
        <w:jc w:val="both"/>
      </w:pPr>
      <w:r>
        <w:rPr>
          <w:rFonts w:ascii="Times New Roman"/>
          <w:b w:val="false"/>
          <w:i w:val="false"/>
          <w:color w:val="000000"/>
          <w:sz w:val="28"/>
        </w:rPr>
        <w:t>________________________________________________________________________________</w:t>
      </w:r>
    </w:p>
    <w:bookmarkStart w:name="z338" w:id="228"/>
    <w:p>
      <w:pPr>
        <w:spacing w:after="0"/>
        <w:ind w:left="0"/>
        <w:jc w:val="both"/>
      </w:pPr>
      <w:r>
        <w:rPr>
          <w:rFonts w:ascii="Times New Roman"/>
          <w:b w:val="false"/>
          <w:i w:val="false"/>
          <w:color w:val="000000"/>
          <w:sz w:val="28"/>
        </w:rPr>
        <w:t>
      Номер телефона: ______________</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страховой деятельности, в</w:t>
            </w:r>
            <w:r>
              <w:br/>
            </w:r>
            <w:r>
              <w:rPr>
                <w:rFonts w:ascii="Times New Roman"/>
                <w:b w:val="false"/>
                <w:i w:val="false"/>
                <w:color w:val="000000"/>
                <w:sz w:val="20"/>
              </w:rPr>
              <w:t>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29"/>
    <w:p>
      <w:pPr>
        <w:spacing w:after="0"/>
        <w:ind w:left="0"/>
        <w:jc w:val="left"/>
      </w:pPr>
      <w:r>
        <w:rPr>
          <w:rFonts w:ascii="Times New Roman"/>
          <w:b/>
          <w:i w:val="false"/>
          <w:color w:val="000000"/>
        </w:rPr>
        <w:t xml:space="preserve"> Извещение об отказе в осуществлении страховой выплаты</w:t>
      </w:r>
      <w:r>
        <w:br/>
      </w:r>
      <w:r>
        <w:rPr>
          <w:rFonts w:ascii="Times New Roman"/>
          <w:b/>
          <w:i w:val="false"/>
          <w:color w:val="000000"/>
        </w:rPr>
        <w:t>от "____" _____________ 20 __ года № _______</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место нахождения, номер телефона и банковские реквизиты прямого страховщика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лице,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 фамилия, имя, отчество (при его наличии) и адрес страхователя (для физических лиц); наименование, адрес и банковские реквизиты (для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оформления страхового полиса лица, чья гражданско-правовая ответственность наступила вследствие причинения вреда, причиненного жизни, здоровью и (или) имуществу лиц, признанных потерпевшими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страховом случае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постановления по делу об административном правонарушении, наименование органа, уполномоченного рассматривать дела об административных правонарушениях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принятия процессуального решения суда по уголовному делу и дата вступления его в законную силу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урегулированием страхового случая (в тенге) и подлежащие уплате выгодоприобретателю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имуществу потерпевшего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выплата по возмещению вреда, причиненного жизни и/или здоровью потерпевшего (потерпевшим)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связанные с определением размера вреда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осуществлении страховой выплаты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сведения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230"/>
      <w:r>
        <w:rPr>
          <w:rFonts w:ascii="Times New Roman"/>
          <w:b w:val="false"/>
          <w:i w:val="false"/>
          <w:color w:val="000000"/>
          <w:sz w:val="28"/>
        </w:rPr>
        <w:t>
      Фамилия, имя, отчество (при его наличии) первого руководителя прямого страховщика либо уполномоченного лица:</w:t>
      </w:r>
    </w:p>
    <w:bookmarkEnd w:id="230"/>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w:t>
      </w:r>
    </w:p>
    <w:p>
      <w:pPr>
        <w:spacing w:after="0"/>
        <w:ind w:left="0"/>
        <w:jc w:val="both"/>
      </w:pPr>
      <w:r>
        <w:rPr>
          <w:rFonts w:ascii="Times New Roman"/>
          <w:b w:val="false"/>
          <w:i w:val="false"/>
          <w:color w:val="000000"/>
          <w:sz w:val="28"/>
        </w:rPr>
        <w:t>Сведения, заполняемые ответственным страховщиком (согласен или не согласен):</w:t>
      </w:r>
    </w:p>
    <w:p>
      <w:pPr>
        <w:spacing w:after="0"/>
        <w:ind w:left="0"/>
        <w:jc w:val="both"/>
      </w:pPr>
      <w:r>
        <w:rPr>
          <w:rFonts w:ascii="Times New Roman"/>
          <w:b w:val="false"/>
          <w:i w:val="false"/>
          <w:color w:val="000000"/>
          <w:sz w:val="28"/>
        </w:rPr>
        <w:t>_______________________________________________________________</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_______________________________________________________________</w:t>
      </w: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Наименование, место нахождения, номер телефона и банковские реквизиты ответственного страховщика</w:t>
      </w:r>
    </w:p>
    <w:p>
      <w:pPr>
        <w:spacing w:after="0"/>
        <w:ind w:left="0"/>
        <w:jc w:val="both"/>
      </w:pPr>
      <w:r>
        <w:rPr>
          <w:rFonts w:ascii="Times New Roman"/>
          <w:b w:val="false"/>
          <w:i w:val="false"/>
          <w:color w:val="000000"/>
          <w:sz w:val="28"/>
        </w:rPr>
        <w:t>____________________________________________________________________________</w:t>
      </w:r>
      <w:r>
        <w:rPr>
          <w:rFonts w:ascii="Times New Roman"/>
          <w:b w:val="false"/>
          <w:i w:val="false"/>
          <w:color w:val="000000"/>
          <w:sz w:val="28"/>
        </w:rPr>
        <w:t>_</w:t>
      </w:r>
    </w:p>
    <w:p>
      <w:pPr>
        <w:spacing w:after="0"/>
        <w:ind w:left="0"/>
        <w:jc w:val="both"/>
      </w:pPr>
      <w:r>
        <w:rPr>
          <w:rFonts w:ascii="Times New Roman"/>
          <w:b w:val="false"/>
          <w:i w:val="false"/>
          <w:color w:val="000000"/>
          <w:sz w:val="28"/>
        </w:rPr>
        <w:t>Фамилия, имя, отчество (при его наличии) первого руководителя ответственного</w:t>
      </w:r>
    </w:p>
    <w:p>
      <w:pPr>
        <w:spacing w:after="0"/>
        <w:ind w:left="0"/>
        <w:jc w:val="both"/>
      </w:pPr>
      <w:r>
        <w:rPr>
          <w:rFonts w:ascii="Times New Roman"/>
          <w:b w:val="false"/>
          <w:i w:val="false"/>
          <w:color w:val="000000"/>
          <w:sz w:val="28"/>
        </w:rPr>
        <w:t>страховщика либо уполномоченного лица:</w:t>
      </w:r>
    </w:p>
    <w:p>
      <w:pPr>
        <w:spacing w:after="0"/>
        <w:ind w:left="0"/>
        <w:jc w:val="both"/>
      </w:pPr>
      <w:r>
        <w:rPr>
          <w:rFonts w:ascii="Times New Roman"/>
          <w:b w:val="false"/>
          <w:i w:val="false"/>
          <w:color w:val="000000"/>
          <w:sz w:val="28"/>
        </w:rPr>
        <w:t>____________________________________________________________________________</w:t>
      </w:r>
      <w:r>
        <w:rPr>
          <w:rFonts w:ascii="Times New Roman"/>
          <w:b w:val="false"/>
          <w:i w:val="false"/>
          <w:color w:val="000000"/>
          <w:sz w:val="28"/>
        </w:rPr>
        <w:t>_</w:t>
      </w:r>
    </w:p>
    <w:p>
      <w:pPr>
        <w:spacing w:after="0"/>
        <w:ind w:left="0"/>
        <w:jc w:val="both"/>
      </w:pPr>
      <w:r>
        <w:rPr>
          <w:rFonts w:ascii="Times New Roman"/>
          <w:b w:val="false"/>
          <w:i w:val="false"/>
          <w:color w:val="000000"/>
          <w:sz w:val="28"/>
        </w:rPr>
        <w:t>Номер телефона: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w:t>
            </w:r>
            <w:r>
              <w:br/>
            </w:r>
            <w:r>
              <w:rPr>
                <w:rFonts w:ascii="Times New Roman"/>
                <w:b w:val="false"/>
                <w:i w:val="false"/>
                <w:color w:val="000000"/>
                <w:sz w:val="20"/>
              </w:rPr>
              <w:t>регулирования страховой деятельности,</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прямого урегулирования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 w:id="231"/>
    <w:p>
      <w:pPr>
        <w:spacing w:after="0"/>
        <w:ind w:left="0"/>
        <w:jc w:val="left"/>
      </w:pPr>
      <w:r>
        <w:rPr>
          <w:rFonts w:ascii="Times New Roman"/>
          <w:b/>
          <w:i w:val="false"/>
          <w:color w:val="000000"/>
        </w:rPr>
        <w:t xml:space="preserve">                          Заявление о расчете размера страховой выплаты</w:t>
      </w:r>
      <w:r>
        <w:br/>
      </w:r>
      <w:r>
        <w:rPr>
          <w:rFonts w:ascii="Times New Roman"/>
          <w:b/>
          <w:i w:val="false"/>
          <w:color w:val="000000"/>
        </w:rPr>
        <w:t xml:space="preserve">                         от "____" _____________ 20 __ года № _______</w:t>
      </w:r>
    </w:p>
    <w:bookmarkEnd w:id="231"/>
    <w:p>
      <w:pPr>
        <w:spacing w:after="0"/>
        <w:ind w:left="0"/>
        <w:jc w:val="both"/>
      </w:pPr>
      <w:bookmarkStart w:name="z360" w:id="232"/>
      <w:r>
        <w:rPr>
          <w:rFonts w:ascii="Times New Roman"/>
          <w:b w:val="false"/>
          <w:i w:val="false"/>
          <w:color w:val="000000"/>
          <w:sz w:val="28"/>
        </w:rPr>
        <w:t>
             1. _____________________________________________направляет для осуществления</w:t>
      </w:r>
    </w:p>
    <w:bookmarkEnd w:id="232"/>
    <w:p>
      <w:pPr>
        <w:spacing w:after="0"/>
        <w:ind w:left="0"/>
        <w:jc w:val="both"/>
      </w:pPr>
      <w:r>
        <w:rPr>
          <w:rFonts w:ascii="Times New Roman"/>
          <w:b w:val="false"/>
          <w:i w:val="false"/>
          <w:color w:val="000000"/>
          <w:sz w:val="28"/>
        </w:rPr>
        <w:t xml:space="preserve">                   (наименование прямого страховщика)</w:t>
      </w:r>
    </w:p>
    <w:p>
      <w:pPr>
        <w:spacing w:after="0"/>
        <w:ind w:left="0"/>
        <w:jc w:val="both"/>
      </w:pPr>
      <w:r>
        <w:rPr>
          <w:rFonts w:ascii="Times New Roman"/>
          <w:b w:val="false"/>
          <w:i w:val="false"/>
          <w:color w:val="000000"/>
          <w:sz w:val="28"/>
        </w:rPr>
        <w:t>_________________________________расчета размера страховой выплаты по возмещению</w:t>
      </w:r>
    </w:p>
    <w:p>
      <w:pPr>
        <w:spacing w:after="0"/>
        <w:ind w:left="0"/>
        <w:jc w:val="both"/>
      </w:pPr>
      <w:r>
        <w:rPr>
          <w:rFonts w:ascii="Times New Roman"/>
          <w:b w:val="false"/>
          <w:i w:val="false"/>
          <w:color w:val="000000"/>
          <w:sz w:val="28"/>
        </w:rPr>
        <w:t xml:space="preserve">       (наименование ответственного страховщика) вреда, причиненного</w:t>
      </w:r>
    </w:p>
    <w:p>
      <w:pPr>
        <w:spacing w:after="0"/>
        <w:ind w:left="0"/>
        <w:jc w:val="both"/>
      </w:pPr>
      <w:r>
        <w:rPr>
          <w:rFonts w:ascii="Times New Roman"/>
          <w:b w:val="false"/>
          <w:i w:val="false"/>
          <w:color w:val="000000"/>
          <w:sz w:val="28"/>
        </w:rPr>
        <w:t>имуществу потерпевшего</w:t>
      </w:r>
      <w:r>
        <w:rPr>
          <w:rFonts w:ascii="Times New Roman"/>
          <w:b w:val="false"/>
          <w:i w:val="false"/>
          <w:color w:val="000000"/>
          <w:sz w:val="28"/>
        </w:rPr>
        <w:t xml:space="preserve"> 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потерпевшего)</w:t>
      </w:r>
    </w:p>
    <w:p>
      <w:pPr>
        <w:spacing w:after="0"/>
        <w:ind w:left="0"/>
        <w:jc w:val="both"/>
      </w:pPr>
      <w:r>
        <w:rPr>
          <w:rFonts w:ascii="Times New Roman"/>
          <w:b w:val="false"/>
          <w:i w:val="false"/>
          <w:color w:val="000000"/>
          <w:sz w:val="28"/>
        </w:rPr>
        <w:t>Размер страховой выплаты по возмещению вреда,</w:t>
      </w:r>
      <w:r>
        <w:rPr>
          <w:rFonts w:ascii="Times New Roman"/>
          <w:b w:val="false"/>
          <w:i w:val="false"/>
          <w:color w:val="000000"/>
          <w:sz w:val="28"/>
        </w:rPr>
        <w:t xml:space="preserve"> причиненного имуществу потерпевшего, составляет</w:t>
      </w:r>
    </w:p>
    <w:p>
      <w:pPr>
        <w:spacing w:after="0"/>
        <w:ind w:left="0"/>
        <w:jc w:val="both"/>
      </w:pPr>
      <w:r>
        <w:rPr>
          <w:rFonts w:ascii="Times New Roman"/>
          <w:b w:val="false"/>
          <w:i w:val="false"/>
          <w:color w:val="000000"/>
          <w:sz w:val="28"/>
        </w:rPr>
        <w:t>________________________________________________________________________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Уведомление о страховом случае № _____ было направлено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ответственного страховщика)</w:t>
      </w:r>
    </w:p>
    <w:p>
      <w:pPr>
        <w:spacing w:after="0"/>
        <w:ind w:left="0"/>
        <w:jc w:val="both"/>
      </w:pPr>
      <w:r>
        <w:rPr>
          <w:rFonts w:ascii="Times New Roman"/>
          <w:b w:val="false"/>
          <w:i w:val="false"/>
          <w:color w:val="000000"/>
          <w:sz w:val="28"/>
        </w:rPr>
        <w:t>"___" _____________ 20__ года</w:t>
      </w:r>
    </w:p>
    <w:p>
      <w:pPr>
        <w:spacing w:after="0"/>
        <w:ind w:left="0"/>
        <w:jc w:val="both"/>
      </w:pPr>
      <w:r>
        <w:rPr>
          <w:rFonts w:ascii="Times New Roman"/>
          <w:b w:val="false"/>
          <w:i w:val="false"/>
          <w:color w:val="000000"/>
          <w:sz w:val="28"/>
        </w:rPr>
        <w:t>Фамилия, имя, отчество (при его наличии) первого руководителя</w:t>
      </w:r>
      <w:r>
        <w:rPr>
          <w:rFonts w:ascii="Times New Roman"/>
          <w:b w:val="false"/>
          <w:i w:val="false"/>
          <w:color w:val="000000"/>
          <w:sz w:val="28"/>
        </w:rPr>
        <w:t xml:space="preserve"> прямого страховщика либо</w:t>
      </w:r>
    </w:p>
    <w:p>
      <w:pPr>
        <w:spacing w:after="0"/>
        <w:ind w:left="0"/>
        <w:jc w:val="both"/>
      </w:pPr>
      <w:r>
        <w:rPr>
          <w:rFonts w:ascii="Times New Roman"/>
          <w:b w:val="false"/>
          <w:i w:val="false"/>
          <w:color w:val="000000"/>
          <w:sz w:val="28"/>
        </w:rPr>
        <w:t>уполномоченного лица:___________________________________________________________</w:t>
      </w:r>
    </w:p>
    <w:p>
      <w:pPr>
        <w:spacing w:after="0"/>
        <w:ind w:left="0"/>
        <w:jc w:val="both"/>
      </w:pPr>
      <w:r>
        <w:rPr>
          <w:rFonts w:ascii="Times New Roman"/>
          <w:b w:val="false"/>
          <w:i w:val="false"/>
          <w:color w:val="000000"/>
          <w:sz w:val="28"/>
        </w:rPr>
        <w:t>Номер телефона: __________________</w:t>
      </w:r>
    </w:p>
    <w:p>
      <w:pPr>
        <w:spacing w:after="0"/>
        <w:ind w:left="0"/>
        <w:jc w:val="both"/>
      </w:pPr>
      <w:r>
        <w:rPr>
          <w:rFonts w:ascii="Times New Roman"/>
          <w:b w:val="false"/>
          <w:i w:val="false"/>
          <w:color w:val="000000"/>
          <w:sz w:val="28"/>
        </w:rPr>
        <w:t>2. Сведения, заполняемые ответственным страховщиком:</w:t>
      </w:r>
    </w:p>
    <w:p>
      <w:pPr>
        <w:spacing w:after="0"/>
        <w:ind w:left="0"/>
        <w:jc w:val="both"/>
      </w:pPr>
      <w:r>
        <w:rPr>
          <w:rFonts w:ascii="Times New Roman"/>
          <w:b w:val="false"/>
          <w:i w:val="false"/>
          <w:color w:val="000000"/>
          <w:sz w:val="28"/>
        </w:rPr>
        <w:t>___________________________________________________________, рассмотрев заявление</w:t>
      </w:r>
    </w:p>
    <w:p>
      <w:pPr>
        <w:spacing w:after="0"/>
        <w:ind w:left="0"/>
        <w:jc w:val="both"/>
      </w:pPr>
      <w:r>
        <w:rPr>
          <w:rFonts w:ascii="Times New Roman"/>
          <w:b w:val="false"/>
          <w:i w:val="false"/>
          <w:color w:val="000000"/>
          <w:sz w:val="28"/>
        </w:rPr>
        <w:t xml:space="preserve"> (наименование ответственного страховщика) о расчете размера</w:t>
      </w:r>
    </w:p>
    <w:p>
      <w:pPr>
        <w:spacing w:after="0"/>
        <w:ind w:left="0"/>
        <w:jc w:val="both"/>
      </w:pPr>
      <w:r>
        <w:rPr>
          <w:rFonts w:ascii="Times New Roman"/>
          <w:b w:val="false"/>
          <w:i w:val="false"/>
          <w:color w:val="000000"/>
          <w:sz w:val="28"/>
        </w:rPr>
        <w:t xml:space="preserve">страховой выплаты от "____" _______ 20 __ года №_____________________, </w:t>
      </w:r>
    </w:p>
    <w:p>
      <w:pPr>
        <w:spacing w:after="0"/>
        <w:ind w:left="0"/>
        <w:jc w:val="both"/>
      </w:pPr>
      <w:r>
        <w:rPr>
          <w:rFonts w:ascii="Times New Roman"/>
          <w:b w:val="false"/>
          <w:i w:val="false"/>
          <w:color w:val="000000"/>
          <w:sz w:val="28"/>
        </w:rPr>
        <w:t>сообщает, что размер страховой выплаты по</w:t>
      </w:r>
      <w:r>
        <w:rPr>
          <w:rFonts w:ascii="Times New Roman"/>
          <w:b w:val="false"/>
          <w:i w:val="false"/>
          <w:color w:val="000000"/>
          <w:sz w:val="28"/>
        </w:rPr>
        <w:t xml:space="preserve"> возмещению вреда, причиненного имуществу</w:t>
      </w:r>
    </w:p>
    <w:p>
      <w:pPr>
        <w:spacing w:after="0"/>
        <w:ind w:left="0"/>
        <w:jc w:val="both"/>
      </w:pPr>
      <w:r>
        <w:rPr>
          <w:rFonts w:ascii="Times New Roman"/>
          <w:b w:val="false"/>
          <w:i w:val="false"/>
          <w:color w:val="000000"/>
          <w:sz w:val="28"/>
        </w:rPr>
        <w:t>Потерпевшего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потерпевшего)</w:t>
      </w:r>
    </w:p>
    <w:p>
      <w:pPr>
        <w:spacing w:after="0"/>
        <w:ind w:left="0"/>
        <w:jc w:val="both"/>
      </w:pPr>
      <w:r>
        <w:rPr>
          <w:rFonts w:ascii="Times New Roman"/>
          <w:b w:val="false"/>
          <w:i w:val="false"/>
          <w:color w:val="000000"/>
          <w:sz w:val="28"/>
        </w:rPr>
        <w:t>составляет________________________________________________________________тенге.</w:t>
      </w:r>
    </w:p>
    <w:p>
      <w:pPr>
        <w:spacing w:after="0"/>
        <w:ind w:left="0"/>
        <w:jc w:val="both"/>
      </w:pPr>
      <w:r>
        <w:rPr>
          <w:rFonts w:ascii="Times New Roman"/>
          <w:b w:val="false"/>
          <w:i w:val="false"/>
          <w:color w:val="000000"/>
          <w:sz w:val="28"/>
        </w:rPr>
        <w:t xml:space="preserve">                               (сумма цифрами и прописью)</w:t>
      </w:r>
    </w:p>
    <w:p>
      <w:pPr>
        <w:spacing w:after="0"/>
        <w:ind w:left="0"/>
        <w:jc w:val="both"/>
      </w:pPr>
      <w:r>
        <w:rPr>
          <w:rFonts w:ascii="Times New Roman"/>
          <w:b w:val="false"/>
          <w:i w:val="false"/>
          <w:color w:val="000000"/>
          <w:sz w:val="28"/>
        </w:rPr>
        <w:t>Страховая сумма на дату получения</w:t>
      </w:r>
    </w:p>
    <w:p>
      <w:pPr>
        <w:spacing w:after="0"/>
        <w:ind w:left="0"/>
        <w:jc w:val="both"/>
      </w:pPr>
      <w:r>
        <w:rPr>
          <w:rFonts w:ascii="Times New Roman"/>
          <w:b w:val="false"/>
          <w:i w:val="false"/>
          <w:color w:val="000000"/>
          <w:sz w:val="28"/>
        </w:rPr>
        <w:t>_______________________________________________________________________ заявления</w:t>
      </w:r>
    </w:p>
    <w:p>
      <w:pPr>
        <w:spacing w:after="0"/>
        <w:ind w:left="0"/>
        <w:jc w:val="both"/>
      </w:pPr>
      <w:r>
        <w:rPr>
          <w:rFonts w:ascii="Times New Roman"/>
          <w:b w:val="false"/>
          <w:i w:val="false"/>
          <w:color w:val="000000"/>
          <w:sz w:val="28"/>
        </w:rPr>
        <w:t xml:space="preserve">                   (наименование ответственного страховщика)</w:t>
      </w:r>
    </w:p>
    <w:p>
      <w:pPr>
        <w:spacing w:after="0"/>
        <w:ind w:left="0"/>
        <w:jc w:val="both"/>
      </w:pPr>
      <w:r>
        <w:rPr>
          <w:rFonts w:ascii="Times New Roman"/>
          <w:b w:val="false"/>
          <w:i w:val="false"/>
          <w:color w:val="000000"/>
          <w:sz w:val="28"/>
        </w:rPr>
        <w:t>о расчете размера страховой выплаты составляет</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цифрами и прописью)</w:t>
      </w:r>
    </w:p>
    <w:bookmarkStart w:name="z385" w:id="233"/>
    <w:p>
      <w:pPr>
        <w:spacing w:after="0"/>
        <w:ind w:left="0"/>
        <w:jc w:val="both"/>
      </w:pPr>
      <w:r>
        <w:rPr>
          <w:rFonts w:ascii="Times New Roman"/>
          <w:b w:val="false"/>
          <w:i w:val="false"/>
          <w:color w:val="000000"/>
          <w:sz w:val="28"/>
        </w:rPr>
        <w:t>
      Страховая сумма указывается ответственным страховщиком за минусом суммы страховых выплат по возмещению вреда, причиненного имуществу других потерпевших, произведенных ответственным страховщиком соответствующим прямым страховщикам или выгодоприобретателям.</w:t>
      </w:r>
    </w:p>
    <w:bookmarkEnd w:id="233"/>
    <w:p>
      <w:pPr>
        <w:spacing w:after="0"/>
        <w:ind w:left="0"/>
        <w:jc w:val="both"/>
      </w:pPr>
      <w:bookmarkStart w:name="z386" w:id="234"/>
      <w:r>
        <w:rPr>
          <w:rFonts w:ascii="Times New Roman"/>
          <w:b w:val="false"/>
          <w:i w:val="false"/>
          <w:color w:val="000000"/>
          <w:sz w:val="28"/>
        </w:rPr>
        <w:t>
      Фамилия, имя, отчество (при его наличии) первого руководителя ответственного страховщика либо уполномоченного лица:</w:t>
      </w:r>
    </w:p>
    <w:bookmarkEnd w:id="234"/>
    <w:p>
      <w:pPr>
        <w:spacing w:after="0"/>
        <w:ind w:left="0"/>
        <w:jc w:val="both"/>
      </w:pPr>
      <w:r>
        <w:rPr>
          <w:rFonts w:ascii="Times New Roman"/>
          <w:b w:val="false"/>
          <w:i w:val="false"/>
          <w:color w:val="000000"/>
          <w:sz w:val="28"/>
        </w:rPr>
        <w:t>_______________________________________________________________________________</w:t>
      </w:r>
    </w:p>
    <w:bookmarkStart w:name="z388" w:id="235"/>
    <w:p>
      <w:pPr>
        <w:spacing w:after="0"/>
        <w:ind w:left="0"/>
        <w:jc w:val="both"/>
      </w:pPr>
      <w:r>
        <w:rPr>
          <w:rFonts w:ascii="Times New Roman"/>
          <w:b w:val="false"/>
          <w:i w:val="false"/>
          <w:color w:val="000000"/>
          <w:sz w:val="28"/>
        </w:rPr>
        <w:t>
      Номер телефона: __________________</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страховой деятельности, 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назначения и полномочиям</w:t>
            </w:r>
            <w:r>
              <w:br/>
            </w:r>
            <w:r>
              <w:rPr>
                <w:rFonts w:ascii="Times New Roman"/>
                <w:b w:val="false"/>
                <w:i w:val="false"/>
                <w:color w:val="000000"/>
                <w:sz w:val="20"/>
              </w:rPr>
              <w:t>временной администрации (временного</w:t>
            </w:r>
            <w:r>
              <w:br/>
            </w:r>
            <w:r>
              <w:rPr>
                <w:rFonts w:ascii="Times New Roman"/>
                <w:b w:val="false"/>
                <w:i w:val="false"/>
                <w:color w:val="000000"/>
                <w:sz w:val="20"/>
              </w:rPr>
              <w:t>администратора) банка, страховой</w:t>
            </w:r>
            <w:r>
              <w:br/>
            </w:r>
            <w:r>
              <w:rPr>
                <w:rFonts w:ascii="Times New Roman"/>
                <w:b w:val="false"/>
                <w:i w:val="false"/>
                <w:color w:val="000000"/>
                <w:sz w:val="20"/>
              </w:rPr>
              <w:t>(перестраховочной) организации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"Утверждено"</w:t>
            </w:r>
            <w:r>
              <w:br/>
            </w:r>
            <w:r>
              <w:rPr>
                <w:rFonts w:ascii="Times New Roman"/>
                <w:b w:val="false"/>
                <w:i w:val="false"/>
                <w:color w:val="000000"/>
                <w:sz w:val="20"/>
              </w:rPr>
              <w:t>Руководитель временной администрации</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 _______________ 20___ года</w:t>
            </w:r>
          </w:p>
        </w:tc>
      </w:tr>
    </w:tbl>
    <w:bookmarkStart w:name="z392" w:id="236"/>
    <w:p>
      <w:pPr>
        <w:spacing w:after="0"/>
        <w:ind w:left="0"/>
        <w:jc w:val="left"/>
      </w:pPr>
      <w:r>
        <w:rPr>
          <w:rFonts w:ascii="Times New Roman"/>
          <w:b/>
          <w:i w:val="false"/>
          <w:color w:val="000000"/>
        </w:rPr>
        <w:t xml:space="preserve"> Смета расходов временной администрации</w:t>
      </w:r>
      <w:r>
        <w:br/>
      </w:r>
      <w:r>
        <w:rPr>
          <w:rFonts w:ascii="Times New Roman"/>
          <w:b/>
          <w:i w:val="false"/>
          <w:color w:val="000000"/>
        </w:rPr>
        <w:t>на _________________ месяц ________________________________ года</w:t>
      </w:r>
      <w:r>
        <w:br/>
      </w:r>
      <w:r>
        <w:rPr>
          <w:rFonts w:ascii="Times New Roman"/>
          <w:b/>
          <w:i w:val="false"/>
          <w:color w:val="000000"/>
        </w:rPr>
        <w:t>______________________________________________________________</w:t>
      </w:r>
      <w:r>
        <w:br/>
      </w:r>
      <w:r>
        <w:rPr>
          <w:rFonts w:ascii="Times New Roman"/>
          <w:b/>
          <w:i w:val="false"/>
          <w:color w:val="000000"/>
        </w:rPr>
        <w:t>наименование организации</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планируемых расходов (тысяч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руководителя и членов временной администрации, а также работников организации, работающих на основании трудовых договоров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Должностной оклад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пенсионные взносы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лиц, оказывающих услуги по договорам возмездного оказания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налоги и другие обязательные платежи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найму транспорта для служебных и хозяйственных нужд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и сигнализации зданий и сооружений (собственного и залогового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стоянки для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техническому осмотру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текущему ремонту, техническому, сервисному обслуживанию (осмотру), демонтажу основных средств и товарно-материальных ценностей, осуществляемых подрядным способом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регистрации недвижимости и соответствующей документации в регистрирующих органах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оценке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публикации в средствах массовой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отопительной системы к запуску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нотариальному удостоверению и аппостилированию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погрузке, разгрузке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и проведению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инкассации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обслуживание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переводу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смена или перенос телефонных номеров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центрального депозитария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научно-технической обработке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 переводам и платежам денег, осуществленным без открытия банковского счета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судебных исполнителей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обязательному страхованию работников от несчастных случаев при выполнении ими трудовых (служебных) обязанностей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в фонд социального медицинского страхования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приобретению товарно-материальных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офисного оборудования в рабочем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содержания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для приобретения бумажной и бланочной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канцелярских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приобретение горюче-смазочных материалов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возврату денег, поступивших по ошибочным указаниям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банка на проведение операции по одновременной передаче активов и обязательств банка другому (другим) банку (банкам)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страховой (перестраховочной) организации по передаче страхового портфеля в полном объеме в другую страховую организацию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Непредвиденные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6" w:id="237"/>
      <w:r>
        <w:rPr>
          <w:rFonts w:ascii="Times New Roman"/>
          <w:b w:val="false"/>
          <w:i w:val="false"/>
          <w:color w:val="000000"/>
          <w:sz w:val="28"/>
        </w:rPr>
        <w:t>
      Главный бухгалтер _________________________________________________________</w:t>
      </w:r>
    </w:p>
    <w:bookmarkEnd w:id="23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bookmarkStart w:name="z397" w:id="238"/>
      <w:r>
        <w:rPr>
          <w:rFonts w:ascii="Times New Roman"/>
          <w:b w:val="false"/>
          <w:i w:val="false"/>
          <w:color w:val="000000"/>
          <w:sz w:val="28"/>
        </w:rPr>
        <w:t>
      Исполнитель ______________________________________________________________</w:t>
      </w:r>
    </w:p>
    <w:bookmarkEnd w:id="238"/>
    <w:p>
      <w:pPr>
        <w:spacing w:after="0"/>
        <w:ind w:left="0"/>
        <w:jc w:val="both"/>
      </w:pPr>
      <w:r>
        <w:rPr>
          <w:rFonts w:ascii="Times New Roman"/>
          <w:b w:val="false"/>
          <w:i w:val="false"/>
          <w:color w:val="000000"/>
          <w:sz w:val="28"/>
        </w:rPr>
        <w:t xml:space="preserve">                               (фамилия, имя, отчество (при его наличии) (подпись)</w:t>
      </w:r>
    </w:p>
    <w:bookmarkStart w:name="z398" w:id="239"/>
    <w:p>
      <w:pPr>
        <w:spacing w:after="0"/>
        <w:ind w:left="0"/>
        <w:jc w:val="both"/>
      </w:pPr>
      <w:r>
        <w:rPr>
          <w:rFonts w:ascii="Times New Roman"/>
          <w:b w:val="false"/>
          <w:i w:val="false"/>
          <w:color w:val="000000"/>
          <w:sz w:val="28"/>
        </w:rPr>
        <w:t>
      Номер телефона ___________________________</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 страховой деятельности, 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8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Перечню 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w:t>
            </w:r>
            <w:r>
              <w:br/>
            </w:r>
            <w:r>
              <w:rPr>
                <w:rFonts w:ascii="Times New Roman"/>
                <w:b w:val="false"/>
                <w:i w:val="false"/>
                <w:color w:val="000000"/>
                <w:sz w:val="20"/>
              </w:rPr>
              <w:t>регулирования страховой деятельности,</w:t>
            </w:r>
            <w:r>
              <w:br/>
            </w:r>
            <w:r>
              <w:rPr>
                <w:rFonts w:ascii="Times New Roman"/>
                <w:b w:val="false"/>
                <w:i w:val="false"/>
                <w:color w:val="000000"/>
                <w:sz w:val="20"/>
              </w:rPr>
              <w:t>в которые вносятся изменения и дополнения</w:t>
            </w:r>
          </w:p>
        </w:tc>
      </w:tr>
    </w:tbl>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45</w:t>
      </w:r>
      <w:r>
        <w:rPr>
          <w:rFonts w:ascii="Times New Roman"/>
          <w:b w:val="false"/>
          <w:i w:val="false"/>
          <w:color w:val="ff0000"/>
          <w:sz w:val="28"/>
        </w:rPr>
        <w:t xml:space="preserve"> (вводится в действие с 01.07.2023).</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