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41e4" w14:textId="eba4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культуры и спорта Республики Казахстан от 30 мая 2017 года № 155 "Об утверждении Типовых штатов для физкультурно-спортивных организаций, в которых осуществляется учебно-тренировочный процесс, подготовка спортивного резерва и спортсменов высокого класса"</w:t>
      </w:r>
    </w:p>
    <w:p>
      <w:pPr>
        <w:spacing w:after="0"/>
        <w:ind w:left="0"/>
        <w:jc w:val="both"/>
      </w:pPr>
      <w:r>
        <w:rPr>
          <w:rFonts w:ascii="Times New Roman"/>
          <w:b w:val="false"/>
          <w:i w:val="false"/>
          <w:color w:val="000000"/>
          <w:sz w:val="28"/>
        </w:rPr>
        <w:t>Приказ Министра культуры и спорта Республики Казахстан от 25 сентября 2018 года № 271. Зарегистрирован в Министерстве юстиции Республики Казахстан 11 октября 2018 года № 17528</w:t>
      </w:r>
    </w:p>
    <w:p>
      <w:pPr>
        <w:spacing w:after="0"/>
        <w:ind w:left="0"/>
        <w:jc w:val="both"/>
      </w:pPr>
      <w:bookmarkStart w:name="z4" w:id="0"/>
      <w:r>
        <w:rPr>
          <w:rFonts w:ascii="Times New Roman"/>
          <w:b w:val="false"/>
          <w:i w:val="false"/>
          <w:color w:val="000000"/>
          <w:sz w:val="28"/>
        </w:rPr>
        <w:t xml:space="preserve">
      В соответствии с подпунктом 40)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3 июля 2014 года "О физической культуре и спорте"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30 мая 2017 года № 155 "Об утверждении Типовых штатов для физкультурно-спортивных организаций, в которых осуществляется учебно-тренировочный процесс, подготовка спортивного резерва и спортсменов высокого класса" (зарегистрирован в Реестре государственной регистрации нормативных правовых актов под № 15301, опубликован в Эталонном контрольном банке нормативных правовых актов Республики Казахстан 12 июля 2017 года)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 текст на казахском языке не меняется:</w:t>
      </w:r>
    </w:p>
    <w:bookmarkEnd w:id="2"/>
    <w:bookmarkStart w:name="z7" w:id="3"/>
    <w:p>
      <w:pPr>
        <w:spacing w:after="0"/>
        <w:ind w:left="0"/>
        <w:jc w:val="both"/>
      </w:pPr>
      <w:r>
        <w:rPr>
          <w:rFonts w:ascii="Times New Roman"/>
          <w:b w:val="false"/>
          <w:i w:val="false"/>
          <w:color w:val="000000"/>
          <w:sz w:val="28"/>
        </w:rPr>
        <w:t>
      "Об утверждении Типовых штатов для физкультурно-спортивных организаций, в которых осуществляются учебно-тренировочный процесс, подготовка спортивного резерва и спортсменов высокого класса";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текст на казахском языке не меняется:</w:t>
      </w:r>
    </w:p>
    <w:bookmarkStart w:name="z9" w:id="4"/>
    <w:p>
      <w:pPr>
        <w:spacing w:after="0"/>
        <w:ind w:left="0"/>
        <w:jc w:val="both"/>
      </w:pPr>
      <w:r>
        <w:rPr>
          <w:rFonts w:ascii="Times New Roman"/>
          <w:b w:val="false"/>
          <w:i w:val="false"/>
          <w:color w:val="000000"/>
          <w:sz w:val="28"/>
        </w:rPr>
        <w:t>
      "1. Утвердить прилагаемые Типовые штаты для физкультурно-спортивных организаций, в которых осуществляются учебно-тренировочный процесс, подготовка спортивного резерва и спортсменов высокого класса.";</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штатах</w:t>
      </w:r>
      <w:r>
        <w:rPr>
          <w:rFonts w:ascii="Times New Roman"/>
          <w:b w:val="false"/>
          <w:i w:val="false"/>
          <w:color w:val="000000"/>
          <w:sz w:val="28"/>
        </w:rPr>
        <w:t xml:space="preserve"> для физкультурно-спортивных организаций, в которых осуществляется учебно-тренировочный процесс, подготовка спортивного резерва и спортсменов высокого класса, утвержденных указанным приказом:</w:t>
      </w:r>
    </w:p>
    <w:bookmarkEnd w:id="5"/>
    <w:bookmarkStart w:name="z11" w:id="6"/>
    <w:p>
      <w:pPr>
        <w:spacing w:after="0"/>
        <w:ind w:left="0"/>
        <w:jc w:val="both"/>
      </w:pPr>
      <w:r>
        <w:rPr>
          <w:rFonts w:ascii="Times New Roman"/>
          <w:b w:val="false"/>
          <w:i w:val="false"/>
          <w:color w:val="000000"/>
          <w:sz w:val="28"/>
        </w:rPr>
        <w:t>
      заголовок изложить в следующей редакции, текст на казахском языке не меняется:</w:t>
      </w:r>
    </w:p>
    <w:bookmarkEnd w:id="6"/>
    <w:bookmarkStart w:name="z12" w:id="7"/>
    <w:p>
      <w:pPr>
        <w:spacing w:after="0"/>
        <w:ind w:left="0"/>
        <w:jc w:val="both"/>
      </w:pPr>
      <w:r>
        <w:rPr>
          <w:rFonts w:ascii="Times New Roman"/>
          <w:b w:val="false"/>
          <w:i w:val="false"/>
          <w:color w:val="000000"/>
          <w:sz w:val="28"/>
        </w:rPr>
        <w:t>
      "Типовые штаты для физкультурно-спортивных организаций, в которых осуществляются учебно-тренировочный процесс, подготовка спортивного резерва и спортсменов высокого класса";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"Управленческий персонал":</w:t>
      </w:r>
    </w:p>
    <w:bookmarkStart w:name="z14" w:id="8"/>
    <w:p>
      <w:pPr>
        <w:spacing w:after="0"/>
        <w:ind w:left="0"/>
        <w:jc w:val="both"/>
      </w:pPr>
      <w:r>
        <w:rPr>
          <w:rFonts w:ascii="Times New Roman"/>
          <w:b w:val="false"/>
          <w:i w:val="false"/>
          <w:color w:val="000000"/>
          <w:sz w:val="28"/>
        </w:rPr>
        <w:t>
      дополнить строками, порядковые номера 2-1 и 2-2, следующего содержания:</w:t>
      </w:r>
    </w:p>
    <w:bookmarkEnd w:id="8"/>
    <w:bookmarkStart w:name="z15"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1"/>
        <w:gridCol w:w="2747"/>
        <w:gridCol w:w="3512"/>
      </w:tblGrid>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филиала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филиала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0"/>
    <w:p>
      <w:pPr>
        <w:spacing w:after="0"/>
        <w:ind w:left="0"/>
        <w:jc w:val="both"/>
      </w:pPr>
      <w:r>
        <w:rPr>
          <w:rFonts w:ascii="Times New Roman"/>
          <w:b w:val="false"/>
          <w:i w:val="false"/>
          <w:color w:val="000000"/>
          <w:sz w:val="28"/>
        </w:rPr>
        <w:t>
      дополнить строкой, порядковый номер 5-1, следующего содержания:</w:t>
      </w:r>
    </w:p>
    <w:bookmarkEnd w:id="10"/>
    <w:bookmarkStart w:name="z18"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2"/>
        <w:gridCol w:w="2960"/>
        <w:gridCol w:w="4248"/>
      </w:tblGrid>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или службы</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"Основной персонал":</w:t>
      </w:r>
    </w:p>
    <w:bookmarkEnd w:id="12"/>
    <w:bookmarkStart w:name="z21" w:id="13"/>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13"/>
    <w:bookmarkStart w:name="z22"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5294"/>
        <w:gridCol w:w="5487"/>
      </w:tblGrid>
      <w:tr>
        <w:trPr>
          <w:trHeight w:val="30" w:hRule="atLeast"/>
        </w:trPr>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Медицинская(ий) сестра/брат (специализированная(ый) (по массажу)</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каждое отделение по виду спорта, кроме ЦОП и ЦПОР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на каждое отделение по виду спорта в ЦОП и ЦПОР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15"/>
    <w:p>
      <w:pPr>
        <w:spacing w:after="0"/>
        <w:ind w:left="0"/>
        <w:jc w:val="both"/>
      </w:pPr>
      <w:r>
        <w:rPr>
          <w:rFonts w:ascii="Times New Roman"/>
          <w:b w:val="false"/>
          <w:i w:val="false"/>
          <w:color w:val="000000"/>
          <w:sz w:val="28"/>
        </w:rPr>
        <w:t>
      строку, порядковый номер 12, изложить в следующей редакции:</w:t>
      </w:r>
    </w:p>
    <w:bookmarkEnd w:id="15"/>
    <w:bookmarkStart w:name="z25"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792"/>
        <w:gridCol w:w="8241"/>
      </w:tblGrid>
      <w:tr>
        <w:trPr>
          <w:trHeight w:val="30" w:hRule="atLeast"/>
        </w:trPr>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каждое отделение по виду спорта, кроме ЦОП и ЦПОР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на каждое отделение по виду спорта в ЦОП и ЦПОР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17"/>
    <w:p>
      <w:pPr>
        <w:spacing w:after="0"/>
        <w:ind w:left="0"/>
        <w:jc w:val="both"/>
      </w:pPr>
      <w:r>
        <w:rPr>
          <w:rFonts w:ascii="Times New Roman"/>
          <w:b w:val="false"/>
          <w:i w:val="false"/>
          <w:color w:val="000000"/>
          <w:sz w:val="28"/>
        </w:rPr>
        <w:t>
      дополнить строкой, порядковый номер 12-1, следующего содержания:</w:t>
      </w:r>
    </w:p>
    <w:bookmarkEnd w:id="17"/>
    <w:bookmarkStart w:name="z28"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1"/>
        <w:gridCol w:w="3463"/>
        <w:gridCol w:w="4106"/>
      </w:tblGrid>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(при наличии транспорта)</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транспорта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19"/>
    <w:p>
      <w:pPr>
        <w:spacing w:after="0"/>
        <w:ind w:left="0"/>
        <w:jc w:val="both"/>
      </w:pPr>
      <w:r>
        <w:rPr>
          <w:rFonts w:ascii="Times New Roman"/>
          <w:b w:val="false"/>
          <w:i w:val="false"/>
          <w:color w:val="000000"/>
          <w:sz w:val="28"/>
        </w:rPr>
        <w:t>
      в разделе "Административный персонал":</w:t>
      </w:r>
    </w:p>
    <w:bookmarkEnd w:id="19"/>
    <w:bookmarkStart w:name="z31" w:id="20"/>
    <w:p>
      <w:pPr>
        <w:spacing w:after="0"/>
        <w:ind w:left="0"/>
        <w:jc w:val="both"/>
      </w:pPr>
      <w:r>
        <w:rPr>
          <w:rFonts w:ascii="Times New Roman"/>
          <w:b w:val="false"/>
          <w:i w:val="false"/>
          <w:color w:val="000000"/>
          <w:sz w:val="28"/>
        </w:rPr>
        <w:t>
      строки, порядковые номера 13, 14, 15, 16, 17, 18 и 19, изложить в следующей редакции:</w:t>
      </w:r>
    </w:p>
    <w:bookmarkEnd w:id="20"/>
    <w:bookmarkStart w:name="z32"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6915"/>
        <w:gridCol w:w="3629"/>
      </w:tblGrid>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кроме ФСО с собственной спортивной базой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 в ФСО с собственной спортивной базой</w:t>
            </w:r>
          </w:p>
        </w:tc>
      </w:tr>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кроме ФСО с собственной спортивной базой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 в ФСО с собственной спортивной базой</w:t>
            </w:r>
          </w:p>
        </w:tc>
      </w:tr>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кроме ЦОП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в ЦОП</w:t>
            </w:r>
          </w:p>
        </w:tc>
      </w:tr>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кроме ЦОП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в ЦОП</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 или оператор фото-, видеоаппаратуры, копировально-множительных машин, систем связи, компьютерной техники (программ) по обслуживанию компьютерных устройств</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кроме ФСО с собственной спортивной базой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в ФСО с собственной спортивной базой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"Дополнительные штатные единицы для ФСО с собственной спортивной базой":</w:t>
      </w:r>
    </w:p>
    <w:bookmarkEnd w:id="22"/>
    <w:bookmarkStart w:name="z35" w:id="23"/>
    <w:p>
      <w:pPr>
        <w:spacing w:after="0"/>
        <w:ind w:left="0"/>
        <w:jc w:val="both"/>
      </w:pPr>
      <w:r>
        <w:rPr>
          <w:rFonts w:ascii="Times New Roman"/>
          <w:b w:val="false"/>
          <w:i w:val="false"/>
          <w:color w:val="000000"/>
          <w:sz w:val="28"/>
        </w:rPr>
        <w:t>
      строки, порядковые номера 23, 24 и 25, исключить;</w:t>
      </w:r>
    </w:p>
    <w:bookmarkEnd w:id="23"/>
    <w:bookmarkStart w:name="z36" w:id="24"/>
    <w:p>
      <w:pPr>
        <w:spacing w:after="0"/>
        <w:ind w:left="0"/>
        <w:jc w:val="both"/>
      </w:pPr>
      <w:r>
        <w:rPr>
          <w:rFonts w:ascii="Times New Roman"/>
          <w:b w:val="false"/>
          <w:i w:val="false"/>
          <w:color w:val="000000"/>
          <w:sz w:val="28"/>
        </w:rPr>
        <w:t>
      строку, порядковый номер 27, изложить в следующей редакции:</w:t>
      </w:r>
    </w:p>
    <w:bookmarkEnd w:id="24"/>
    <w:bookmarkStart w:name="z37"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1"/>
        <w:gridCol w:w="2025"/>
        <w:gridCol w:w="5144"/>
      </w:tblGrid>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26"/>
    <w:p>
      <w:pPr>
        <w:spacing w:after="0"/>
        <w:ind w:left="0"/>
        <w:jc w:val="both"/>
      </w:pPr>
      <w:r>
        <w:rPr>
          <w:rFonts w:ascii="Times New Roman"/>
          <w:b w:val="false"/>
          <w:i w:val="false"/>
          <w:color w:val="000000"/>
          <w:sz w:val="28"/>
        </w:rPr>
        <w:t>
      строку, порядковый номер 32, изложить в следующей редакции:</w:t>
      </w:r>
    </w:p>
    <w:bookmarkEnd w:id="26"/>
    <w:bookmarkStart w:name="z40"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3651"/>
        <w:gridCol w:w="5336"/>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спортивным сооружением</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каждое отдельно стоящее спортивное сооружение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28"/>
    <w:p>
      <w:pPr>
        <w:spacing w:after="0"/>
        <w:ind w:left="0"/>
        <w:jc w:val="both"/>
      </w:pPr>
      <w:r>
        <w:rPr>
          <w:rFonts w:ascii="Times New Roman"/>
          <w:b w:val="false"/>
          <w:i w:val="false"/>
          <w:color w:val="000000"/>
          <w:sz w:val="28"/>
        </w:rPr>
        <w:t>
      дополнить строками, порядковыми номерами 34-1 и 34-2, следующего содержания:</w:t>
      </w:r>
    </w:p>
    <w:bookmarkEnd w:id="28"/>
    <w:bookmarkStart w:name="z43"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8665"/>
        <w:gridCol w:w="1152"/>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занятого хозяйственным обслуживанием (гостиница, фитнес-центр, ледовый каток, бюро, гараж, делопроизводство, камера хранения, канцелярия, котельная, склад, хозяйство)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медицинским комплексом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30"/>
    <w:p>
      <w:pPr>
        <w:spacing w:after="0"/>
        <w:ind w:left="0"/>
        <w:jc w:val="both"/>
      </w:pPr>
      <w:r>
        <w:rPr>
          <w:rFonts w:ascii="Times New Roman"/>
          <w:b w:val="false"/>
          <w:i w:val="false"/>
          <w:color w:val="000000"/>
          <w:sz w:val="28"/>
        </w:rPr>
        <w:t>
      строки, порядковые номера 35, 36 и 37, изложить в следующей редакции:</w:t>
      </w:r>
    </w:p>
    <w:bookmarkEnd w:id="30"/>
    <w:bookmarkStart w:name="z46"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9"/>
        <w:gridCol w:w="1329"/>
        <w:gridCol w:w="5492"/>
      </w:tblGrid>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32"/>
    <w:p>
      <w:pPr>
        <w:spacing w:after="0"/>
        <w:ind w:left="0"/>
        <w:jc w:val="both"/>
      </w:pPr>
      <w:r>
        <w:rPr>
          <w:rFonts w:ascii="Times New Roman"/>
          <w:b w:val="false"/>
          <w:i w:val="false"/>
          <w:color w:val="000000"/>
          <w:sz w:val="28"/>
        </w:rPr>
        <w:t>
      строки, порядковые номера 40, 41 и 42, изложить в следующей редакции:</w:t>
      </w:r>
    </w:p>
    <w:bookmarkEnd w:id="32"/>
    <w:bookmarkStart w:name="z49"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2159"/>
        <w:gridCol w:w="8878"/>
      </w:tblGrid>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каждые общежитие, гостиницу, столовую</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администратор</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единиц на каждые общежитие, гостиницу, столовую</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(при оказании в ФСО платных услуг населению)</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каждую расположенную отдельно зону обслуживания населения (спортивная арена, фитнес, тренажерный зал, бассейн, секции по видам спорта, гостиница, столовая) при пятидневной рабочей неделе с дневным графиком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каждую расположенную отдельно зону обслуживания населения (спортивная арена, фитнес, тренажерный зал, бассейн, секции по видам спорта, гостиница, столовая) при сменном графике работы, когда время работы одного кассира превышает нормы трудового законодательства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34"/>
    <w:p>
      <w:pPr>
        <w:spacing w:after="0"/>
        <w:ind w:left="0"/>
        <w:jc w:val="both"/>
      </w:pPr>
      <w:r>
        <w:rPr>
          <w:rFonts w:ascii="Times New Roman"/>
          <w:b w:val="false"/>
          <w:i w:val="false"/>
          <w:color w:val="000000"/>
          <w:sz w:val="28"/>
        </w:rPr>
        <w:t>
      строку, порядковый номер 44, изложить в следующей редакции:</w:t>
      </w:r>
    </w:p>
    <w:bookmarkEnd w:id="34"/>
    <w:bookmarkStart w:name="z52"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789"/>
        <w:gridCol w:w="8260"/>
      </w:tblGrid>
      <w:tr>
        <w:trPr>
          <w:trHeight w:val="30" w:hRule="atLeast"/>
        </w:trPr>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единиц на здание, спортивное сооружение без трибун для зрителей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единиц на каждый вход/выход в спортивных сооружениях с трибунами для зрителей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36"/>
    <w:p>
      <w:pPr>
        <w:spacing w:after="0"/>
        <w:ind w:left="0"/>
        <w:jc w:val="both"/>
      </w:pPr>
      <w:r>
        <w:rPr>
          <w:rFonts w:ascii="Times New Roman"/>
          <w:b w:val="false"/>
          <w:i w:val="false"/>
          <w:color w:val="000000"/>
          <w:sz w:val="28"/>
        </w:rPr>
        <w:t>
      строку, порядковый номер 46, изложить в следующей редакции:</w:t>
      </w:r>
    </w:p>
    <w:bookmarkEnd w:id="36"/>
    <w:bookmarkStart w:name="z55"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784"/>
        <w:gridCol w:w="9530"/>
      </w:tblGrid>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Уборщица помещений</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Штатная единица должности уборщицы помещений устанавливается из расчета</w:t>
            </w:r>
            <w:r>
              <w:br/>
            </w:r>
            <w:r>
              <w:rPr>
                <w:rFonts w:ascii="Times New Roman"/>
                <w:b w:val="false"/>
                <w:i w:val="false"/>
                <w:color w:val="000000"/>
                <w:sz w:val="20"/>
              </w:rPr>
              <w:t>
0,5 штатной единицы должности на каждые 250 квадратных метров убираемой площади, но не менее 1 штатной единицы</w:t>
            </w:r>
          </w:p>
          <w:bookmarkEnd w:id="3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39"/>
    <w:p>
      <w:pPr>
        <w:spacing w:after="0"/>
        <w:ind w:left="0"/>
        <w:jc w:val="both"/>
      </w:pPr>
      <w:r>
        <w:rPr>
          <w:rFonts w:ascii="Times New Roman"/>
          <w:b w:val="false"/>
          <w:i w:val="false"/>
          <w:color w:val="000000"/>
          <w:sz w:val="28"/>
        </w:rPr>
        <w:t>
      дополнить строкой, порядковым номером 46-1, следующего содержания:</w:t>
      </w:r>
    </w:p>
    <w:bookmarkEnd w:id="39"/>
    <w:bookmarkStart w:name="z59"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7"/>
        <w:gridCol w:w="814"/>
        <w:gridCol w:w="6429"/>
      </w:tblGrid>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Дворник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должности дворника устанавливается в зависимости от площади убираемого участка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"Дополнительные штатные единицы для ФСО со спецификой работы":</w:t>
      </w:r>
    </w:p>
    <w:bookmarkEnd w:id="41"/>
    <w:bookmarkStart w:name="z62" w:id="42"/>
    <w:p>
      <w:pPr>
        <w:spacing w:after="0"/>
        <w:ind w:left="0"/>
        <w:jc w:val="both"/>
      </w:pPr>
      <w:r>
        <w:rPr>
          <w:rFonts w:ascii="Times New Roman"/>
          <w:b w:val="false"/>
          <w:i w:val="false"/>
          <w:color w:val="000000"/>
          <w:sz w:val="28"/>
        </w:rPr>
        <w:t>
      дополнить строками, порядковые номера 49-1, следующего содержания:</w:t>
      </w:r>
    </w:p>
    <w:bookmarkEnd w:id="42"/>
    <w:bookmarkStart w:name="z63"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2"/>
        <w:gridCol w:w="1851"/>
        <w:gridCol w:w="4177"/>
      </w:tblGrid>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Тренер-сервисмен</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44"/>
    <w:p>
      <w:pPr>
        <w:spacing w:after="0"/>
        <w:ind w:left="0"/>
        <w:jc w:val="both"/>
      </w:pPr>
      <w:r>
        <w:rPr>
          <w:rFonts w:ascii="Times New Roman"/>
          <w:b w:val="false"/>
          <w:i w:val="false"/>
          <w:color w:val="000000"/>
          <w:sz w:val="28"/>
        </w:rPr>
        <w:t>
      строку, порядковый номер 54, изложить в следующей редакции:</w:t>
      </w:r>
    </w:p>
    <w:bookmarkEnd w:id="44"/>
    <w:bookmarkStart w:name="z66"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1615"/>
        <w:gridCol w:w="6592"/>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Оружейный мастер</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стрельбы в ФСО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"Дополнительные штатные единицы должностей, соответствующие профилю подготовки спортсменов":</w:t>
      </w:r>
    </w:p>
    <w:bookmarkEnd w:id="46"/>
    <w:bookmarkStart w:name="z69"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"для ФСО, имеющих на балансе ледовый дворец спорта, раскаточный каток, легкоатлетический манеж, велотрек, многофункциональный спортивный комплекс, физкультурно-оздоровительный комплекс, ипподром, лыжно-биатлонный стадион":</w:t>
      </w:r>
    </w:p>
    <w:bookmarkEnd w:id="47"/>
    <w:bookmarkStart w:name="z70" w:id="48"/>
    <w:p>
      <w:pPr>
        <w:spacing w:after="0"/>
        <w:ind w:left="0"/>
        <w:jc w:val="both"/>
      </w:pPr>
      <w:r>
        <w:rPr>
          <w:rFonts w:ascii="Times New Roman"/>
          <w:b w:val="false"/>
          <w:i w:val="false"/>
          <w:color w:val="000000"/>
          <w:sz w:val="28"/>
        </w:rPr>
        <w:t>
      заголовок изложить в следующей редакции:</w:t>
      </w:r>
    </w:p>
    <w:bookmarkEnd w:id="48"/>
    <w:bookmarkStart w:name="z71" w:id="49"/>
    <w:p>
      <w:pPr>
        <w:spacing w:after="0"/>
        <w:ind w:left="0"/>
        <w:jc w:val="both"/>
      </w:pPr>
      <w:r>
        <w:rPr>
          <w:rFonts w:ascii="Times New Roman"/>
          <w:b w:val="false"/>
          <w:i w:val="false"/>
          <w:color w:val="000000"/>
          <w:sz w:val="28"/>
        </w:rPr>
        <w:t>
      "для ФСО, имеющих на балансе ледовый дворец спорта, дворец единоборств, раскаточный каток, легкоатлетический манеж, велотрек, многофункциональный спортивный комплекс, физкультурно-оздоровительный комплекс, ипподром, лыжно-биатлонный стадион";</w:t>
      </w:r>
    </w:p>
    <w:bookmarkEnd w:id="49"/>
    <w:bookmarkStart w:name="z72" w:id="50"/>
    <w:p>
      <w:pPr>
        <w:spacing w:after="0"/>
        <w:ind w:left="0"/>
        <w:jc w:val="both"/>
      </w:pPr>
      <w:r>
        <w:rPr>
          <w:rFonts w:ascii="Times New Roman"/>
          <w:b w:val="false"/>
          <w:i w:val="false"/>
          <w:color w:val="000000"/>
          <w:sz w:val="28"/>
        </w:rPr>
        <w:t>
      строки, порядковые номера 84, 85, 86 и 89, исключить;</w:t>
      </w:r>
    </w:p>
    <w:bookmarkEnd w:id="50"/>
    <w:bookmarkStart w:name="z73" w:id="51"/>
    <w:p>
      <w:pPr>
        <w:spacing w:after="0"/>
        <w:ind w:left="0"/>
        <w:jc w:val="both"/>
      </w:pPr>
      <w:r>
        <w:rPr>
          <w:rFonts w:ascii="Times New Roman"/>
          <w:b w:val="false"/>
          <w:i w:val="false"/>
          <w:color w:val="000000"/>
          <w:sz w:val="28"/>
        </w:rPr>
        <w:t>
      строку, порядковый номер 91, изложить в следующей редакции:</w:t>
      </w:r>
    </w:p>
    <w:bookmarkEnd w:id="51"/>
    <w:bookmarkStart w:name="z74"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2234"/>
        <w:gridCol w:w="5039"/>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53"/>
    <w:p>
      <w:pPr>
        <w:spacing w:after="0"/>
        <w:ind w:left="0"/>
        <w:jc w:val="both"/>
      </w:pPr>
      <w:r>
        <w:rPr>
          <w:rFonts w:ascii="Times New Roman"/>
          <w:b w:val="false"/>
          <w:i w:val="false"/>
          <w:color w:val="000000"/>
          <w:sz w:val="28"/>
        </w:rPr>
        <w:t>
      строки, порядковые номера 92 и 97, исключить;</w:t>
      </w:r>
    </w:p>
    <w:bookmarkEnd w:id="53"/>
    <w:bookmarkStart w:name="z77" w:id="54"/>
    <w:p>
      <w:pPr>
        <w:spacing w:after="0"/>
        <w:ind w:left="0"/>
        <w:jc w:val="both"/>
      </w:pPr>
      <w:r>
        <w:rPr>
          <w:rFonts w:ascii="Times New Roman"/>
          <w:b w:val="false"/>
          <w:i w:val="false"/>
          <w:color w:val="000000"/>
          <w:sz w:val="28"/>
        </w:rPr>
        <w:t>
      строку, порядковый номер 98, изложить в следующей редакции:</w:t>
      </w:r>
    </w:p>
    <w:bookmarkEnd w:id="54"/>
    <w:bookmarkStart w:name="z78"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9"/>
        <w:gridCol w:w="1329"/>
        <w:gridCol w:w="5492"/>
      </w:tblGrid>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56"/>
    <w:p>
      <w:pPr>
        <w:spacing w:after="0"/>
        <w:ind w:left="0"/>
        <w:jc w:val="both"/>
      </w:pPr>
      <w:r>
        <w:rPr>
          <w:rFonts w:ascii="Times New Roman"/>
          <w:b w:val="false"/>
          <w:i w:val="false"/>
          <w:color w:val="000000"/>
          <w:sz w:val="28"/>
        </w:rPr>
        <w:t>
      строку, порядковый номер 100, изложить в следующей редакции:</w:t>
      </w:r>
    </w:p>
    <w:bookmarkEnd w:id="56"/>
    <w:bookmarkStart w:name="z81"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2"/>
        <w:gridCol w:w="1170"/>
        <w:gridCol w:w="4838"/>
      </w:tblGrid>
      <w:tr>
        <w:trPr>
          <w:trHeight w:val="30" w:hRule="atLeast"/>
        </w:trPr>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3" w:id="58"/>
    <w:p>
      <w:pPr>
        <w:spacing w:after="0"/>
        <w:ind w:left="0"/>
        <w:jc w:val="both"/>
      </w:pPr>
      <w:r>
        <w:rPr>
          <w:rFonts w:ascii="Times New Roman"/>
          <w:b w:val="false"/>
          <w:i w:val="false"/>
          <w:color w:val="000000"/>
          <w:sz w:val="28"/>
        </w:rPr>
        <w:t>
      дополнить строками, порядковые номера 101, 102, 103, 104 и 105, следующего содержания:</w:t>
      </w:r>
    </w:p>
    <w:bookmarkEnd w:id="58"/>
    <w:bookmarkStart w:name="z84"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4"/>
        <w:gridCol w:w="4103"/>
        <w:gridCol w:w="3563"/>
      </w:tblGrid>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комплексному обслуживанию и ремонту зданий</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Пекарь</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Кухонный рабочий</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6" w:id="60"/>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w:t>
      </w:r>
    </w:p>
    <w:bookmarkEnd w:id="60"/>
    <w:bookmarkStart w:name="z87" w:id="6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1"/>
    <w:bookmarkStart w:name="z88" w:id="6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2"/>
    <w:bookmarkStart w:name="z89" w:id="63"/>
    <w:p>
      <w:pPr>
        <w:spacing w:after="0"/>
        <w:ind w:left="0"/>
        <w:jc w:val="both"/>
      </w:pPr>
      <w:r>
        <w:rPr>
          <w:rFonts w:ascii="Times New Roman"/>
          <w:b w:val="false"/>
          <w:i w:val="false"/>
          <w:color w:val="000000"/>
          <w:sz w:val="28"/>
        </w:rPr>
        <w:t>
      3) в течение двух рабочих дней после введения в действие настоящего приказа размещение его на интернет-ресурсе Министерства культуры и спорта Республики Казахстан;</w:t>
      </w:r>
    </w:p>
    <w:bookmarkEnd w:id="63"/>
    <w:bookmarkStart w:name="z90" w:id="64"/>
    <w:p>
      <w:pPr>
        <w:spacing w:after="0"/>
        <w:ind w:left="0"/>
        <w:jc w:val="both"/>
      </w:pPr>
      <w:r>
        <w:rPr>
          <w:rFonts w:ascii="Times New Roman"/>
          <w:b w:val="false"/>
          <w:i w:val="false"/>
          <w:color w:val="000000"/>
          <w:sz w:val="28"/>
        </w:rPr>
        <w:t>
      4) в течение двух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64"/>
    <w:bookmarkStart w:name="z91" w:id="6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5"/>
    <w:bookmarkStart w:name="z92" w:id="6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Мухамедиулы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