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4b167" w14:textId="624b1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нормативные правовые акты Республики Казахстан по вопросам финансового рынка</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27 августа 2018 года № 195. Зарегистрировано в Министерстве юстиции Республики Казахстан 15 октября 2018 года № 17551.</w:t>
      </w:r>
    </w:p>
    <w:p>
      <w:pPr>
        <w:spacing w:after="0"/>
        <w:ind w:left="0"/>
        <w:jc w:val="both"/>
      </w:pPr>
      <w:bookmarkStart w:name="z4" w:id="0"/>
      <w:r>
        <w:rPr>
          <w:rFonts w:ascii="Times New Roman"/>
          <w:b w:val="false"/>
          <w:i w:val="false"/>
          <w:color w:val="000000"/>
          <w:sz w:val="28"/>
        </w:rPr>
        <w:t xml:space="preserve">
      В целях совершенствования нормативных правовых актов Республики Казахстан и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от 19 марта 2010 года "О государственной статистике" Правление Национального Банка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Перечень</w:t>
      </w:r>
      <w:r>
        <w:rPr>
          <w:rFonts w:ascii="Times New Roman"/>
          <w:b w:val="false"/>
          <w:i w:val="false"/>
          <w:color w:val="000000"/>
          <w:sz w:val="28"/>
        </w:rPr>
        <w:t xml:space="preserve"> нормативных правовых актов Республики Казахстан по вопросам финансового рынка, в которые вносятся изменения (далее – Перечень), согласно приложению к настоящему постановлению.</w:t>
      </w:r>
    </w:p>
    <w:bookmarkEnd w:id="1"/>
    <w:bookmarkStart w:name="z6" w:id="2"/>
    <w:p>
      <w:pPr>
        <w:spacing w:after="0"/>
        <w:ind w:left="0"/>
        <w:jc w:val="both"/>
      </w:pPr>
      <w:r>
        <w:rPr>
          <w:rFonts w:ascii="Times New Roman"/>
          <w:b w:val="false"/>
          <w:i w:val="false"/>
          <w:color w:val="000000"/>
          <w:sz w:val="28"/>
        </w:rPr>
        <w:t>
      2. Департаменту надзора за банками (Кизатов О.Т.)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совместно с Юридическим департаментом (Сарсенова Н.В.) государственную регистрацию настоящего постановления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постановления его направление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подпунктами 2), 3) настоящего пункта и пунктом 3 настоящего постановления.</w:t>
      </w:r>
    </w:p>
    <w:bookmarkEnd w:id="6"/>
    <w:bookmarkStart w:name="z11" w:id="7"/>
    <w:p>
      <w:pPr>
        <w:spacing w:after="0"/>
        <w:ind w:left="0"/>
        <w:jc w:val="both"/>
      </w:pPr>
      <w:r>
        <w:rPr>
          <w:rFonts w:ascii="Times New Roman"/>
          <w:b w:val="false"/>
          <w:i w:val="false"/>
          <w:color w:val="000000"/>
          <w:sz w:val="28"/>
        </w:rPr>
        <w:t>
      3. Управлению по защите прав потребителей финансовых услуг и внешних коммуникаций (Терентьев А.Л.)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w:t>
      </w:r>
    </w:p>
    <w:bookmarkEnd w:id="7"/>
    <w:bookmarkStart w:name="z12" w:id="8"/>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Председателя Национального Банка Республики Казахстан Смолякова О.А.</w:t>
      </w:r>
    </w:p>
    <w:bookmarkEnd w:id="8"/>
    <w:bookmarkStart w:name="z13" w:id="9"/>
    <w:p>
      <w:pPr>
        <w:spacing w:after="0"/>
        <w:ind w:left="0"/>
        <w:jc w:val="both"/>
      </w:pPr>
      <w:r>
        <w:rPr>
          <w:rFonts w:ascii="Times New Roman"/>
          <w:b w:val="false"/>
          <w:i w:val="false"/>
          <w:color w:val="000000"/>
          <w:sz w:val="28"/>
        </w:rPr>
        <w:t>
      5. Настоящее постановление вводится в действие по истечении двадцати одного календарного дня после дня его первого официального опубликования, за исключением абзацев третьего и четвертого пункта 3 Перечня, которые вводятся в действие с 1 января 2019 года.</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r>
              <w:br/>
            </w:r>
            <w:r>
              <w:rPr>
                <w:rFonts w:ascii="Times New Roman"/>
                <w:b w:val="false"/>
                <w:i/>
                <w:color w:val="000000"/>
                <w:sz w:val="20"/>
              </w:rPr>
              <w:t xml:space="preserve">Национального Банка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Акишев</w:t>
            </w:r>
            <w:r>
              <w:rPr>
                <w:rFonts w:ascii="Times New Roman"/>
                <w:b w:val="false"/>
                <w:i w:val="false"/>
                <w:color w:val="000000"/>
                <w:sz w:val="20"/>
              </w:rPr>
              <w:t>
</w:t>
            </w:r>
          </w:p>
        </w:tc>
      </w:tr>
    </w:tbl>
    <w:bookmarkStart w:name="z15" w:id="10"/>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Комитет по статистике</w:t>
      </w:r>
      <w:r>
        <w:br/>
      </w:r>
      <w:r>
        <w:rPr>
          <w:rFonts w:ascii="Times New Roman"/>
          <w:b w:val="false"/>
          <w:i w:val="false"/>
          <w:color w:val="000000"/>
          <w:sz w:val="28"/>
        </w:rPr>
        <w:t>Министерства национальной экономики</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_______________________</w:t>
      </w:r>
      <w:r>
        <w:br/>
      </w:r>
      <w:r>
        <w:rPr>
          <w:rFonts w:ascii="Times New Roman"/>
          <w:b w:val="false"/>
          <w:i w:val="false"/>
          <w:color w:val="000000"/>
          <w:sz w:val="28"/>
        </w:rPr>
        <w:t>"___" _________ 2018 года</w:t>
      </w:r>
    </w:p>
    <w:bookmarkEnd w:id="10"/>
    <w:bookmarkStart w:name="z16" w:id="11"/>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Министерство культуры и спорта</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________________________</w:t>
      </w:r>
      <w:r>
        <w:br/>
      </w:r>
      <w:r>
        <w:rPr>
          <w:rFonts w:ascii="Times New Roman"/>
          <w:b w:val="false"/>
          <w:i w:val="false"/>
          <w:color w:val="000000"/>
          <w:sz w:val="28"/>
        </w:rPr>
        <w:t>"___" _________ 2018 года</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августа 2018 года № 195</w:t>
            </w:r>
          </w:p>
        </w:tc>
      </w:tr>
    </w:tbl>
    <w:bookmarkStart w:name="z18" w:id="12"/>
    <w:p>
      <w:pPr>
        <w:spacing w:after="0"/>
        <w:ind w:left="0"/>
        <w:jc w:val="left"/>
      </w:pPr>
      <w:r>
        <w:rPr>
          <w:rFonts w:ascii="Times New Roman"/>
          <w:b/>
          <w:i w:val="false"/>
          <w:color w:val="000000"/>
        </w:rPr>
        <w:t xml:space="preserve"> Перечень нормативных правовых актов Республики Казахстан по вопросам регулирования финансового рынка, в которые вносятся изменения</w:t>
      </w:r>
    </w:p>
    <w:bookmarkEnd w:id="12"/>
    <w:bookmarkStart w:name="z19" w:id="13"/>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24 февраля 2012 года № 62 "Об утверждении Правил совершения банком или банковским холдингом сделок с собственными облигациями и облигациями, выпущенными дочерними организациями данного банка или банковского холдинга, обязательства по которым гарантированы банком или банковским холдингом" (зарегистрировано в Реестре государственной регистрации нормативных правовых актов Республики Казахстан под № 7507, опубликовано 24 мая 2012 года в газете "Казахстанская правда") следующее изменение:</w:t>
      </w:r>
    </w:p>
    <w:bookmarkEnd w:id="13"/>
    <w:bookmarkStart w:name="z20" w:id="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совершения банком или банковским холдингом сделок с собственными облигациями и облигациями, выпущенными дочерними организациями данного банка или банковского холдинга, обязательства по которым гарантированы банком или банковским холдингом, утвержденных указанным постановлением:</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22" w:id="15"/>
    <w:p>
      <w:pPr>
        <w:spacing w:after="0"/>
        <w:ind w:left="0"/>
        <w:jc w:val="both"/>
      </w:pPr>
      <w:r>
        <w:rPr>
          <w:rFonts w:ascii="Times New Roman"/>
          <w:b w:val="false"/>
          <w:i w:val="false"/>
          <w:color w:val="000000"/>
          <w:sz w:val="28"/>
        </w:rPr>
        <w:t>
      "5. Информация о приобретенных банком или банковским холдингом собственных облигациях и облигациях дочерних организаций данного банка или банковского холдинга, обязательства по которым гарантированы банком или банковским холдингом (далее – информация) составляется на бумажном носителе по форме, установленной внутренними документами банка или банковского холдинга, подписывается первым руководителем банка или банковского холдинга или лицом, уполномоченным на подписание информации, главным бухгалтером банка или банковского холдинга и хранится в банке или банковском холдинге в течение 5 (пяти) лет со дня составления данной информации.".</w:t>
      </w:r>
    </w:p>
    <w:bookmarkEnd w:id="15"/>
    <w:bookmarkStart w:name="z23" w:id="16"/>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24 февраля 2012 года № 74 "Об установлении Требований к внутренней политике по оплате труда, начислению денежных вознаграждений, а также других видов материального поощрения руководящих работников банков второго уровня, страховых (перестраховочных) организаций и формы отчетности о доходах, выплаченных всем руководящим работникам банков второго уровня и страховых (перестраховочных) организаций" (зарегистрировано в Реестре государственной регистрации нормативных правовых актов под № 7525, опубликовано 24 мая 2012 года в газете "Казахстанская правда") следующие изменения:</w:t>
      </w:r>
    </w:p>
    <w:bookmarkEnd w:id="16"/>
    <w:bookmarkStart w:name="z24" w:id="17"/>
    <w:p>
      <w:pPr>
        <w:spacing w:after="0"/>
        <w:ind w:left="0"/>
        <w:jc w:val="both"/>
      </w:pPr>
      <w:r>
        <w:rPr>
          <w:rFonts w:ascii="Times New Roman"/>
          <w:b w:val="false"/>
          <w:i w:val="false"/>
          <w:color w:val="000000"/>
          <w:sz w:val="28"/>
        </w:rPr>
        <w:t>
      преамбулу изложить в следующей редакции:</w:t>
      </w:r>
    </w:p>
    <w:bookmarkEnd w:id="17"/>
    <w:bookmarkStart w:name="z25" w:id="18"/>
    <w:p>
      <w:pPr>
        <w:spacing w:after="0"/>
        <w:ind w:left="0"/>
        <w:jc w:val="both"/>
      </w:pPr>
      <w:r>
        <w:rPr>
          <w:rFonts w:ascii="Times New Roman"/>
          <w:b w:val="false"/>
          <w:i w:val="false"/>
          <w:color w:val="000000"/>
          <w:sz w:val="28"/>
        </w:rPr>
        <w:t>
      "В соответствии с законами Республики Казахстан от 31 августа 1995 года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от 18 декабря 2000 года "</w:t>
      </w:r>
      <w:r>
        <w:rPr>
          <w:rFonts w:ascii="Times New Roman"/>
          <w:b w:val="false"/>
          <w:i w:val="false"/>
          <w:color w:val="000000"/>
          <w:sz w:val="28"/>
        </w:rPr>
        <w:t>О страховой деятельности</w:t>
      </w:r>
      <w:r>
        <w:rPr>
          <w:rFonts w:ascii="Times New Roman"/>
          <w:b w:val="false"/>
          <w:i w:val="false"/>
          <w:color w:val="000000"/>
          <w:sz w:val="28"/>
        </w:rPr>
        <w:t>" и от 19 марта 2010 года "</w:t>
      </w:r>
      <w:r>
        <w:rPr>
          <w:rFonts w:ascii="Times New Roman"/>
          <w:b w:val="false"/>
          <w:i w:val="false"/>
          <w:color w:val="000000"/>
          <w:sz w:val="28"/>
        </w:rPr>
        <w:t>О государственной статистике</w:t>
      </w:r>
      <w:r>
        <w:rPr>
          <w:rFonts w:ascii="Times New Roman"/>
          <w:b w:val="false"/>
          <w:i w:val="false"/>
          <w:color w:val="000000"/>
          <w:sz w:val="28"/>
        </w:rPr>
        <w:t>" Правление Национального Банка Республики Казахстан ПОСТАНОВЛЯЕТ:";</w:t>
      </w:r>
    </w:p>
    <w:bookmarkEnd w:id="18"/>
    <w:bookmarkStart w:name="z26" w:id="19"/>
    <w:p>
      <w:pPr>
        <w:spacing w:after="0"/>
        <w:ind w:left="0"/>
        <w:jc w:val="both"/>
      </w:pPr>
      <w:r>
        <w:rPr>
          <w:rFonts w:ascii="Times New Roman"/>
          <w:b w:val="false"/>
          <w:i w:val="false"/>
          <w:color w:val="000000"/>
          <w:sz w:val="28"/>
        </w:rPr>
        <w:t>
      Отчет о доходах, выплаченных руководящим работникам финансовой организации по форме согласно приложению изложить в редакции согласно приложению 1 к Перечню.</w:t>
      </w:r>
    </w:p>
    <w:bookmarkEnd w:id="19"/>
    <w:bookmarkStart w:name="z27" w:id="20"/>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29 февраля 2016 года № 66 "Об установлении Перечня основных документов, подлежащих хранению, и сроков их хранения в банках второго уровня" (зарегистрировано в Реестре государственной регистрации нормативных правовых актов под № 13710, опубликовано 31 мая 2016 года в информационно-правовой системе "Әділет") следующее изменение:</w:t>
      </w:r>
    </w:p>
    <w:bookmarkEnd w:id="20"/>
    <w:bookmarkStart w:name="z28" w:id="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основных документов, подлежащих хранению, и сроки их хранения в банках второго уровня, установленной указанным постановлением:</w:t>
      </w:r>
    </w:p>
    <w:bookmarkEnd w:id="21"/>
    <w:bookmarkStart w:name="z29" w:id="22"/>
    <w:p>
      <w:pPr>
        <w:spacing w:after="0"/>
        <w:ind w:left="0"/>
        <w:jc w:val="both"/>
      </w:pPr>
      <w:r>
        <w:rPr>
          <w:rFonts w:ascii="Times New Roman"/>
          <w:b w:val="false"/>
          <w:i w:val="false"/>
          <w:color w:val="000000"/>
          <w:sz w:val="28"/>
        </w:rPr>
        <w:t>
      строку, порядковый номер 64, изложить в следующей редакции:</w:t>
      </w:r>
    </w:p>
    <w:bookmarkEnd w:id="22"/>
    <w:bookmarkStart w:name="z30" w:id="23"/>
    <w:p>
      <w:pPr>
        <w:spacing w:after="0"/>
        <w:ind w:left="0"/>
        <w:jc w:val="both"/>
      </w:pPr>
      <w:r>
        <w:rPr>
          <w:rFonts w:ascii="Times New Roman"/>
          <w:b w:val="false"/>
          <w:i w:val="false"/>
          <w:color w:val="000000"/>
          <w:sz w:val="28"/>
        </w:rPr>
        <w:t>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3"/>
        <w:gridCol w:w="8720"/>
        <w:gridCol w:w="1057"/>
        <w:gridCol w:w="1057"/>
        <w:gridCol w:w="183"/>
      </w:tblGrid>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вопросам применения Национальным Банком Республики Казахстан ограниченных мер воздействия, мер надзорного реагирования, дел об административных правонарушениях и (или) санкций в отношении банков (докладные записки, справки, переписка)</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 w:id="24"/>
    <w:p>
      <w:pPr>
        <w:spacing w:after="0"/>
        <w:ind w:left="0"/>
        <w:jc w:val="both"/>
      </w:pPr>
      <w:r>
        <w:rPr>
          <w:rFonts w:ascii="Times New Roman"/>
          <w:b w:val="false"/>
          <w:i w:val="false"/>
          <w:color w:val="000000"/>
          <w:sz w:val="28"/>
        </w:rPr>
        <w:t>
      ".</w:t>
      </w:r>
    </w:p>
    <w:bookmarkEnd w:id="24"/>
    <w:bookmarkStart w:name="z32" w:id="25"/>
    <w:p>
      <w:pPr>
        <w:spacing w:after="0"/>
        <w:ind w:left="0"/>
        <w:jc w:val="both"/>
      </w:pPr>
      <w:r>
        <w:rPr>
          <w:rFonts w:ascii="Times New Roman"/>
          <w:b w:val="false"/>
          <w:i w:val="false"/>
          <w:color w:val="ff0000"/>
          <w:sz w:val="28"/>
        </w:rPr>
        <w:t xml:space="preserve">
      4. утратил силу постановлением Правления Национального Банка РК от 28.11.2019 </w:t>
      </w:r>
      <w:r>
        <w:rPr>
          <w:rFonts w:ascii="Times New Roman"/>
          <w:b w:val="false"/>
          <w:i w:val="false"/>
          <w:color w:val="ff0000"/>
          <w:sz w:val="28"/>
        </w:rPr>
        <w:t>№ 225</w:t>
      </w:r>
      <w:r>
        <w:rPr>
          <w:rFonts w:ascii="Times New Roman"/>
          <w:b w:val="false"/>
          <w:i w:val="false"/>
          <w:color w:val="ff0000"/>
          <w:sz w:val="28"/>
        </w:rPr>
        <w:t xml:space="preserve"> (вводится в действие с 01.01.2020).</w:t>
      </w:r>
    </w:p>
    <w:bookmarkEnd w:id="25"/>
    <w:bookmarkStart w:name="z45" w:id="26"/>
    <w:p>
      <w:pPr>
        <w:spacing w:after="0"/>
        <w:ind w:left="0"/>
        <w:jc w:val="both"/>
      </w:pPr>
      <w:r>
        <w:rPr>
          <w:rFonts w:ascii="Times New Roman"/>
          <w:b w:val="false"/>
          <w:i w:val="false"/>
          <w:color w:val="000000"/>
          <w:sz w:val="28"/>
        </w:rPr>
        <w:t xml:space="preserve">
      5.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28 января 2017 года № 21 "Об утверждении Правил выдачи банками второго уровня банковских гарантий и поручительств" (зарегистрировано в Реестре государственной регистрации нормативных правовых актов Республики Казахстан № 14915, опубликовано 30 марта 2017 года в Эталонном контрольном банке нормативных правовых актов Республики Казахстан) следующие изменения:</w:t>
      </w:r>
    </w:p>
    <w:bookmarkEnd w:id="26"/>
    <w:bookmarkStart w:name="z46" w:id="2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выдачи банками второго уровня банковских гарантий и поручительств, утвержденных указанным постановлением:</w:t>
      </w:r>
    </w:p>
    <w:bookmarkEnd w:id="27"/>
    <w:bookmarkStart w:name="z47" w:id="28"/>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28"/>
    <w:bookmarkStart w:name="z48" w:id="29"/>
    <w:p>
      <w:pPr>
        <w:spacing w:after="0"/>
        <w:ind w:left="0"/>
        <w:jc w:val="both"/>
      </w:pPr>
      <w:r>
        <w:rPr>
          <w:rFonts w:ascii="Times New Roman"/>
          <w:b w:val="false"/>
          <w:i w:val="false"/>
          <w:color w:val="000000"/>
          <w:sz w:val="28"/>
        </w:rPr>
        <w:t xml:space="preserve">
      "Заявление лица - должника на выдачу банковской гарантии или поручительства рассматривается банком в порядке, установленном Правилами предоставления банковских услуг и рассмотрения банками, организациями, осуществляющими отдельные виды банковских операций, обращений клиентов, возникающих в процессе предоставления банковских услуг,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28 июля 2017 года № 136, зарегистрированным в Реестре государственной регистрации нормативных правовых актов под № 15541.";</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6 изложить в следующей редакции:</w:t>
      </w:r>
    </w:p>
    <w:bookmarkStart w:name="z50" w:id="30"/>
    <w:p>
      <w:pPr>
        <w:spacing w:after="0"/>
        <w:ind w:left="0"/>
        <w:jc w:val="both"/>
      </w:pPr>
      <w:r>
        <w:rPr>
          <w:rFonts w:ascii="Times New Roman"/>
          <w:b w:val="false"/>
          <w:i w:val="false"/>
          <w:color w:val="000000"/>
          <w:sz w:val="28"/>
        </w:rPr>
        <w:t>
      "2) наименование юридического лица-должника, по поручению которого банком выдана банковская гарантия или поручительство, дата государственной регистрации в качестве юридического лица, бизнес-идентификационный номер;";</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8 изложить в следующей редакции:</w:t>
      </w:r>
    </w:p>
    <w:bookmarkStart w:name="z52" w:id="31"/>
    <w:p>
      <w:pPr>
        <w:spacing w:after="0"/>
        <w:ind w:left="0"/>
        <w:jc w:val="both"/>
      </w:pPr>
      <w:r>
        <w:rPr>
          <w:rFonts w:ascii="Times New Roman"/>
          <w:b w:val="false"/>
          <w:i w:val="false"/>
          <w:color w:val="000000"/>
          <w:sz w:val="28"/>
        </w:rPr>
        <w:t>
      "2) наименование юридического лица-должника, по поручению которого банком выдана банковская контргарантия, государственной регистрации в качестве юридического лица, бизнес-идентификационный номер;".</w:t>
      </w:r>
    </w:p>
    <w:bookmarkEnd w:id="31"/>
    <w:bookmarkStart w:name="z53" w:id="32"/>
    <w:p>
      <w:pPr>
        <w:spacing w:after="0"/>
        <w:ind w:left="0"/>
        <w:jc w:val="both"/>
      </w:pPr>
      <w:r>
        <w:rPr>
          <w:rFonts w:ascii="Times New Roman"/>
          <w:b w:val="false"/>
          <w:i w:val="false"/>
          <w:color w:val="000000"/>
          <w:sz w:val="28"/>
        </w:rPr>
        <w:t xml:space="preserve">
      6.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28 января 2017 года № 22 "Об установлении критериев кредита без обеспечения (бланкового кредита)" (зарегистрировано в Реестре государственной регистрации нормативных правовых актов Республики Казахстан № 14902, опубликовано 29 марта 2017 года в Эталонном контрольном банке нормативных правовых актов Республики Казахстан) следующие изменения:</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1 изложить в следующей редакции:</w:t>
      </w:r>
    </w:p>
    <w:bookmarkStart w:name="z55" w:id="33"/>
    <w:p>
      <w:pPr>
        <w:spacing w:after="0"/>
        <w:ind w:left="0"/>
        <w:jc w:val="both"/>
      </w:pPr>
      <w:r>
        <w:rPr>
          <w:rFonts w:ascii="Times New Roman"/>
          <w:b w:val="false"/>
          <w:i w:val="false"/>
          <w:color w:val="000000"/>
          <w:sz w:val="28"/>
        </w:rPr>
        <w:t xml:space="preserve">
      "1) размер кредита превышает 0,02 (ноль целых две сотых) процента от величины собственного капитала банка, рассчитанного в соответствии с требованиями </w:t>
      </w:r>
      <w:r>
        <w:rPr>
          <w:rFonts w:ascii="Times New Roman"/>
          <w:b w:val="false"/>
          <w:i w:val="false"/>
          <w:color w:val="000000"/>
          <w:sz w:val="28"/>
        </w:rPr>
        <w:t>постановления</w:t>
      </w:r>
      <w:r>
        <w:rPr>
          <w:rFonts w:ascii="Times New Roman"/>
          <w:b w:val="false"/>
          <w:i w:val="false"/>
          <w:color w:val="000000"/>
          <w:sz w:val="28"/>
        </w:rPr>
        <w:t xml:space="preserve"> Правления Национального Банка Республики Казахстан от 13 сентября 2017 года № 170 "Об установлении нормативных значений и методик расчетов пруденциальных нормативов и иных обязательных к соблюдению норм и лимитов размера капитала банка на определенную дату и Правил расчета и лимитов открытой валютной позиции", зарегистрированного в Реестре государственной регистрации нормативных правовых актов под № 15886 (далее - постановление № 170);";</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57" w:id="34"/>
    <w:p>
      <w:pPr>
        <w:spacing w:after="0"/>
        <w:ind w:left="0"/>
        <w:jc w:val="both"/>
      </w:pPr>
      <w:r>
        <w:rPr>
          <w:rFonts w:ascii="Times New Roman"/>
          <w:b w:val="false"/>
          <w:i w:val="false"/>
          <w:color w:val="000000"/>
          <w:sz w:val="28"/>
        </w:rPr>
        <w:t xml:space="preserve">
      "3. Критерии кредита без обеспечения (бланкового кредита), установленные </w:t>
      </w:r>
      <w:r>
        <w:rPr>
          <w:rFonts w:ascii="Times New Roman"/>
          <w:b w:val="false"/>
          <w:i w:val="false"/>
          <w:color w:val="000000"/>
          <w:sz w:val="28"/>
        </w:rPr>
        <w:t>пунктом 1</w:t>
      </w:r>
      <w:r>
        <w:rPr>
          <w:rFonts w:ascii="Times New Roman"/>
          <w:b w:val="false"/>
          <w:i w:val="false"/>
          <w:color w:val="000000"/>
          <w:sz w:val="28"/>
        </w:rPr>
        <w:t xml:space="preserve"> настоящего постановления, не распространяются на постановление № 170.".</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нормативных правовых</w:t>
            </w:r>
            <w:r>
              <w:br/>
            </w:r>
            <w:r>
              <w:rPr>
                <w:rFonts w:ascii="Times New Roman"/>
                <w:b w:val="false"/>
                <w:i w:val="false"/>
                <w:color w:val="000000"/>
                <w:sz w:val="20"/>
              </w:rPr>
              <w:t>актов Республики Казахстан</w:t>
            </w:r>
            <w:r>
              <w:br/>
            </w:r>
            <w:r>
              <w:rPr>
                <w:rFonts w:ascii="Times New Roman"/>
                <w:b w:val="false"/>
                <w:i w:val="false"/>
                <w:color w:val="000000"/>
                <w:sz w:val="20"/>
              </w:rPr>
              <w:t>по вопросам регулирования финансового рынка,</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февраля 2012 года № 74</w:t>
            </w:r>
          </w:p>
        </w:tc>
      </w:tr>
    </w:tbl>
    <w:bookmarkStart w:name="z60" w:id="35"/>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35"/>
    <w:bookmarkStart w:name="z61" w:id="36"/>
    <w:p>
      <w:pPr>
        <w:spacing w:after="0"/>
        <w:ind w:left="0"/>
        <w:jc w:val="left"/>
      </w:pPr>
      <w:r>
        <w:rPr>
          <w:rFonts w:ascii="Times New Roman"/>
          <w:b/>
          <w:i w:val="false"/>
          <w:color w:val="000000"/>
        </w:rPr>
        <w:t xml:space="preserve"> Отчет о доходах, выплаченных руководящим работникам финансовой организации</w:t>
      </w:r>
    </w:p>
    <w:bookmarkEnd w:id="36"/>
    <w:bookmarkStart w:name="z62" w:id="37"/>
    <w:p>
      <w:pPr>
        <w:spacing w:after="0"/>
        <w:ind w:left="0"/>
        <w:jc w:val="both"/>
      </w:pP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xml:space="preserve">                   (наименование финансовой организации)</w:t>
      </w:r>
    </w:p>
    <w:bookmarkEnd w:id="37"/>
    <w:bookmarkStart w:name="z63" w:id="38"/>
    <w:p>
      <w:pPr>
        <w:spacing w:after="0"/>
        <w:ind w:left="0"/>
        <w:jc w:val="both"/>
      </w:pPr>
      <w:r>
        <w:rPr>
          <w:rFonts w:ascii="Times New Roman"/>
          <w:b w:val="false"/>
          <w:i w:val="false"/>
          <w:color w:val="000000"/>
          <w:sz w:val="28"/>
        </w:rPr>
        <w:t>
      Отчетный период: за период с 1 января по 31 декабря ___ года</w:t>
      </w:r>
    </w:p>
    <w:bookmarkEnd w:id="38"/>
    <w:bookmarkStart w:name="z64" w:id="39"/>
    <w:p>
      <w:pPr>
        <w:spacing w:after="0"/>
        <w:ind w:left="0"/>
        <w:jc w:val="both"/>
      </w:pPr>
      <w:r>
        <w:rPr>
          <w:rFonts w:ascii="Times New Roman"/>
          <w:b w:val="false"/>
          <w:i w:val="false"/>
          <w:color w:val="000000"/>
          <w:sz w:val="28"/>
        </w:rPr>
        <w:t>
      Индекс: DRR_1</w:t>
      </w:r>
    </w:p>
    <w:bookmarkEnd w:id="39"/>
    <w:bookmarkStart w:name="z65" w:id="40"/>
    <w:p>
      <w:pPr>
        <w:spacing w:after="0"/>
        <w:ind w:left="0"/>
        <w:jc w:val="both"/>
      </w:pPr>
      <w:r>
        <w:rPr>
          <w:rFonts w:ascii="Times New Roman"/>
          <w:b w:val="false"/>
          <w:i w:val="false"/>
          <w:color w:val="000000"/>
          <w:sz w:val="28"/>
        </w:rPr>
        <w:t>
      Периодичность: ежегодная</w:t>
      </w:r>
    </w:p>
    <w:bookmarkEnd w:id="40"/>
    <w:bookmarkStart w:name="z66" w:id="41"/>
    <w:p>
      <w:pPr>
        <w:spacing w:after="0"/>
        <w:ind w:left="0"/>
        <w:jc w:val="both"/>
      </w:pPr>
      <w:r>
        <w:rPr>
          <w:rFonts w:ascii="Times New Roman"/>
          <w:b w:val="false"/>
          <w:i w:val="false"/>
          <w:color w:val="000000"/>
          <w:sz w:val="28"/>
        </w:rPr>
        <w:t xml:space="preserve">
      Представляют: банки второго уровня, страховые (перестраховочные) организации </w:t>
      </w:r>
    </w:p>
    <w:bookmarkEnd w:id="41"/>
    <w:bookmarkStart w:name="z67" w:id="42"/>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42"/>
    <w:bookmarkStart w:name="z68" w:id="43"/>
    <w:p>
      <w:pPr>
        <w:spacing w:after="0"/>
        <w:ind w:left="0"/>
        <w:jc w:val="both"/>
      </w:pPr>
      <w:r>
        <w:rPr>
          <w:rFonts w:ascii="Times New Roman"/>
          <w:b w:val="false"/>
          <w:i w:val="false"/>
          <w:color w:val="000000"/>
          <w:sz w:val="28"/>
        </w:rPr>
        <w:t>
      Срок представления: в течение ста двадцати календарных дней по окончании финансового года.</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0"/>
        <w:gridCol w:w="2777"/>
        <w:gridCol w:w="1315"/>
        <w:gridCol w:w="1315"/>
        <w:gridCol w:w="5213"/>
      </w:tblGrid>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при наличии отчество</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руководящего работника</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Курируемый вид деятельности</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нефиксированного вознаграждения к сумме фиксированного и нефиксированного вознаграждения (в процентах)</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bookmarkStart w:name="z69" w:id="44"/>
    <w:p>
      <w:pPr>
        <w:spacing w:after="0"/>
        <w:ind w:left="0"/>
        <w:jc w:val="both"/>
      </w:pPr>
      <w:r>
        <w:rPr>
          <w:rFonts w:ascii="Times New Roman"/>
          <w:b w:val="false"/>
          <w:i w:val="false"/>
          <w:color w:val="000000"/>
          <w:sz w:val="28"/>
        </w:rPr>
        <w:t>
      продолжение таблицы</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58"/>
        <w:gridCol w:w="1184"/>
        <w:gridCol w:w="1184"/>
        <w:gridCol w:w="1474"/>
      </w:tblGrid>
      <w:tr>
        <w:trPr>
          <w:trHeight w:val="30" w:hRule="atLeast"/>
        </w:trPr>
        <w:tc>
          <w:tcPr>
            <w:tcW w:w="8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фактов невыплаты нефиксированного вознаграждения по основаниям, предусмотренным подпунктом 1) пункта 4 настоящего постановления (да/нет)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(в тыс.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нефиксированное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выплаченное</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приостановленное</w:t>
            </w:r>
          </w:p>
        </w:tc>
      </w:tr>
      <w:tr>
        <w:trPr>
          <w:trHeight w:val="30" w:hRule="atLeast"/>
        </w:trPr>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0" w:id="45"/>
    <w:p>
      <w:pPr>
        <w:spacing w:after="0"/>
        <w:ind w:left="0"/>
        <w:jc w:val="both"/>
      </w:pPr>
      <w:r>
        <w:rPr>
          <w:rFonts w:ascii="Times New Roman"/>
          <w:b w:val="false"/>
          <w:i w:val="false"/>
          <w:color w:val="000000"/>
          <w:sz w:val="28"/>
        </w:rPr>
        <w:t>
      Первый руководитель (на период его отсутствия - лицо, его замещающее):</w:t>
      </w:r>
      <w:r>
        <w:br/>
      </w:r>
      <w:r>
        <w:rPr>
          <w:rFonts w:ascii="Times New Roman"/>
          <w:b w:val="false"/>
          <w:i w:val="false"/>
          <w:color w:val="000000"/>
          <w:sz w:val="28"/>
        </w:rPr>
        <w:t>____________________________________________________ _________</w:t>
      </w:r>
      <w:r>
        <w:br/>
      </w:r>
      <w:r>
        <w:rPr>
          <w:rFonts w:ascii="Times New Roman"/>
          <w:b w:val="false"/>
          <w:i w:val="false"/>
          <w:color w:val="000000"/>
          <w:sz w:val="28"/>
        </w:rPr>
        <w:t>(должность, фамилия, имя, отчество (при его наличии) (подпись)</w:t>
      </w:r>
    </w:p>
    <w:bookmarkEnd w:id="45"/>
    <w:bookmarkStart w:name="z71" w:id="46"/>
    <w:p>
      <w:pPr>
        <w:spacing w:after="0"/>
        <w:ind w:left="0"/>
        <w:jc w:val="both"/>
      </w:pPr>
      <w:r>
        <w:rPr>
          <w:rFonts w:ascii="Times New Roman"/>
          <w:b w:val="false"/>
          <w:i w:val="false"/>
          <w:color w:val="000000"/>
          <w:sz w:val="28"/>
        </w:rPr>
        <w:t>
      Главный бухгалтер:___________________________________ _________</w:t>
      </w:r>
      <w:r>
        <w:br/>
      </w:r>
      <w:r>
        <w:rPr>
          <w:rFonts w:ascii="Times New Roman"/>
          <w:b w:val="false"/>
          <w:i w:val="false"/>
          <w:color w:val="000000"/>
          <w:sz w:val="28"/>
        </w:rPr>
        <w:t xml:space="preserve">             (фамилия, имя, отчество (при его наличии) (подпись)</w:t>
      </w:r>
    </w:p>
    <w:bookmarkEnd w:id="46"/>
    <w:bookmarkStart w:name="z72" w:id="47"/>
    <w:p>
      <w:pPr>
        <w:spacing w:after="0"/>
        <w:ind w:left="0"/>
        <w:jc w:val="both"/>
      </w:pPr>
      <w:r>
        <w:rPr>
          <w:rFonts w:ascii="Times New Roman"/>
          <w:b w:val="false"/>
          <w:i w:val="false"/>
          <w:color w:val="000000"/>
          <w:sz w:val="28"/>
        </w:rPr>
        <w:t>
      Исполнитель: ________________________________________ _________</w:t>
      </w:r>
      <w:r>
        <w:br/>
      </w:r>
      <w:r>
        <w:rPr>
          <w:rFonts w:ascii="Times New Roman"/>
          <w:b w:val="false"/>
          <w:i w:val="false"/>
          <w:color w:val="000000"/>
          <w:sz w:val="28"/>
        </w:rPr>
        <w:t xml:space="preserve">       (должность, фамилия, имя, отчество (при его наличии) (подпись)</w:t>
      </w:r>
    </w:p>
    <w:bookmarkEnd w:id="47"/>
    <w:bookmarkStart w:name="z73" w:id="48"/>
    <w:p>
      <w:pPr>
        <w:spacing w:after="0"/>
        <w:ind w:left="0"/>
        <w:jc w:val="both"/>
      </w:pPr>
      <w:r>
        <w:rPr>
          <w:rFonts w:ascii="Times New Roman"/>
          <w:b w:val="false"/>
          <w:i w:val="false"/>
          <w:color w:val="000000"/>
          <w:sz w:val="28"/>
        </w:rPr>
        <w:t>
      _______________</w:t>
      </w:r>
      <w:r>
        <w:br/>
      </w:r>
      <w:r>
        <w:rPr>
          <w:rFonts w:ascii="Times New Roman"/>
          <w:b w:val="false"/>
          <w:i w:val="false"/>
          <w:color w:val="000000"/>
          <w:sz w:val="28"/>
        </w:rPr>
        <w:t>(номер телефона)</w:t>
      </w:r>
    </w:p>
    <w:bookmarkEnd w:id="48"/>
    <w:bookmarkStart w:name="z74" w:id="49"/>
    <w:p>
      <w:pPr>
        <w:spacing w:after="0"/>
        <w:ind w:left="0"/>
        <w:jc w:val="both"/>
      </w:pPr>
      <w:r>
        <w:rPr>
          <w:rFonts w:ascii="Times New Roman"/>
          <w:b w:val="false"/>
          <w:i w:val="false"/>
          <w:color w:val="000000"/>
          <w:sz w:val="28"/>
        </w:rPr>
        <w:t>
      Дата подписания отчета "_____" _______________ ___ года.</w:t>
      </w:r>
    </w:p>
    <w:bookmarkEnd w:id="49"/>
    <w:bookmarkStart w:name="z75" w:id="50"/>
    <w:p>
      <w:pPr>
        <w:spacing w:after="0"/>
        <w:ind w:left="0"/>
        <w:jc w:val="both"/>
      </w:pPr>
      <w:r>
        <w:rPr>
          <w:rFonts w:ascii="Times New Roman"/>
          <w:b w:val="false"/>
          <w:i w:val="false"/>
          <w:color w:val="000000"/>
          <w:sz w:val="28"/>
        </w:rPr>
        <w:t xml:space="preserve">
      Примечание: пояснение по заполнению формы, предназначенной для сбора административных данных, приведено в </w:t>
      </w:r>
      <w:r>
        <w:rPr>
          <w:rFonts w:ascii="Times New Roman"/>
          <w:b w:val="false"/>
          <w:i w:val="false"/>
          <w:color w:val="000000"/>
          <w:sz w:val="28"/>
        </w:rPr>
        <w:t>приложении</w:t>
      </w:r>
      <w:r>
        <w:rPr>
          <w:rFonts w:ascii="Times New Roman"/>
          <w:b w:val="false"/>
          <w:i w:val="false"/>
          <w:color w:val="000000"/>
          <w:sz w:val="28"/>
        </w:rPr>
        <w:t xml:space="preserve"> к настоящей форме.</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доходах,</w:t>
            </w:r>
            <w:r>
              <w:br/>
            </w:r>
            <w:r>
              <w:rPr>
                <w:rFonts w:ascii="Times New Roman"/>
                <w:b w:val="false"/>
                <w:i w:val="false"/>
                <w:color w:val="000000"/>
                <w:sz w:val="20"/>
              </w:rPr>
              <w:t>выплаченных руководящим</w:t>
            </w:r>
            <w:r>
              <w:br/>
            </w:r>
            <w:r>
              <w:rPr>
                <w:rFonts w:ascii="Times New Roman"/>
                <w:b w:val="false"/>
                <w:i w:val="false"/>
                <w:color w:val="000000"/>
                <w:sz w:val="20"/>
              </w:rPr>
              <w:t>работникам финансовой организации</w:t>
            </w:r>
          </w:p>
        </w:tc>
      </w:tr>
    </w:tbl>
    <w:bookmarkStart w:name="z77" w:id="51"/>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51"/>
    <w:bookmarkStart w:name="z78" w:id="52"/>
    <w:p>
      <w:pPr>
        <w:spacing w:after="0"/>
        <w:ind w:left="0"/>
        <w:jc w:val="left"/>
      </w:pPr>
      <w:r>
        <w:rPr>
          <w:rFonts w:ascii="Times New Roman"/>
          <w:b/>
          <w:i w:val="false"/>
          <w:color w:val="000000"/>
        </w:rPr>
        <w:t xml:space="preserve"> Отчет о доходах, выплаченных руководящим работникам финансовой организации</w:t>
      </w:r>
    </w:p>
    <w:bookmarkEnd w:id="52"/>
    <w:bookmarkStart w:name="z79" w:id="53"/>
    <w:p>
      <w:pPr>
        <w:spacing w:after="0"/>
        <w:ind w:left="0"/>
        <w:jc w:val="left"/>
      </w:pPr>
      <w:r>
        <w:rPr>
          <w:rFonts w:ascii="Times New Roman"/>
          <w:b/>
          <w:i w:val="false"/>
          <w:color w:val="000000"/>
        </w:rPr>
        <w:t xml:space="preserve"> Глава 1. Общие положения</w:t>
      </w:r>
    </w:p>
    <w:bookmarkEnd w:id="53"/>
    <w:bookmarkStart w:name="z80" w:id="54"/>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доходах, выплаченных руководящим работникам финансовой организации" (далее - Форма).</w:t>
      </w:r>
    </w:p>
    <w:bookmarkEnd w:id="54"/>
    <w:bookmarkStart w:name="z81" w:id="55"/>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 банках и банковской деятельности в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34 Закона Республики Казахстан "О страховой деятельности".</w:t>
      </w:r>
    </w:p>
    <w:bookmarkEnd w:id="55"/>
    <w:bookmarkStart w:name="z82" w:id="56"/>
    <w:p>
      <w:pPr>
        <w:spacing w:after="0"/>
        <w:ind w:left="0"/>
        <w:jc w:val="both"/>
      </w:pPr>
      <w:r>
        <w:rPr>
          <w:rFonts w:ascii="Times New Roman"/>
          <w:b w:val="false"/>
          <w:i w:val="false"/>
          <w:color w:val="000000"/>
          <w:sz w:val="28"/>
        </w:rPr>
        <w:t>
      3. Форма заполняется ежегодно финансовыми организациями. Данные в Форме указываются в тысячах тенге. Сумма менее 500 (пятисот) тенге в отчете округляется до 0 (нуля), а сумма, равная 500 (пятистам) тенге и выше, округляется до 1000 (тысячи) тенге.</w:t>
      </w:r>
    </w:p>
    <w:bookmarkEnd w:id="56"/>
    <w:bookmarkStart w:name="z83" w:id="57"/>
    <w:p>
      <w:pPr>
        <w:spacing w:after="0"/>
        <w:ind w:left="0"/>
        <w:jc w:val="both"/>
      </w:pPr>
      <w:r>
        <w:rPr>
          <w:rFonts w:ascii="Times New Roman"/>
          <w:b w:val="false"/>
          <w:i w:val="false"/>
          <w:color w:val="000000"/>
          <w:sz w:val="28"/>
        </w:rPr>
        <w:t>
      4. Форму подписывает первый руководитель, главный бухгалтер или лица, уполномоченные ими на подписание отчета, и исполнитель.</w:t>
      </w:r>
    </w:p>
    <w:bookmarkEnd w:id="57"/>
    <w:bookmarkStart w:name="z84" w:id="58"/>
    <w:p>
      <w:pPr>
        <w:spacing w:after="0"/>
        <w:ind w:left="0"/>
        <w:jc w:val="left"/>
      </w:pPr>
      <w:r>
        <w:rPr>
          <w:rFonts w:ascii="Times New Roman"/>
          <w:b/>
          <w:i w:val="false"/>
          <w:color w:val="000000"/>
        </w:rPr>
        <w:t xml:space="preserve"> Глава 2. Пояснение по заполнению Формы</w:t>
      </w:r>
    </w:p>
    <w:bookmarkEnd w:id="58"/>
    <w:bookmarkStart w:name="z85" w:id="59"/>
    <w:p>
      <w:pPr>
        <w:spacing w:after="0"/>
        <w:ind w:left="0"/>
        <w:jc w:val="both"/>
      </w:pPr>
      <w:r>
        <w:rPr>
          <w:rFonts w:ascii="Times New Roman"/>
          <w:b w:val="false"/>
          <w:i w:val="false"/>
          <w:color w:val="000000"/>
          <w:sz w:val="28"/>
        </w:rPr>
        <w:t>
      5. В графе 5 указывается отношение нефиксированного вознаграждения к сумме фиксированного и нефиксированного вознаграждения (в процентах).</w:t>
      </w:r>
    </w:p>
    <w:bookmarkEnd w:id="59"/>
    <w:bookmarkStart w:name="z86" w:id="60"/>
    <w:p>
      <w:pPr>
        <w:spacing w:after="0"/>
        <w:ind w:left="0"/>
        <w:jc w:val="both"/>
      </w:pPr>
      <w:r>
        <w:rPr>
          <w:rFonts w:ascii="Times New Roman"/>
          <w:b w:val="false"/>
          <w:i w:val="false"/>
          <w:color w:val="000000"/>
          <w:sz w:val="28"/>
        </w:rPr>
        <w:t>
      6. В графе 6 указывается наличие фактов невыплаты нефиксированного вознаграждения по основаниям, предусмотренным подпунктом 1) пункта 4 настоящего постановления.</w:t>
      </w:r>
    </w:p>
    <w:bookmarkEnd w:id="60"/>
    <w:bookmarkStart w:name="z87" w:id="61"/>
    <w:p>
      <w:pPr>
        <w:spacing w:after="0"/>
        <w:ind w:left="0"/>
        <w:jc w:val="both"/>
      </w:pPr>
      <w:r>
        <w:rPr>
          <w:rFonts w:ascii="Times New Roman"/>
          <w:b w:val="false"/>
          <w:i w:val="false"/>
          <w:color w:val="000000"/>
          <w:sz w:val="28"/>
        </w:rPr>
        <w:t>
      7. В графе 7 по строке "Итого" указываются итоговые значения фиксированного вознаграждения руководящих работников финансовой организации.</w:t>
      </w:r>
    </w:p>
    <w:bookmarkEnd w:id="61"/>
    <w:bookmarkStart w:name="z88" w:id="62"/>
    <w:p>
      <w:pPr>
        <w:spacing w:after="0"/>
        <w:ind w:left="0"/>
        <w:jc w:val="both"/>
      </w:pPr>
      <w:r>
        <w:rPr>
          <w:rFonts w:ascii="Times New Roman"/>
          <w:b w:val="false"/>
          <w:i w:val="false"/>
          <w:color w:val="000000"/>
          <w:sz w:val="28"/>
        </w:rPr>
        <w:t>
      8. В графах 8 и 9 по строке "Итого" указываются итоговые значения выплаченного и приостановленного нефиксированного вознаграждения руководящих работников финансовой организации.</w:t>
      </w:r>
    </w:p>
    <w:bookmarkEnd w:id="62"/>
    <w:bookmarkStart w:name="z89" w:id="63"/>
    <w:p>
      <w:pPr>
        <w:spacing w:after="0"/>
        <w:ind w:left="0"/>
        <w:jc w:val="both"/>
      </w:pPr>
      <w:r>
        <w:rPr>
          <w:rFonts w:ascii="Times New Roman"/>
          <w:b w:val="false"/>
          <w:i w:val="false"/>
          <w:color w:val="000000"/>
          <w:sz w:val="28"/>
        </w:rPr>
        <w:t>
      9. Данные в графах 7,8 и 9 по строке "Итого" указываются на брутто основе.</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нормативных правовых</w:t>
            </w:r>
            <w:r>
              <w:br/>
            </w:r>
            <w:r>
              <w:rPr>
                <w:rFonts w:ascii="Times New Roman"/>
                <w:b w:val="false"/>
                <w:i w:val="false"/>
                <w:color w:val="000000"/>
                <w:sz w:val="20"/>
              </w:rPr>
              <w:t>актов Республики Казахстан</w:t>
            </w:r>
            <w:r>
              <w:br/>
            </w:r>
            <w:r>
              <w:rPr>
                <w:rFonts w:ascii="Times New Roman"/>
                <w:b w:val="false"/>
                <w:i w:val="false"/>
                <w:color w:val="000000"/>
                <w:sz w:val="20"/>
              </w:rPr>
              <w:t>по вопросам регулирования финансового рынка,</w:t>
            </w:r>
            <w:r>
              <w:br/>
            </w:r>
            <w:r>
              <w:rPr>
                <w:rFonts w:ascii="Times New Roman"/>
                <w:b w:val="false"/>
                <w:i w:val="false"/>
                <w:color w:val="000000"/>
                <w:sz w:val="20"/>
              </w:rPr>
              <w:t>в которые вносятся изменения</w:t>
            </w:r>
          </w:p>
        </w:tc>
      </w:tr>
    </w:tbl>
    <w:bookmarkStart w:name="z93" w:id="64"/>
    <w:p>
      <w:pPr>
        <w:spacing w:after="0"/>
        <w:ind w:left="0"/>
        <w:jc w:val="left"/>
      </w:pPr>
      <w:r>
        <w:rPr>
          <w:rFonts w:ascii="Times New Roman"/>
          <w:b/>
          <w:i w:val="false"/>
          <w:color w:val="000000"/>
        </w:rPr>
        <w:t xml:space="preserve"> Информация о количестве кредитных историй в базе данных кредитных историй</w:t>
      </w:r>
    </w:p>
    <w:bookmarkEnd w:id="64"/>
    <w:p>
      <w:pPr>
        <w:spacing w:after="0"/>
        <w:ind w:left="0"/>
        <w:jc w:val="both"/>
      </w:pPr>
      <w:r>
        <w:rPr>
          <w:rFonts w:ascii="Times New Roman"/>
          <w:b w:val="false"/>
          <w:i w:val="false"/>
          <w:color w:val="ff0000"/>
          <w:sz w:val="28"/>
        </w:rPr>
        <w:t xml:space="preserve">
      Сноска. Приложение 2 утратило силу постановлением Правления Национального Банка РК от 28.11.2019 </w:t>
      </w:r>
      <w:r>
        <w:rPr>
          <w:rFonts w:ascii="Times New Roman"/>
          <w:b w:val="false"/>
          <w:i w:val="false"/>
          <w:color w:val="ff0000"/>
          <w:sz w:val="28"/>
        </w:rPr>
        <w:t>№ 225</w:t>
      </w:r>
      <w:r>
        <w:rPr>
          <w:rFonts w:ascii="Times New Roman"/>
          <w:b w:val="false"/>
          <w:i w:val="false"/>
          <w:color w:val="ff0000"/>
          <w:sz w:val="28"/>
        </w:rPr>
        <w:t xml:space="preserve"> (вводится в действие с 01.01.2020).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нормативных правовых</w:t>
            </w:r>
            <w:r>
              <w:br/>
            </w:r>
            <w:r>
              <w:rPr>
                <w:rFonts w:ascii="Times New Roman"/>
                <w:b w:val="false"/>
                <w:i w:val="false"/>
                <w:color w:val="000000"/>
                <w:sz w:val="20"/>
              </w:rPr>
              <w:t>актов Республики Казахстан</w:t>
            </w:r>
            <w:r>
              <w:br/>
            </w:r>
            <w:r>
              <w:rPr>
                <w:rFonts w:ascii="Times New Roman"/>
                <w:b w:val="false"/>
                <w:i w:val="false"/>
                <w:color w:val="000000"/>
                <w:sz w:val="20"/>
              </w:rPr>
              <w:t>по вопросам регулирования финансового рынка,</w:t>
            </w:r>
            <w:r>
              <w:br/>
            </w:r>
            <w:r>
              <w:rPr>
                <w:rFonts w:ascii="Times New Roman"/>
                <w:b w:val="false"/>
                <w:i w:val="false"/>
                <w:color w:val="000000"/>
                <w:sz w:val="20"/>
              </w:rPr>
              <w:t>в которые вносятся изменения</w:t>
            </w:r>
          </w:p>
        </w:tc>
      </w:tr>
    </w:tbl>
    <w:bookmarkStart w:name="z121" w:id="65"/>
    <w:p>
      <w:pPr>
        <w:spacing w:after="0"/>
        <w:ind w:left="0"/>
        <w:jc w:val="left"/>
      </w:pPr>
      <w:r>
        <w:rPr>
          <w:rFonts w:ascii="Times New Roman"/>
          <w:b/>
          <w:i w:val="false"/>
          <w:color w:val="000000"/>
        </w:rPr>
        <w:t xml:space="preserve"> Сведения о количестве договоров о предоставлении займов, услуг и условных обязательств в разрезе поставщиков информации</w:t>
      </w:r>
    </w:p>
    <w:bookmarkEnd w:id="65"/>
    <w:p>
      <w:pPr>
        <w:spacing w:after="0"/>
        <w:ind w:left="0"/>
        <w:jc w:val="both"/>
      </w:pPr>
      <w:r>
        <w:rPr>
          <w:rFonts w:ascii="Times New Roman"/>
          <w:b w:val="false"/>
          <w:i w:val="false"/>
          <w:color w:val="ff0000"/>
          <w:sz w:val="28"/>
        </w:rPr>
        <w:t xml:space="preserve">
      Сноска. Приложение 3 утратило силу постановлением Правления Национального Банка РК от 28.11.2019 </w:t>
      </w:r>
      <w:r>
        <w:rPr>
          <w:rFonts w:ascii="Times New Roman"/>
          <w:b w:val="false"/>
          <w:i w:val="false"/>
          <w:color w:val="ff0000"/>
          <w:sz w:val="28"/>
        </w:rPr>
        <w:t>№ 225</w:t>
      </w:r>
      <w:r>
        <w:rPr>
          <w:rFonts w:ascii="Times New Roman"/>
          <w:b w:val="false"/>
          <w:i w:val="false"/>
          <w:color w:val="ff0000"/>
          <w:sz w:val="28"/>
        </w:rPr>
        <w:t xml:space="preserve"> (вводится в действие с 01.01.2020).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Перечню нормативных правовых</w:t>
            </w:r>
            <w:r>
              <w:br/>
            </w:r>
            <w:r>
              <w:rPr>
                <w:rFonts w:ascii="Times New Roman"/>
                <w:b w:val="false"/>
                <w:i w:val="false"/>
                <w:color w:val="000000"/>
                <w:sz w:val="20"/>
              </w:rPr>
              <w:t>актов Республики Казахстан</w:t>
            </w:r>
            <w:r>
              <w:br/>
            </w:r>
            <w:r>
              <w:rPr>
                <w:rFonts w:ascii="Times New Roman"/>
                <w:b w:val="false"/>
                <w:i w:val="false"/>
                <w:color w:val="000000"/>
                <w:sz w:val="20"/>
              </w:rPr>
              <w:t>по вопросам регулирования финансового рынка,</w:t>
            </w:r>
            <w:r>
              <w:br/>
            </w:r>
            <w:r>
              <w:rPr>
                <w:rFonts w:ascii="Times New Roman"/>
                <w:b w:val="false"/>
                <w:i w:val="false"/>
                <w:color w:val="000000"/>
                <w:sz w:val="20"/>
              </w:rPr>
              <w:t>в которые вносятся изменения</w:t>
            </w:r>
          </w:p>
        </w:tc>
      </w:tr>
    </w:tbl>
    <w:bookmarkStart w:name="z151" w:id="66"/>
    <w:p>
      <w:pPr>
        <w:spacing w:after="0"/>
        <w:ind w:left="0"/>
        <w:jc w:val="left"/>
      </w:pPr>
      <w:r>
        <w:rPr>
          <w:rFonts w:ascii="Times New Roman"/>
          <w:b/>
          <w:i w:val="false"/>
          <w:color w:val="000000"/>
        </w:rPr>
        <w:t xml:space="preserve"> Сведения о количестве выданных кредитных отчетов из базы данных кредитных историй</w:t>
      </w:r>
    </w:p>
    <w:bookmarkEnd w:id="66"/>
    <w:p>
      <w:pPr>
        <w:spacing w:after="0"/>
        <w:ind w:left="0"/>
        <w:jc w:val="both"/>
      </w:pPr>
      <w:r>
        <w:rPr>
          <w:rFonts w:ascii="Times New Roman"/>
          <w:b w:val="false"/>
          <w:i w:val="false"/>
          <w:color w:val="ff0000"/>
          <w:sz w:val="28"/>
        </w:rPr>
        <w:t xml:space="preserve">
      Сноска. Приложение 4 утратило силу постановлением Правления Национального Банка РК от 28.11.2019 </w:t>
      </w:r>
      <w:r>
        <w:rPr>
          <w:rFonts w:ascii="Times New Roman"/>
          <w:b w:val="false"/>
          <w:i w:val="false"/>
          <w:color w:val="ff0000"/>
          <w:sz w:val="28"/>
        </w:rPr>
        <w:t>№ 225</w:t>
      </w:r>
      <w:r>
        <w:rPr>
          <w:rFonts w:ascii="Times New Roman"/>
          <w:b w:val="false"/>
          <w:i w:val="false"/>
          <w:color w:val="ff0000"/>
          <w:sz w:val="28"/>
        </w:rPr>
        <w:t xml:space="preserve"> (вводится в действие с 01.01.2020).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Перечню нормативных правовых</w:t>
            </w:r>
            <w:r>
              <w:br/>
            </w:r>
            <w:r>
              <w:rPr>
                <w:rFonts w:ascii="Times New Roman"/>
                <w:b w:val="false"/>
                <w:i w:val="false"/>
                <w:color w:val="000000"/>
                <w:sz w:val="20"/>
              </w:rPr>
              <w:t>актов Республики Казахстан</w:t>
            </w:r>
            <w:r>
              <w:br/>
            </w:r>
            <w:r>
              <w:rPr>
                <w:rFonts w:ascii="Times New Roman"/>
                <w:b w:val="false"/>
                <w:i w:val="false"/>
                <w:color w:val="000000"/>
                <w:sz w:val="20"/>
              </w:rPr>
              <w:t>по вопросам регулирования финансового рынка,</w:t>
            </w:r>
            <w:r>
              <w:br/>
            </w:r>
            <w:r>
              <w:rPr>
                <w:rFonts w:ascii="Times New Roman"/>
                <w:b w:val="false"/>
                <w:i w:val="false"/>
                <w:color w:val="000000"/>
                <w:sz w:val="20"/>
              </w:rPr>
              <w:t>в которые вносятся изменения</w:t>
            </w:r>
          </w:p>
        </w:tc>
      </w:tr>
    </w:tbl>
    <w:bookmarkStart w:name="z179" w:id="67"/>
    <w:p>
      <w:pPr>
        <w:spacing w:after="0"/>
        <w:ind w:left="0"/>
        <w:jc w:val="left"/>
      </w:pPr>
      <w:r>
        <w:rPr>
          <w:rFonts w:ascii="Times New Roman"/>
          <w:b/>
          <w:i w:val="false"/>
          <w:color w:val="000000"/>
        </w:rPr>
        <w:t xml:space="preserve"> Информация о заключенных договорах о предоставлении информации и (или) о получении кредитного отчета</w:t>
      </w:r>
    </w:p>
    <w:bookmarkEnd w:id="67"/>
    <w:p>
      <w:pPr>
        <w:spacing w:after="0"/>
        <w:ind w:left="0"/>
        <w:jc w:val="both"/>
      </w:pPr>
      <w:r>
        <w:rPr>
          <w:rFonts w:ascii="Times New Roman"/>
          <w:b w:val="false"/>
          <w:i w:val="false"/>
          <w:color w:val="ff0000"/>
          <w:sz w:val="28"/>
        </w:rPr>
        <w:t xml:space="preserve">
      Сноска. Приложение 5 утратило силу постановлением Правления Национального Банка РК от 28.11.2019 </w:t>
      </w:r>
      <w:r>
        <w:rPr>
          <w:rFonts w:ascii="Times New Roman"/>
          <w:b w:val="false"/>
          <w:i w:val="false"/>
          <w:color w:val="ff0000"/>
          <w:sz w:val="28"/>
        </w:rPr>
        <w:t>№ 225</w:t>
      </w:r>
      <w:r>
        <w:rPr>
          <w:rFonts w:ascii="Times New Roman"/>
          <w:b w:val="false"/>
          <w:i w:val="false"/>
          <w:color w:val="ff0000"/>
          <w:sz w:val="28"/>
        </w:rPr>
        <w:t xml:space="preserve"> (вводится в действие с 01.01.2020).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Перечню нормативных правовых</w:t>
            </w:r>
            <w:r>
              <w:br/>
            </w:r>
            <w:r>
              <w:rPr>
                <w:rFonts w:ascii="Times New Roman"/>
                <w:b w:val="false"/>
                <w:i w:val="false"/>
                <w:color w:val="000000"/>
                <w:sz w:val="20"/>
              </w:rPr>
              <w:t>актов Республики Казахстан</w:t>
            </w:r>
            <w:r>
              <w:br/>
            </w:r>
            <w:r>
              <w:rPr>
                <w:rFonts w:ascii="Times New Roman"/>
                <w:b w:val="false"/>
                <w:i w:val="false"/>
                <w:color w:val="000000"/>
                <w:sz w:val="20"/>
              </w:rPr>
              <w:t>по вопросам регулирования финансового рынка,</w:t>
            </w:r>
            <w:r>
              <w:br/>
            </w:r>
            <w:r>
              <w:rPr>
                <w:rFonts w:ascii="Times New Roman"/>
                <w:b w:val="false"/>
                <w:i w:val="false"/>
                <w:color w:val="000000"/>
                <w:sz w:val="20"/>
              </w:rPr>
              <w:t>в которые вносятся изменения</w:t>
            </w:r>
          </w:p>
        </w:tc>
      </w:tr>
    </w:tbl>
    <w:bookmarkStart w:name="z205" w:id="68"/>
    <w:p>
      <w:pPr>
        <w:spacing w:after="0"/>
        <w:ind w:left="0"/>
        <w:jc w:val="left"/>
      </w:pPr>
      <w:r>
        <w:rPr>
          <w:rFonts w:ascii="Times New Roman"/>
          <w:b/>
          <w:i w:val="false"/>
          <w:color w:val="000000"/>
        </w:rPr>
        <w:t xml:space="preserve"> Информация о результатах осуществления дополнительных видов деятельности в течение отчетного квартала</w:t>
      </w:r>
    </w:p>
    <w:bookmarkEnd w:id="68"/>
    <w:p>
      <w:pPr>
        <w:spacing w:after="0"/>
        <w:ind w:left="0"/>
        <w:jc w:val="both"/>
      </w:pPr>
      <w:r>
        <w:rPr>
          <w:rFonts w:ascii="Times New Roman"/>
          <w:b w:val="false"/>
          <w:i w:val="false"/>
          <w:color w:val="ff0000"/>
          <w:sz w:val="28"/>
        </w:rPr>
        <w:t xml:space="preserve">
      Сноска. Приложение 6 утратило силу постановлением Правления Национального Банка РК от 28.11.2019 </w:t>
      </w:r>
      <w:r>
        <w:rPr>
          <w:rFonts w:ascii="Times New Roman"/>
          <w:b w:val="false"/>
          <w:i w:val="false"/>
          <w:color w:val="ff0000"/>
          <w:sz w:val="28"/>
        </w:rPr>
        <w:t>№ 225</w:t>
      </w:r>
      <w:r>
        <w:rPr>
          <w:rFonts w:ascii="Times New Roman"/>
          <w:b w:val="false"/>
          <w:i w:val="false"/>
          <w:color w:val="ff0000"/>
          <w:sz w:val="28"/>
        </w:rPr>
        <w:t xml:space="preserve"> (вводится в действие с 01.01.2020).</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