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8f99" w14:textId="1528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в оперативно-следственных подразделениях органов государственных доходов (служба экономических расследований), замещаемых на конкурсной основе, Правил и условий проведения конкурса на вышестоящие руководящие должности в оперативно-следственных подразделениях органов государственных доходов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2018 года № 868. Зарегистрирован в Министерстве юстиции Республики Казахстан 23 октября 2018 года № 17586. Утратил силу приказом Председателя Агентства Республики Казахстан по финансовому мониторингу от 6 января 2022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в оперативно-следственных подразделениях органов государственных доходов (служба экономических расследований), замещаемых на конкурсной основе,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конкурса на вышестоящие руководящие должности в оперативно-следственных подразделениях органов государственных доходов (служба экономических расследований)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868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в оперативно-следственных подразделениях органов государственных доходов (служба экономических расследований), замещаемых на конкурсной основе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Комитета государственных доходов Министерства финансов Республики Казахстан (служба экономических расследований), замещаемых на конкурсной основе: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868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конкурса на вышестоящие руководящие должности в оперативно-следственных подразделениях органов государственных доходов (служба экономических расследований)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конкурса на вышестоящие руководящие должности в оперативно-следственных подразделениях органов государственных доходов (служба экономических расследований)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января 2011 года "О правоохранительной службе" (далее - Закон) и определяют порядок и условия проведения конкурса на вышестоящие руководящие должности в службе экономических расследований (далее - СЭР).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органами государственных доходов по областям, городам республиканского значения и столицы, имеющими вакантные и временно вакантные должности (далее - вакантные должности) в соответствии с перечнем руководящих должностей в СЭР, замещаемых на конкурсной основе.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состоит из следующих видов: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конкурс – конкурс среди сотрудников СЭР (далее - внутренний конкурс);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конкурс – конкурс среди сотрудников всех правоохранительных органов (далее - внешний конкурс).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кандидатов, получивших положительное заключение конкурсной комиссии на внутреннем конкурсе, проводится внешний конкурс.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критериями отбора кандидатов для допуска к конкурсу на вышестоящие руководящие должности являются: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кандидата предъявляемым квалификационным требованиям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деловым и личным качествам;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служебной деятельности.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реорганизации, либо ликвидации органа государственных доходов, объявленный конкурс подлежит отмене на любом этапе его проведения с обязательным оповещением об этом на интернет-ресурсах органов государственных доходов.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конкурсной комиссии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объявления и проведения конкурса органом государственных доходов формируется конкурсная комиссия для осуществления отбора кандидатов на вышестоящие руководящие должности (далее - конкурсная комиссия), Председатель и состав которой утверждается руководителем органа государственных доходов, имеющего право назначения на соответствующую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Конкурсная комиссия состоит не менее чем из 5 (пяти) членов, в том числе председателя. При этом в состав конкурсной комиссии включаются представители службы внутренней безопасности, кадровой службы и структурных подразделений на вакантные должности которых проводится конкурс.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Секретарем комиссии является представитель кадровой службы, который осуществляет организационное обеспечение ее работы и не принимает участие в голосовании.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конкурсной комиссии является основанием для занятия вышестоящей руководящей должности либо отказа в назначении на соответствующую должность.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внутреннего конкурса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Объявление о проведении внутреннего конкурса публикуется на интернет-ресурсе органов государственных доходов.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 для участия во внутреннем конкурсе подается в кадровую службу, не позднее 3 (трех) рабочих дней после дня выхода публикации объявления на интернет-ресурсе органов государственных доходов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копия документа, удостоверяющего личность кандидата.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документов, направляются на электронную почту кадровой службы. В случае невозможности представления документов нарочно оригиналы вышеуказанных документов представляются в срок не позднее, чем за два часа до начала собеседования.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представления неполного пакета документов, а также с нарушением срока, указанного в пункте 12 настоящих Правил, кандидат не допускается к участию в конкурсе.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информации о компрометирующих материалах на кандидатов, кадровая служба в течении 1 (одного) рабочего дня после окончания срока приема документов формирует списки кандидатов и направляет для проверки в службу внутренней безопасности органа государственных доходов.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внутренней безопасности органа государственных доходов в срок не позднее 3 (трех) рабочих дней после получения списка кандидатов направляет соответствующую информацию в кадровую службу.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представленных документов конкурсная комиссия в течение 1 (одного) рабочего дня после получения информации службы внутренней безопасности, принимает решение о допуске кандидатов к собеседованию.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График собеседования и список кандидатов, допущенных к собеседованию, размещается на интернет-ресурсе органов государственных доходов, не позднее 2 (двух) рабочих дней после принятия решения конкурсной комиссии о допуске кандидата к собеседованию.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условия проведения внешнего конкурса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Объявление о проведении внешнего конкурса публикуется на интернет-ресурсе уполномоченного органа по делам государственной службы.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Заявление для участия во внешнем конкурсе подается в кадровую службу, не позднее 3 (трех) рабочих дней после дня выхода публикации объявления на интернет-ресурсе уполномоченного органа по делам государственной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Личный листок по учету кадров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копия документа, удостоверяющего личность кандидата.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документов, направляются на электронную почту кадровой службы. В случае невозможности представления документов нарочно оригиналы вышеуказанных документов представляются в срок не позднее чем за два часа до начала собеседования.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представления неполного пакета документов, а также с нарушением срока, указанного в пункте 19 настоящих Правил, кандидат не допускается к участию в конкурсе.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информации о компрометирующих материалах на кандидатов, кадровая служба в течении 1 (одного) рабочего дня после окончания срока приема документов формирует списки кандидатов и направляет для проверки в службу внутренней безопасности органа государственных доходов (других правоохранительных органов).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внутренней безопасности органа государственных доходов (других правоохранительных органов), в срок не позднее 3 (трех) рабочих дней после получения списка кандидатов направляет соответствующую информацию в кадровую службу.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представленных документов конкурсная комиссия в течение 1 (одного) рабочего дня после получения информации службы внутренней безопасности, принимает решение о допуске кандидатов к собеседованию.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собеседования и список кандидатов, допущенных к собеседованию, размещается на интернет-ресурсе уполномоченного органа по делам государственной службы, не позднее 2 (двух) рабочих дней после принятия решения конкурсной комиссии о допуске кандидата к собеседованию.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собеседования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Собеседование с кандидатами проводится конкурсной комиссией органа государственных доходов не позднее 3 (трех) рабочих дней после официального опубликования списка кандидатов, допущенных к собеседованию.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Целью собеседования является оценка профессиональных, деловых и личных качеств кандидатов.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Конкурсная комиссия формирует перечень вопросов для каждой объявленной вышестоящей руководящей должности, задаваемых в равном объеме кандидатам, претендующим на одну и ту же должность.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Кандидаты, допущенные к собеседованию, проходят его в органе государственных доходов или посредством видео конференцсвязи в соответствии с графиком, размещенным на интернет-ресурсе органов государственных доходов.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Собеседование с кандидатами оформляется в виде протокола и фиксируется с помощью технических средств записи (аудио и (или) видео).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Протокол собеседования с кандидатом подписывается председателем, членами и секретарем конкурсной комиссии.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конкурсной комиссией технических средств записи производится отметка в протоколе заседания конкурсной комиссии.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Материалы, зафиксированные в ходе собеседования с помощью технических средств записи, хранятся в кадровой службе не менее 3 (трех) месяцев с момента завершения конкурса.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Кандидат получает положительное заключение конкурсной комиссии, если за него проголосовало большинство присутствующих из состава конкурсной комиссии.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при голосовании решающим является голос председателя конкурсной комиссии.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Конкурсная комиссия по итогам проведения собеседования принимает одно из следующих решений: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вышестоящую руководящую должность;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вышестоящую руководящую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Список кандидатов, рекомендованных к назначению на объявленные вышестоящие руководящие должности, размещается на интернет-ресурсе органа государственных доходов в течение 2 (двух) рабочих дней после дня проведения собеседования.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органа государственных доходов принимает решение о назначение кандидата, рекомендованного конкурсной комиссией, на вышестоящую руководящую должность в течение 5 (пяти) рабочих дней со дня проведения собеседования.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конкурсной комиссии может быть обжаловано в вышестоящий орган государственных доходов (вышестоящему должностному лицу) либо в суд.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68"/>
    <w:p>
      <w:pPr>
        <w:spacing w:after="0"/>
        <w:ind w:left="0"/>
        <w:jc w:val="both"/>
      </w:pPr>
      <w:bookmarkStart w:name="z78" w:id="69"/>
      <w:r>
        <w:rPr>
          <w:rFonts w:ascii="Times New Roman"/>
          <w:b w:val="false"/>
          <w:i w:val="false"/>
          <w:color w:val="000000"/>
          <w:sz w:val="28"/>
        </w:rPr>
        <w:t>
             Прошу допустить меня к участию в конкурсе на вышестоящую руководящую должность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основными требованиями Правил проведения конкурса на вышестоящие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руководящие должности в оперативно-следственных подразделениях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(служба экономических расследований) ознакомлен (ознакомлена)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Отвечаю за подлинность представленных документов и достоверность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в Личном листке по учету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Фотосуретке арналған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(3х4) Место для фотокарточки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Кадр есебі жөніндегі жеке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І С П А Р А Ғ Ы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 И Ч Н Ы Й Л И С Т О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 учету кадров</w:t>
      </w:r>
    </w:p>
    <w:bookmarkEnd w:id="71"/>
    <w:p>
      <w:pPr>
        <w:spacing w:after="0"/>
        <w:ind w:left="0"/>
        <w:jc w:val="both"/>
      </w:pPr>
      <w:bookmarkStart w:name="z83" w:id="72"/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аты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әкесінің аты(бар болған жағдайда)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тегіңізді, атыңызды, әкеңіздің атын (бар болған жағдайда) өзгерткен болсаңыз, қашан, қайда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және 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если изменяли фамилию, имя или отчество (при его наличии), то укажите их,  а также когда,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где и по какой причине изменяли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Жынысы ________________________________ 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Туған күні, айы және жылы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Туған жері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  (село, деревня, город, район, область, край,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Ұлты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Азаматтық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Білімі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тұрған жері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соң, кім болып шықты, диплом немесе куәлік нөмірін көрсету керек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9"/>
      <w:r>
        <w:rPr>
          <w:rFonts w:ascii="Times New Roman"/>
          <w:b w:val="false"/>
          <w:i w:val="false"/>
          <w:color w:val="000000"/>
          <w:sz w:val="28"/>
        </w:rPr>
        <w:t>
      9. Қандай шетел тілдерін білесіз 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владеете (оқи аласыз ба, әлде сөздікпен аудара аласыз 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(читаете и переводите со словарем , читаете и 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әлде түсінісе аласыз ба, еркін сөйлейсіз бе) 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Ғылыми дәрежеңіз, ғылыми атағыңыз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(қашан берілген, дипломдарыңыздың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Қандай ғылыми еңбектеріңіз бен жетістіктеріңіз бар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Еңбек жолыңыз (жоғары және арнаулы орта оқу орындарында оқыған жылдарыңыз,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қызмет, қоса атқарған жұмысыңыз, кәсіпкерлік қызметіңіз және т.б. түгел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 аталса, сол қалпында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берілсін, әскери қызметтің лауазымы мен әскери бөлімі қоса көрсетілсін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заведениях, военную службу, работу по совместительству, предпринимательскую деятельность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именовать так, как они назывались в свое время, военную службу записывать 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 және балаларыңыз), сондай-ақ жұбайыңыз (зайыбыңыз): Ваши близкие родственники (отец, мать, братья, сестры и дети), а также муж (жена):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деңгейі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жағдайда)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мекен-жайы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91"/>
      <w:r>
        <w:rPr>
          <w:rFonts w:ascii="Times New Roman"/>
          <w:b w:val="false"/>
          <w:i w:val="false"/>
          <w:color w:val="000000"/>
          <w:sz w:val="28"/>
        </w:rPr>
        <w:t>
      Егер туысқандарыңыз фамилиясын, атын, әкесінің атын (бар болған жағдайда) өзгерткен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болса, олардың бұрынғы тегін, атын, әкесінің атын қоса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отчество, то необходимо указать их прежние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фамилию,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Қандай мемлекеттік және өзге марапаттарыңыз бар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 (қашан, немен марапатталдыңыз)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и чем награждены)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Әскери қызметке қатысыңыз және әскери атағыңыз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Әскер түрі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(командалық, саяси, әкімшілік, техникалық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Мекен-жайыңыз бен телефоныңыз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"_____"_______________________20_____года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мезгілі)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 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