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9a8c" w14:textId="9339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марта 2015 года № 18-04/279 "Об утверждении форм актов государственного инспектора по охране животного мира, Правил их составления и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27 сентября 2018 года № 399. Зарегистрирован в Министерстве юстиции Республики Казахстан 24 октября 2018 года № 17596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18-04/279 "Об утверждении форм актов государственного инспектора по охране животного мира, Правил их составления и выдачи" (зарегистрирован в Реестре государственной регистрации нормативных правовых актов № 11592, опубликован 21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выдачи актов государственного инспектора по охране животного мира,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предписание об устранении нарушений требований законодательства Республики Казахстан в области охраны, воспроизводства и использования животного мира;";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составления и выдачи актов государственного инспектора по охране животного мира";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После выявления (обнаружения) факта административного правонарушения, государственный инспектор по охране животного мира оформляет протокол об административном правонарушении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целях принятия правовых мер воздействия по результатам государственного контроля и надзора в зависимости от установленных нарушений требований законодательства Республики Казахстан в области охраны, воспроизводства и использовании животного мира государственными инспекторами по охране животного мира издается предписание об устранении нарушений требований законодательства Республики Казахстан в области охраны, воспроизводства и использования животного мира.".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сентября 2018 года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