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ba87" w14:textId="1b5b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29 июля 2017 года № 399 "Об утверждении Правил организации финансовой и хозяйственной деятельности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октября 2018 года № 720. Зарегистрирован в Министерстве юстиции Республики Казахстан 26 октября 2018 года № 17616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2017 года № 399 "Об утверждении Правил организации финансовой и хозяйственной деятельности в Вооруженных Силах Республики Казахстан" (зарегистрирован в Реестре государственной регистрации нормативных правовых актов за № 15598, опубликован в информационной системе Эталонный контрольный банк нормативных правовых актов Республики Казахстан от 11 сентября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финансовой и хозяйственной деятельности в Вооруженных Силах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"Заявки на изменение индивидуального плана финансирования (увеличение, уменьшение) без изменения плана текущего месяца представляются в ДЭФ МО РК один раз в квартал не позднее 20 числа текущего месяца по следующим подклассам структуры специфик экономической классификации расходов: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"Заработная плата";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"Взносы работодателей";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"Выплата заработной платы отдельным категориям граждан и отчисления взносов в соответствии с законодательными актами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 "Другие текущие затраты";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 "Трансферты физическим лицам".";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Допускается представление заявок структурными подразделениями осуществляющим централизованные закупки и государственными учреждениями на изменение индивидуального плана финансирования (увеличение, уменьшение) без изменения плана текущего месяца один раз в месяц не позднее 20 числа текущего месяца в случаях, требующих незамедлительного внесения изменений в индивидуальные планы финансирования, связанных с организационно-штатными мероприятиями, перемещением личного состава, изменением графика отпусков, плана командировок.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учреждения, кроме государственных учреждений, осуществляющих разведывательную и оперативно-розыскную деятельность, при образовании экономии бюджетных средств представляют заявку на внесение изменений в индивидуальные планы финансирования для уменьшения плановых назначений. При этом на уменьшение подается экономия бюджетных средств, образовавшаяся по итогам истекшего квартала, а в четвертом квартале до 5 декабря текущего года.";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Перераспределение бюджетных средств, предусмотренных на особые затраты осуществляется по решению руководителя органа военной разведки МО РК.";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Дополнительное финансирование потребности осуществляется без вынесения на рассмотрение руководству МО РК по следующим видам расходов: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потребность по фонду оплаты труда;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командировочные расходы внутри страны;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командировочные расходы за пределы страны;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жилищные выплаты;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исполнение исполнительных документов, судебных актов;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экологическое страхование и оплату эмиссии за загрязнение окружающей среды;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нормативов предельно-допустимых выбросов в окружающую среду;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налоги, таможенные и другие обязательные платежи;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финансовые услуги банка;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аэропортовые услуги;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молока для выдачи, работникам по результатам проведенной аттестации производственных объектов по условиям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сборы за аэронавигационное обслуживание за рубежом;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стипендии;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штрафы, пени;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коммунальные услуги;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расходы на погребение.";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Дополнительное финансирование потребности осуществляется без вынесения на рассмотрение руководству МО РК по следующим видам расходов государственных учреждений не превышающие 4000 кратного месячного расчетного показателя: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канцелярские товары;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представительские расходы;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сопровождение, обслуживание и ремонт оргтехники;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запасных частей для мелкого ремонта автомобильной техники;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запасных частей к компьютерной и периферийной технике;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и заправка картриджей;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по таможенному оформлению;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брокерские услуги;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связи;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хозяйственных товаров и инвентаря (для департаментов по делам обороны);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услуги по вывозу твердых бытовых отходов (для департаментов по делам обороны);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неуправляемых коммутаторов;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техническая поддержка и сопровождение программного обеспечения;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ремонт наглядной агитации;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нотариальные услуги;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услуги по заправке азотом и кислородом авиационной техники;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метрологические работы и услуги;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услуги по банно-прачечному обслуживанию;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услуги по утилизации медицинских отходов;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услуги по аттестации производственных объектов по условиям труда;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услуги на аренду железнодорожного тупика и сопутствующих услуг.".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рабочих дней со дня государственной регистрации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Скакова А.Б.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лиц, в части их касающейся.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