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4686" w14:textId="efc4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нравственно-духовного образования "Самопознание"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сентября 2018 года № 522. Зарегистрирован в Министерстве юстиции Республики Казахстан 26 октября 2018 года № 17623. Утратил силу приказом Министра просвещения Республики Казахстан от 28 октября 2022 года № 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28.10.2022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нравственно-духовного образования "Самопознание"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высшего и послевузовского образования (Тойбаев А.Ж.), технического и профессионального образования (Оспанова Н.Ж.), дошкольного и среднего образования (Каринова Ш.Т.) Министерства образования и науки Республики Казахстан обеспечить реализацию программы нравственно-духовного образования "Самопознание".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2018 года № 522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нравственно-духовного образования "Самопознание"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нравственно-духовного образования "Самопознание" (далее–Программа)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определяет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обучающегося.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Программе применяется следующий термин: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функционирования системы воспитания и обучения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функционирования системы воспитания и обучения является гармоничное интеллектуальное и нравственно-духовное развитие обучающихся через: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актуализацию ценностного потенциала содержания образовательных областей;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усиление нравственно-духовного аспекта содержания дополнительного образования и внеучебной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активизацию взаимодействия организаций образований с общественными организациями, творческими союзами по вопросам нравственно-духовного развития личности.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применяется дошкольными организациями, организациями среднего образования (начального, основного среднего, общего среднего), организациями технического и профессионального образования, организациями высшего образования.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системы воспитания и обучения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Гармоничное интеллектуальное и нравственно-духовное развитие человека обеспечивается через содержание взаимосвязанных компонентов системы обучения и воспитания: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учебно-воспитательный процесс;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дополнительное образование;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сотрудничество с семьей, с законными представителями обучающихся;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общественными организациями в области образования, творческими союзами.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системы воспитания и обучения (далее – Содержание), обеспечивающей гармоничное интеллектуальное и нравственно-духовное развитие человека основывается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-принципе гуманистической направленности – осуществление деятельности организации образования на основе гуманистических идей и общечеловеческих ценностей;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-принципе национального наследия – познание общечеловеческих ценностей через призму национальной культуры;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-принципе социального взаимодействия – консолидация общественных институтов с целью нравственно-духовного образования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-принципе природосообразности – учет возрастных и индивидуальных особенностей личности, состояния физического и психического здоровья.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строится на основе интегрированного знания о человеке, позволяющего обучающемуся познать себя, других людей, окружающий мир и духовный опыт человечества для понимания своего предназначения, определения своей социальной роли в семье, коллективе, обществе.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направлено на формирование следующих ключевых компетенций обучающихся: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навыки самопознания, самооценки, самовоспитания, саморазвития;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к нравственному выбору на основе общечеловеческих ценностей и способность действовать на его основе в различных жизненных ситуациях;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готовность проявлять созидательную активность, гражданственность и патриотизм, навыки служения обществу;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выстраивать доброжелательные отношения с окружающими, работать в команде;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здорового образа жизни.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Инновационные способы функционирования системы воспитания и обучения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Инновационные способы функционирования системы воспитания и обучения, обеспечивающие гармоничное интеллектуальное и нравственно-духовное развитие обучающихся, определяют практико-ориентированные условия обучения: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общечеловеческих ценностей в содержание учебных дисциплин и внеурочных мероприятий;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системное развитие у обучающихся навыков самопознания, самооценки, самовоспитания, саморазвития;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социально направленной проектной деятельности как необходимого условия организации внеучебной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активизация участия родителей в учебно-воспитательном процессе, нравственно-духовное просвещение родительской общественности;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с общественными организациями и творческими союзами, социальными институтами в целях нравственно-духовного развития личности.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основана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100% обеспеченности организаций образования научно-методической литературой по интеграции ценностного потенциала нравственно-духовного образования "Самопознание" в образовательные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100% охвате обучающихся общественно полезной деятельностью, дополнительным образованием;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100% охвате повышением квалификации по нравственно-духовному образованию "Самопознание" педагогов организаций дошкольного воспитания и обучения, начального образования, основного среднего образования, среднего образования (общего среднего образования, технического и профессионального образования), высшего образования.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