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6730" w14:textId="a7f6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торговой деятельности ломбардов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национальной экономики Республики Казахстан от 29 августа 2018 года № 12 и Министра внутренних дел Республики Казахстан от 29 августа 2018 года № 608. Зарегистрирован в Министерстве юстиции Республики Казахстан 2 ноября 2018 года № 17673. Утратил силу совместным приказом Министра торговли и интеграции Республики Казахстан от 3 февраля 2020 года № 13-НҚ и Министра внутренних дел Республики Казахстан от 6 февраля 2020 года № 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торговли и интеграции Республики Казахстан от 3 февраля 2020 года № 13-НҚ и Министра внутренних дел Республики Казахстан от 6 февраля 2020 года № 90 (вводится в действие по истечении десяти календарных дней после дня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12 апреля 2004 года "О регулировании торговой деятельности",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торговой деятельности ломбардов.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регулирования торговой деятельности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национальной экономики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заместителя министра внутренних дел Республики Казахстан и курирующего вице-министра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тридцати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2018 года №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2018 года № 12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торговой деятельности ломбардов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торговой деятельности ломбардов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12 апреля 2004 года "О регулировании торговой деятельности" и определяют порядок осуществления торговой деятельности ломбардов.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именная сохранная квитанция – документ, который выдается ломбардом при заключении договора хранения вещи, содержащий сведения о находящейся на хранении вещи и обязанности ломбарда по хранению вещи в течение трех месяцев по истечении срока именной сохранной квитанции;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поклажедатель – физическое лицо, которое передает ломбарду вещь на хранение в соответствии с условиями именной сохранной квитанции;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залога – движимое имущество, находящееся в собственности залогодателя и служащее обеспечением, гарантирующим погашение займа;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залоговый билет – документ, который выдается ломбардом при оформлении краткосрочного займа, содержащий сведения о предмете залога и условиях предоставления займа;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заемщик – физическое лицо, которое является одновременно залогодателем и получает краткосрочный заем в ломбарде, предоставляя движимое имущество, предназначенное для личного пользования, в качестве залога;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тайна предоставления займа – сведения о заемщиках, размерах займа, об иных условиях займа, относящихся к заемщику, об операциях ломбарда (за исключением сведений о вещах, находящихся в залоге и на хранении в ломбарде);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краткосрочный заем – займ, выдаваемый ломбардом гражданам на срок не более одного года;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ломбард – юридическое лицо, зарегистрированное в качестве ломбарда, которое осуществляет предпринимательскую деятельность по выдаче краткосрочных займов гражданам под залог движимого имущества, предназначенного для личного пользования;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невостребованная вещь – вещь, которая находится на хранении в ломбарде и не истребована поклажедателем по истечении срока именной сохранной квитанции.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Исключительными видами деятельности ломбардов являются: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краткосрочных займов под залог движимого имущества;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учет, хранение и продажа ювелирных изделий, содержащих драгоценные металлы и драгоценные камни.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Ломбарды могут осуществлять инвестиционную деятельность.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Юридическое лицо, не зарегистрированное в качестве ломбарда, не использует в своем наименовании слово "ломбард", производные от него слова, предполагающие, что оно осуществляет деятельность по проведению ломбардных операций.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Ломбарды о начале или прекращении своей деятельности уведомляют уполномоченный орган по финансовому мониторингу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Ломбард осуществляет свою деятельность только при наличии Правил проведения ломбардных операций, которые утверждаются высшим органом ломбарда и содержат следующую информацию: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предельные суммы и сроки предоставляемых кредитов;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предельные величины ставок вознаграждения по предоставляемым кредитам;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ставки и тарифы за проведение операций;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права и обязанности ломбарда и его клиентов, их ответственность;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выдачи залогодателю дубликатов при утере залогового билета;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условия.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Правила проведения ломбардных операций размещаются в месте, доступном для обозрения клиентами ломбарда.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Ломбард: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 заемщику на казахском и (или) русском языках полную и достоверную информацию о платежах, ставках и тарифах, связанных с получением, обслуживанием и погашением (возвратом) займа;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информирует заемщика о его правах, обязанностях, ответственности, связанных с получением займа;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создает на территории ломбарда условия для хранения вещей, обеспечивающие его сохранность и исключающие доступ к нему посторонних лиц;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немедленно сообщает заемщику о возникновении угрозы утраты либо повреждения вещи;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немедленно возвращает залогодателю предмет залога в соответствии с залоговым билетом после выполнения им своих обязательств перед ломбардом;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возмещает действительную стоимость вещи, определяемую по соглашению сторон, но не менее суммы оценки, в случае ее утраты и (или) повреждения, если не докажет, что утрата или повреждение произошли вследствие непреодолимой силы;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хранит невостребованную вещь в течение трех месяцев после истечения срока именной сохранной квитанции;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гарантирует неразглашение тайны предоставления займа, за исключением требований, предусмотренных пунктом 42 настоящих Правил;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реорганизации или ликвидации обеспечивает возврат заемщикам принятых вещей ломбардом в сроки, указанные в залоговых билетах и именных сохранных квитанциях при условии выполнения заемщиками своих обязательств перед ломбардом.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Ломбард не пользуется и не распоряжается заложенными вещами.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Ломбардам не допускается принятие в залог согласно </w:t>
      </w:r>
      <w:r>
        <w:rPr>
          <w:rFonts w:ascii="Times New Roman"/>
          <w:b w:val="false"/>
          <w:i w:val="false"/>
          <w:color w:val="000000"/>
          <w:sz w:val="28"/>
        </w:rPr>
        <w:t>Гражданскому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 (далее – Кодекс), Закону Республики Казахстан от 7 марта 2014 года "О реабилитации и банкротстве"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апреля 2010 года "Об исполнительном производстве и статусе судебных исполнителей":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недвижимого имущества;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вещей, изъятых из оборота и ограниченных в обороте;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арестованного имущества;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имущества, обремененного правами третьих лиц;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имущества, которое поступит в собственность залогодателя в будущем;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скоропортящегося сырья, продуктов питания;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одежды, обуви, белья, постельных принадлежностей, кухонной и столовой утвари, находившихся в употреблении, за исключением меховой и другой ценной одежды, столовых сервизов, предметов, сделанных из драгоценных металлов, а также имеющих художественную ценность;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детских принадлежностей;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инвентаря (в том числе пособия и книги), необходимого для профессиональных занятий;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транспортных средств, специально предназначенных для передвижения инвалидов, технических вспомогательных (компенсаторных) средств и специальных средств передвижения инвалидов;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международных, государственных и иных призов, которыми награжден заемщик.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целостности и комплектности ювелирных изделий, содержащих драгоценные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металлы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драгоценные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камни</w:t>
      </w:r>
      <w:r>
        <w:rPr>
          <w:rFonts w:ascii="Times New Roman"/>
          <w:b w:val="false"/>
          <w:i w:val="false"/>
          <w:color w:val="000000"/>
          <w:sz w:val="28"/>
        </w:rPr>
        <w:t xml:space="preserve"> ломбард не принимает их в залог как лом ювелирных изделий.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Ломбард не выдает займы лицам, не достигшим восемнадцати лет.</w:t>
      </w:r>
    </w:p>
    <w:bookmarkEnd w:id="60"/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займа в ломбардах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Заем предоставляется ломбардом на возвратной и возмездной основе на срок не более одного года физическому лицу – заемщику, который является одновременно залогодателем, передавая по договору о залоге ломбарду движимое имущество, являющееся предметом залога.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Вознаграждение по договору займа, заключаемому с заемщиком, определяется с учетом требований Кодекса.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Договор о залоге вещей и договор займа в ломбарде оформляется выдачей ломбардом залогового билета и содержит требование о страховании залогового имущества.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Залоговый билет составляется в письменной форме в двух экземплярах, по одному для каждой из сторон, подписывается сторонами и каждый экземпляр заверяется печатью ломбарда (при ее наличии).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продлении срока займа ломбард продлевает действие залогового билета с сохранением условий предоставления займа.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утере залогового билета ломбардом по обращению заемщика выдается его дубликат.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предмета залога выражается в тенге и определяется соглашением сторон, если иное не установлено законами Республики Казахстан.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получении предмета залога ломбард опечатывает или опломбирует его в присутствии залогодателя. Ломбард обеспечивает залогодателю возможность убедиться в опечатывании или опломбировании предмета залога.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Залоговый билет содержит требование о страховании предмета залога.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Ломбард самостоятельно разрабатывает форму залогового билета, который содержит следующие сведения: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наименование, юридический адрес и фактическое место нахождения ломбарда;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(при наличии) залогодателя, дата рождения, гражданство, адрес регистрации, фактического проживания, индивидуальный идентификационный номер, данные документа, удостоверяющего личность залогодателя;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 предоставленного займа и вознаграждения, подлежащего уплате заемщиком в пользу ломбарда;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полный перечень иных платежей, включая неустойку (штрафы, пеню), их размеров, подлежащих взиманию в связи с выдачей, обслуживанием или несвоевременным погашением займа, при их наличии в ломбарде;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и срок погашения займа;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ставка вознаграждения по займу (с обязательным указанием ставки вознаграждения по займу, исчисляемой из расчета на один календарный день);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возможность, порядок и условия полного или частичного погашения займа (в том числе досрочного) с соразмерным уменьшением суммы вознаграждения по займу;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сумма оценки предмета залога;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наименование, перечень и подробное описание (в зависимости от предмета залога: серийный номер, модель, состояние, дата изготовления, вес, цвет, размеры) предметов залога;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описание и стоимость драгоценных металлов и камней (при их наличии) при залоге ювелирных изделий;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условия и место хранения предмета залога;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возможность продления залогового билета при уплате заемщиком (в том числе третьим лицом при предъявлении документа, удостоверяющего личность, и залогового билета) вознаграждения ломбарду за использованные дни займа с сохранением условий предоставления займа;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обязанность ломбарда возвратить предмет залога при досрочном погашении займа без уплаты заемщиком вознаграждения в пользу ломбарда за неиспользованные дни и иных платежей, включая неустойку (штраф, пеню);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обязанность ломбарда по хранению предмета залога в течение одного месяца по истечении срока погашения займа в случае неисполнения заемщиком обязательств перед ломбардом.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Залоговый билет содержит иную информацию, не противоречащую Кодексу и настоящим Правилам.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Несоблюдение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307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влечет ничтожность залогового билета.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Условия договора о залоге вещей в ломбарде, ограничивающие права залогодателя по сравнению с правами, предоставленными ему Кодексом, недействительны с момента заключения договора. Вместо таких условий применяются соответствующие положения Кодекса.</w:t>
      </w:r>
    </w:p>
    <w:bookmarkEnd w:id="88"/>
    <w:bookmarkStart w:name="z9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хранения вещей в ломбарде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Договор хранения вещи в ломбарде оформляется выдачей ломбардом именной сохранной квитанции.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Вещь, сдаваемая на хранение в ломбард, оценивается по соглашению сторон в соответствии с ценами на вещь такого рода и качества, обычно устанавливаемыми в торговле в момент и в месте ее принятия на хранение.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Ломбард самостоятельно разрабатывает форму именной сохранной квитанции, которая содержит следующие сведения: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наименование, юридический адрес и фактическое место нахождения ломбарда;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(при наличии) поклажедателя, дата рождения, гражданство, адрес регистрации, фактического проживания, индивидуальный идентификационный номер, данные документа, удостоверяющего личность поклажедателя;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наименование, перечень и подробное описание (в зависимости от вещи: серийный номер, модель, состояние, дата изготовления, вес, цвет, размеры) вещи;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трехмесячный срок хранения невостребованной вещи по истечении срока именной сохранной квитанции;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размер платы за хранение и иных причитающихся ломбарду платежей;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сумма оценки вещи;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право поклажедателя на получение от ломбарда суммы от продажи вещи за вычетом платы за хранение и иных причитающихся ломбарду платежей;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обязанность ломбарда по страхованию в пользу поклажедателя за свой счет вещи, указанной в именной сохранной квитанции, в полной сумме ее оценки;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условия и место хранения вещи.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Именная сохранная квитанция содержит иную информацию, не противоречащую Кодексу и настоящим Правилам.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течение трехмесячного срока хранения невостребованной вещи и до дня продажи вещи ломбард не ухудшает условия хранения вещи.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Условия хранения вещей в ломбарде, ограничивающие права поклажедателя по сравнению с правами, предоставленными ему Кодексом, недействительны с момента заключения договора. Вместо таких условий применяются соответствующие положения Кодекса.</w:t>
      </w:r>
    </w:p>
    <w:bookmarkEnd w:id="104"/>
    <w:bookmarkStart w:name="z11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обращения взыскания на заложенное имущество и продажи невостребованной вещи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Заемщик в любое время до продажи заложенного имущества прекращает обращение на него взыскания и его реализацию, исполнив свои обязательства перед ломбардом.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Взыскание на заложенное имущество для удовлетворения требований ломбарда осуществляется в соответствии с требованиями Кодекса.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Продажа заложенного имущества в принудительном внесудебном порядке производится путем продажи с публичных торгов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319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Продажа заложенного имущества оформляется договором купли-продажи, в случаях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первичным учетным документом в бумажном либо в электронном виде, подтверждающим факт совершения операции и составленным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(чек контрольно-кассовой машины, товарный чек, выписка с банковского счета и другое) с обязательным уведомлением заемщика о продаже заложенного имущества в соответствии с требованиями Кодекса.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Из суммы, вырученной от продажи заложенного имущества, погашаются сумма предоставленного займа и вознаграждения, подлежащего уплате заемщиком в пользу ломбарда, а также иные причитающиеся ломбарду платежи. Остаток суммы заемщик получает в течение трех лет с даты получения уведомления из ломбарда о продаже заложенного имущества при предъявлении залогового билета, а также документа, удостоверяющего личность. При возврате остатка суммы ломбард по требованию заемщика предоставляет расчет размера этих средств и документы, предусмотренные пунктом 33 настоящих Правил.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случае, если заемщик в течение трех лет с даты его уведомления ломбардом о продаже заложенного имущества не обратился за получением причитающихся сумм, денежные средства обращаются в доход ломбарда.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После продажи заложенного имущества все требования ломбарда к заемщику считаются удовлетворенными независимо от недостаточности суммы проданного заложенного имущества для погашения займа и других платежей в пользу ломбарда.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Ломбарды при продаже ювелирных изделий, содержащих драгоценные металлы и драгоценные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камни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соблюдают требования по обязательному опробованию и клеймению в уполномоченных </w:t>
      </w:r>
      <w:r>
        <w:rPr>
          <w:rFonts w:ascii="Times New Roman"/>
          <w:b w:val="false"/>
          <w:i w:val="false"/>
          <w:color w:val="000000"/>
          <w:sz w:val="28"/>
        </w:rPr>
        <w:t>организациях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января 2016 года "О драгоценных металлах и драгоценных камнях".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По истечении трехзмесячного срока хранения невостребованная вещь будет продана ломбардом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785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781 Кодекса.</w:t>
      </w:r>
    </w:p>
    <w:bookmarkEnd w:id="114"/>
    <w:bookmarkStart w:name="z12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по обеспечению безопасности и технической укрепленности помещений ломбардов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Помещение ломбарда состоит из операционной кассы (изолированного помещения с закрывающейся на замок дверью), зоны обслуживания клиентов и места для хранения вещей.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Помещение ломбарда оснащается: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системами видеонаблюдения с функцией хранения записи не менее 30 суток;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фотофиксирующим устройством;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охранной сигнализацией и пультом экстренного вызова, с выводом сигнала на пункт централизованной охраны частной охранной организации, а в случае отсутствия в населенных пунктах частной охранной организации оборудуется сигнализацией, имеющей запасной источник электропитания и возможность передачи сигнала тревоги на мобильный телефон руководителя или владельца ломбарда.</w:t>
      </w:r>
    </w:p>
    <w:bookmarkEnd w:id="120"/>
    <w:bookmarkStart w:name="z12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Противодействие обороту в ломбардах незаконно добытых вещей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деятельность ломбардов распространяются требования, предусмотренные законодательством Республики Казахстан о противодействии легализации (отмыванию) доходов, полученных преступным путем, и финансированию терроризма.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Ломбарды в течение десяти рабочих дней информируют органы внутренних дел по месту нахождения ломбарда о заложенных вещах, находящихся в ломбарде более одного месяца по истечении срока погашения займа с их фотоизображениями и заемщиках, сдавших данные вещи в ломбард.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случаях, когда имущество, являющееся предметом залога, изымается у залогодателя в установленном 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на том основании, что в действительности собственником этого имущества является другое лицо, либо в виде санкции за совершение административного или уголовного правонарушения, залог в отношении этого имущества прекращается. В этих случаях ломбард может требовать досрочного исполнения обеспеченного залогом обязательства.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При регистрации случаев уголовных правонарушений против собственности, за исключением вещей,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органы внутренних дел направляют информацию о похищенных вещах с их полным описанием всем ломбардам в пределах населенного пункта.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Если вещь сдаваемая в ломбард соответствует описанию похищенной вещи, ломбард немедленно сообщает о данном факте в орган внутренних дел.</w:t>
      </w:r>
    </w:p>
    <w:bookmarkEnd w:id="1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