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463d" w14:textId="7814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внутренних дел Республики Казахстан от 18 августа 2014 года № 520 "Об утверждении Правил организации санитарно-эпидемиологического надзора в учреждениях уголовно-исполнительной системы"</w:t>
      </w:r>
    </w:p>
    <w:p>
      <w:pPr>
        <w:spacing w:after="0"/>
        <w:ind w:left="0"/>
        <w:jc w:val="both"/>
      </w:pPr>
      <w:r>
        <w:rPr>
          <w:rFonts w:ascii="Times New Roman"/>
          <w:b w:val="false"/>
          <w:i w:val="false"/>
          <w:color w:val="000000"/>
          <w:sz w:val="28"/>
        </w:rPr>
        <w:t>Приказ Министра внутренних дел Республики Казахстан от 4 октября 2018 года № 688. Зарегистрирован в Министерстве юстиции Республики Казахстан 14 ноября 2018 года № 17734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18 августа 2014 года № 520 "Об утверждении Правил организации санитарно-эпидемиологического надзора в учреждениях уголовно-исполнительной системы" (зарегистрирован в Реестре государственной регистрации нормативных правовых актов № 9763, опубликован 27 декабря 2014 года в газете "Егемен Қазақстан")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санитарно-эпидемиологического надзора в учреждениях уголовно-исполнительной системы, утвержденные указанным приказом, изложить в новой редакции согласно приложению к настоящему приказу.</w:t>
      </w:r>
    </w:p>
    <w:bookmarkStart w:name="z7" w:id="2"/>
    <w:p>
      <w:pPr>
        <w:spacing w:after="0"/>
        <w:ind w:left="0"/>
        <w:jc w:val="both"/>
      </w:pPr>
      <w:r>
        <w:rPr>
          <w:rFonts w:ascii="Times New Roman"/>
          <w:b w:val="false"/>
          <w:i w:val="false"/>
          <w:color w:val="000000"/>
          <w:sz w:val="28"/>
        </w:rPr>
        <w:t>
      2. Комитету уголовно-исполнительной системы Министерства внутренних дел Республики Казахстан (Базылбеков А.Х.)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 "___________2018 года</w:t>
      </w:r>
    </w:p>
    <w:bookmarkEnd w:id="9"/>
    <w:bookmarkStart w:name="z16" w:id="1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"___"_________2018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4 октября 2018 года № 688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августа 2014 года № 520</w:t>
            </w:r>
          </w:p>
        </w:tc>
      </w:tr>
    </w:tbl>
    <w:bookmarkStart w:name="z19" w:id="11"/>
    <w:p>
      <w:pPr>
        <w:spacing w:after="0"/>
        <w:ind w:left="0"/>
        <w:jc w:val="left"/>
      </w:pPr>
      <w:r>
        <w:rPr>
          <w:rFonts w:ascii="Times New Roman"/>
          <w:b/>
          <w:i w:val="false"/>
          <w:color w:val="000000"/>
        </w:rPr>
        <w:t xml:space="preserve"> Правила организации санитарно-эпидемиологического надзора в учреждениях уголовно-исполнительной системы</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1. Настоящие Правила организации санитарно-эпидемиологического надзора в учреждениях уголовно-исполнительной системы (далее - Правила) определяют порядок организации санитарно-эпидемиологического надзора в учреждениях уголовно-исполнительной системы.</w:t>
      </w:r>
    </w:p>
    <w:bookmarkEnd w:id="13"/>
    <w:bookmarkStart w:name="z22"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3" w:id="15"/>
    <w:p>
      <w:pPr>
        <w:spacing w:after="0"/>
        <w:ind w:left="0"/>
        <w:jc w:val="both"/>
      </w:pPr>
      <w:r>
        <w:rPr>
          <w:rFonts w:ascii="Times New Roman"/>
          <w:b w:val="false"/>
          <w:i w:val="false"/>
          <w:color w:val="000000"/>
          <w:sz w:val="28"/>
        </w:rPr>
        <w:t>
      1)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15"/>
    <w:bookmarkStart w:name="z24" w:id="16"/>
    <w:p>
      <w:pPr>
        <w:spacing w:after="0"/>
        <w:ind w:left="0"/>
        <w:jc w:val="both"/>
      </w:pPr>
      <w:r>
        <w:rPr>
          <w:rFonts w:ascii="Times New Roman"/>
          <w:b w:val="false"/>
          <w:i w:val="false"/>
          <w:color w:val="000000"/>
          <w:sz w:val="28"/>
        </w:rPr>
        <w:t>
      2)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bookmarkEnd w:id="16"/>
    <w:bookmarkStart w:name="z25" w:id="17"/>
    <w:p>
      <w:pPr>
        <w:spacing w:after="0"/>
        <w:ind w:left="0"/>
        <w:jc w:val="both"/>
      </w:pPr>
      <w:r>
        <w:rPr>
          <w:rFonts w:ascii="Times New Roman"/>
          <w:b w:val="false"/>
          <w:i w:val="false"/>
          <w:color w:val="000000"/>
          <w:sz w:val="28"/>
        </w:rPr>
        <w:t>
      3) инфекционные и паразитарные заболевания - заболевания человека, возникновение и распространение которых обусловлено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bookmarkEnd w:id="17"/>
    <w:bookmarkStart w:name="z26" w:id="18"/>
    <w:p>
      <w:pPr>
        <w:spacing w:after="0"/>
        <w:ind w:left="0"/>
        <w:jc w:val="both"/>
      </w:pPr>
      <w:r>
        <w:rPr>
          <w:rFonts w:ascii="Times New Roman"/>
          <w:b w:val="false"/>
          <w:i w:val="false"/>
          <w:color w:val="000000"/>
          <w:sz w:val="28"/>
        </w:rPr>
        <w:t>
      4)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18"/>
    <w:bookmarkStart w:name="z27" w:id="19"/>
    <w:p>
      <w:pPr>
        <w:spacing w:after="0"/>
        <w:ind w:left="0"/>
        <w:jc w:val="both"/>
      </w:pPr>
      <w:r>
        <w:rPr>
          <w:rFonts w:ascii="Times New Roman"/>
          <w:b w:val="false"/>
          <w:i w:val="false"/>
          <w:color w:val="000000"/>
          <w:sz w:val="28"/>
        </w:rPr>
        <w:t>
      5) ретроспективный эпидемиологический анализ - анализ уровня, структуры и динамики инфекционной заболеваемости за длительный предшествующий промежуток времени с целью обоснования перспективного планирования противоэпидемических мероприятий;</w:t>
      </w:r>
    </w:p>
    <w:bookmarkEnd w:id="19"/>
    <w:bookmarkStart w:name="z28" w:id="20"/>
    <w:p>
      <w:pPr>
        <w:spacing w:after="0"/>
        <w:ind w:left="0"/>
        <w:jc w:val="both"/>
      </w:pPr>
      <w:r>
        <w:rPr>
          <w:rFonts w:ascii="Times New Roman"/>
          <w:b w:val="false"/>
          <w:i w:val="false"/>
          <w:color w:val="000000"/>
          <w:sz w:val="28"/>
        </w:rPr>
        <w:t>
      6) государственный санитарно-эпидемиологический надзор - деятельность органов санитарно-эпидемиологической службы по предупреждению, выявлению, пресечению нарушений законодательства в сфере санитарно-эпидемиологического благополучия населения в учреждениях уголовно-исполнительной системы, а также контроль за соблюдением нормативных правовых актов в сфере санитарно-эпидемиологического благополучия населения и гигиенических нормативов в целях охраны здоровья, среды обитания осужденных и следственно-арестованных, безопасности продукции, процессов и услуг;</w:t>
      </w:r>
    </w:p>
    <w:bookmarkEnd w:id="20"/>
    <w:bookmarkStart w:name="z29" w:id="21"/>
    <w:p>
      <w:pPr>
        <w:spacing w:after="0"/>
        <w:ind w:left="0"/>
        <w:jc w:val="both"/>
      </w:pPr>
      <w:r>
        <w:rPr>
          <w:rFonts w:ascii="Times New Roman"/>
          <w:b w:val="false"/>
          <w:i w:val="false"/>
          <w:color w:val="000000"/>
          <w:sz w:val="28"/>
        </w:rPr>
        <w:t>
      7)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bookmarkEnd w:id="21"/>
    <w:bookmarkStart w:name="z30" w:id="22"/>
    <w:p>
      <w:pPr>
        <w:spacing w:after="0"/>
        <w:ind w:left="0"/>
        <w:jc w:val="both"/>
      </w:pPr>
      <w:r>
        <w:rPr>
          <w:rFonts w:ascii="Times New Roman"/>
          <w:b w:val="false"/>
          <w:i w:val="false"/>
          <w:color w:val="000000"/>
          <w:sz w:val="28"/>
        </w:rPr>
        <w:t>
      8) оперативный эпидемиологический анализ - динамическая оценка состояния и тенденций развития эпидемического процесса, предназначенная для выявления не устойчивых тенденций, а возникающих вспышек (эпидемий).</w:t>
      </w:r>
    </w:p>
    <w:bookmarkEnd w:id="22"/>
    <w:bookmarkStart w:name="z31" w:id="23"/>
    <w:p>
      <w:pPr>
        <w:spacing w:after="0"/>
        <w:ind w:left="0"/>
        <w:jc w:val="both"/>
      </w:pPr>
      <w:r>
        <w:rPr>
          <w:rFonts w:ascii="Times New Roman"/>
          <w:b w:val="false"/>
          <w:i w:val="false"/>
          <w:color w:val="000000"/>
          <w:sz w:val="28"/>
        </w:rPr>
        <w:t>
      3. В единую систему санитарно-эпидемиологической службы уголовно-исполнительной системы входят подразделения санитарно-эпидемиологического надзора (далее - ПСЭН):</w:t>
      </w:r>
    </w:p>
    <w:bookmarkEnd w:id="23"/>
    <w:bookmarkStart w:name="z32" w:id="24"/>
    <w:p>
      <w:pPr>
        <w:spacing w:after="0"/>
        <w:ind w:left="0"/>
        <w:jc w:val="both"/>
      </w:pPr>
      <w:r>
        <w:rPr>
          <w:rFonts w:ascii="Times New Roman"/>
          <w:b w:val="false"/>
          <w:i w:val="false"/>
          <w:color w:val="000000"/>
          <w:sz w:val="28"/>
        </w:rPr>
        <w:t>
      1) группа санитарно-эпидемиологического надзора Отдела медицинского обеспечения Комитета уголовно-исполнительной системы Министерства внутренних дел Республики Казахстан (далее - Комитет УИС);</w:t>
      </w:r>
    </w:p>
    <w:bookmarkEnd w:id="24"/>
    <w:bookmarkStart w:name="z33" w:id="25"/>
    <w:p>
      <w:pPr>
        <w:spacing w:after="0"/>
        <w:ind w:left="0"/>
        <w:jc w:val="both"/>
      </w:pPr>
      <w:r>
        <w:rPr>
          <w:rFonts w:ascii="Times New Roman"/>
          <w:b w:val="false"/>
          <w:i w:val="false"/>
          <w:color w:val="000000"/>
          <w:sz w:val="28"/>
        </w:rPr>
        <w:t>
      2) группа (отдел) медицинского обеспечения осужденных территориальных подразделений Комитета УИС;</w:t>
      </w:r>
    </w:p>
    <w:bookmarkEnd w:id="25"/>
    <w:bookmarkStart w:name="z34" w:id="26"/>
    <w:p>
      <w:pPr>
        <w:spacing w:after="0"/>
        <w:ind w:left="0"/>
        <w:jc w:val="both"/>
      </w:pPr>
      <w:r>
        <w:rPr>
          <w:rFonts w:ascii="Times New Roman"/>
          <w:b w:val="false"/>
          <w:i w:val="false"/>
          <w:color w:val="000000"/>
          <w:sz w:val="28"/>
        </w:rPr>
        <w:t>
      3) санитарно-эпидемиологические станции, организованные в составе учреждений уголовно-исполнительной системы (далее-УИС);</w:t>
      </w:r>
    </w:p>
    <w:bookmarkEnd w:id="26"/>
    <w:bookmarkStart w:name="z35" w:id="27"/>
    <w:p>
      <w:pPr>
        <w:spacing w:after="0"/>
        <w:ind w:left="0"/>
        <w:jc w:val="both"/>
      </w:pPr>
      <w:r>
        <w:rPr>
          <w:rFonts w:ascii="Times New Roman"/>
          <w:b w:val="false"/>
          <w:i w:val="false"/>
          <w:color w:val="000000"/>
          <w:sz w:val="28"/>
        </w:rPr>
        <w:t>
      4) медицинские части, медицинские пункты в сфере санитарно-эпидемиологического благополучия лиц, содержащихся в следственных изоляторах и учреждениях УИС (далее - учреждения).</w:t>
      </w:r>
    </w:p>
    <w:bookmarkEnd w:id="27"/>
    <w:bookmarkStart w:name="z36" w:id="28"/>
    <w:p>
      <w:pPr>
        <w:spacing w:after="0"/>
        <w:ind w:left="0"/>
        <w:jc w:val="both"/>
      </w:pPr>
      <w:r>
        <w:rPr>
          <w:rFonts w:ascii="Times New Roman"/>
          <w:b w:val="false"/>
          <w:i w:val="false"/>
          <w:color w:val="000000"/>
          <w:sz w:val="28"/>
        </w:rPr>
        <w:t>
      4. ПСЭН осуществляет деятельность по санитарно-эпидемиологическому надзору в учреждениях, направленных на предупреждение, выявление, пересечение нарушений законодательства Республики Казахстан в сфере санитарно-эпидемиологического благополучия и гигиенических нормативов в целях охраны здоровья осужденных и следственно-арестованных.</w:t>
      </w:r>
    </w:p>
    <w:bookmarkEnd w:id="28"/>
    <w:bookmarkStart w:name="z37" w:id="29"/>
    <w:p>
      <w:pPr>
        <w:spacing w:after="0"/>
        <w:ind w:left="0"/>
        <w:jc w:val="both"/>
      </w:pPr>
      <w:r>
        <w:rPr>
          <w:rFonts w:ascii="Times New Roman"/>
          <w:b w:val="false"/>
          <w:i w:val="false"/>
          <w:color w:val="000000"/>
          <w:sz w:val="28"/>
        </w:rPr>
        <w:t>
      5. Организация санитарно-эпидемиологического надзора в учреждениях УИС включает в себя:</w:t>
      </w:r>
    </w:p>
    <w:bookmarkEnd w:id="29"/>
    <w:bookmarkStart w:name="z38" w:id="30"/>
    <w:p>
      <w:pPr>
        <w:spacing w:after="0"/>
        <w:ind w:left="0"/>
        <w:jc w:val="both"/>
      </w:pPr>
      <w:r>
        <w:rPr>
          <w:rFonts w:ascii="Times New Roman"/>
          <w:b w:val="false"/>
          <w:i w:val="false"/>
          <w:color w:val="000000"/>
          <w:sz w:val="28"/>
        </w:rPr>
        <w:t>
      1) санитарно-эпидемиологический надзор за объектами учреждений;</w:t>
      </w:r>
    </w:p>
    <w:bookmarkEnd w:id="30"/>
    <w:bookmarkStart w:name="z39" w:id="31"/>
    <w:p>
      <w:pPr>
        <w:spacing w:after="0"/>
        <w:ind w:left="0"/>
        <w:jc w:val="both"/>
      </w:pPr>
      <w:r>
        <w:rPr>
          <w:rFonts w:ascii="Times New Roman"/>
          <w:b w:val="false"/>
          <w:i w:val="false"/>
          <w:color w:val="000000"/>
          <w:sz w:val="28"/>
        </w:rPr>
        <w:t>
      2) санитарно-эпидемиологический надзор за водоснабжением;</w:t>
      </w:r>
    </w:p>
    <w:bookmarkEnd w:id="31"/>
    <w:bookmarkStart w:name="z40" w:id="32"/>
    <w:p>
      <w:pPr>
        <w:spacing w:after="0"/>
        <w:ind w:left="0"/>
        <w:jc w:val="both"/>
      </w:pPr>
      <w:r>
        <w:rPr>
          <w:rFonts w:ascii="Times New Roman"/>
          <w:b w:val="false"/>
          <w:i w:val="false"/>
          <w:color w:val="000000"/>
          <w:sz w:val="28"/>
        </w:rPr>
        <w:t>
      3) санитарно-эпидемиологический надзор за организацией питания;</w:t>
      </w:r>
    </w:p>
    <w:bookmarkEnd w:id="32"/>
    <w:bookmarkStart w:name="z41" w:id="33"/>
    <w:p>
      <w:pPr>
        <w:spacing w:after="0"/>
        <w:ind w:left="0"/>
        <w:jc w:val="both"/>
      </w:pPr>
      <w:r>
        <w:rPr>
          <w:rFonts w:ascii="Times New Roman"/>
          <w:b w:val="false"/>
          <w:i w:val="false"/>
          <w:color w:val="000000"/>
          <w:sz w:val="28"/>
        </w:rPr>
        <w:t>
      4) санитарно-эпидемиологический надзор за объектами коммунального назначения;</w:t>
      </w:r>
    </w:p>
    <w:bookmarkEnd w:id="33"/>
    <w:bookmarkStart w:name="z42" w:id="34"/>
    <w:p>
      <w:pPr>
        <w:spacing w:after="0"/>
        <w:ind w:left="0"/>
        <w:jc w:val="both"/>
      </w:pPr>
      <w:r>
        <w:rPr>
          <w:rFonts w:ascii="Times New Roman"/>
          <w:b w:val="false"/>
          <w:i w:val="false"/>
          <w:color w:val="000000"/>
          <w:sz w:val="28"/>
        </w:rPr>
        <w:t>
      5) организацию и проведение инфекционного надзора;</w:t>
      </w:r>
    </w:p>
    <w:bookmarkEnd w:id="34"/>
    <w:bookmarkStart w:name="z43" w:id="35"/>
    <w:p>
      <w:pPr>
        <w:spacing w:after="0"/>
        <w:ind w:left="0"/>
        <w:jc w:val="both"/>
      </w:pPr>
      <w:r>
        <w:rPr>
          <w:rFonts w:ascii="Times New Roman"/>
          <w:b w:val="false"/>
          <w:i w:val="false"/>
          <w:color w:val="000000"/>
          <w:sz w:val="28"/>
        </w:rPr>
        <w:t>
      6) организацию и проведение санитарно-противоэпидемических и санитарно-профилактических мероприятий в отношении больных инфекционными и паразитарными заболеваниями;</w:t>
      </w:r>
    </w:p>
    <w:bookmarkEnd w:id="35"/>
    <w:bookmarkStart w:name="z44" w:id="36"/>
    <w:p>
      <w:pPr>
        <w:spacing w:after="0"/>
        <w:ind w:left="0"/>
        <w:jc w:val="both"/>
      </w:pPr>
      <w:r>
        <w:rPr>
          <w:rFonts w:ascii="Times New Roman"/>
          <w:b w:val="false"/>
          <w:i w:val="false"/>
          <w:color w:val="000000"/>
          <w:sz w:val="28"/>
        </w:rPr>
        <w:t>
      7) санитарно-противоэпидемические и санитарно-профилактические мероприятия при выявлении инфекционных больных;</w:t>
      </w:r>
    </w:p>
    <w:bookmarkEnd w:id="36"/>
    <w:bookmarkStart w:name="z45" w:id="37"/>
    <w:p>
      <w:pPr>
        <w:spacing w:after="0"/>
        <w:ind w:left="0"/>
        <w:jc w:val="both"/>
      </w:pPr>
      <w:r>
        <w:rPr>
          <w:rFonts w:ascii="Times New Roman"/>
          <w:b w:val="false"/>
          <w:i w:val="false"/>
          <w:color w:val="000000"/>
          <w:sz w:val="28"/>
        </w:rPr>
        <w:t>
      8) санитарно-противоэпидемические и санитарно-профилактические противоэпидемические мероприятия при чуме и холере;</w:t>
      </w:r>
    </w:p>
    <w:bookmarkEnd w:id="37"/>
    <w:bookmarkStart w:name="z46" w:id="38"/>
    <w:p>
      <w:pPr>
        <w:spacing w:after="0"/>
        <w:ind w:left="0"/>
        <w:jc w:val="both"/>
      </w:pPr>
      <w:r>
        <w:rPr>
          <w:rFonts w:ascii="Times New Roman"/>
          <w:b w:val="false"/>
          <w:i w:val="false"/>
          <w:color w:val="000000"/>
          <w:sz w:val="28"/>
        </w:rPr>
        <w:t>
      9) санитарно-противоэпидемические и санитарно-профилактические мероприятия при особо опасных инфекционных заболеваниях;</w:t>
      </w:r>
    </w:p>
    <w:bookmarkEnd w:id="38"/>
    <w:bookmarkStart w:name="z47" w:id="39"/>
    <w:p>
      <w:pPr>
        <w:spacing w:after="0"/>
        <w:ind w:left="0"/>
        <w:jc w:val="both"/>
      </w:pPr>
      <w:r>
        <w:rPr>
          <w:rFonts w:ascii="Times New Roman"/>
          <w:b w:val="false"/>
          <w:i w:val="false"/>
          <w:color w:val="000000"/>
          <w:sz w:val="28"/>
        </w:rPr>
        <w:t>
      10) санитарно-противоэпидемические и санитарно-профилактические мероприятия при паразитарных заболеваниях;</w:t>
      </w:r>
    </w:p>
    <w:bookmarkEnd w:id="39"/>
    <w:bookmarkStart w:name="z48" w:id="40"/>
    <w:p>
      <w:pPr>
        <w:spacing w:after="0"/>
        <w:ind w:left="0"/>
        <w:jc w:val="both"/>
      </w:pPr>
      <w:r>
        <w:rPr>
          <w:rFonts w:ascii="Times New Roman"/>
          <w:b w:val="false"/>
          <w:i w:val="false"/>
          <w:color w:val="000000"/>
          <w:sz w:val="28"/>
        </w:rPr>
        <w:t>
      11) проведение дезинфекции, дезинсекции и дератизации.</w:t>
      </w:r>
    </w:p>
    <w:bookmarkEnd w:id="40"/>
    <w:bookmarkStart w:name="z49" w:id="41"/>
    <w:p>
      <w:pPr>
        <w:spacing w:after="0"/>
        <w:ind w:left="0"/>
        <w:jc w:val="left"/>
      </w:pPr>
      <w:r>
        <w:rPr>
          <w:rFonts w:ascii="Times New Roman"/>
          <w:b/>
          <w:i w:val="false"/>
          <w:color w:val="000000"/>
        </w:rPr>
        <w:t xml:space="preserve"> Глава 2. Порядок организации санитарно-эпидемиологического надзора в учреждениях уголовно-исполнительной системы</w:t>
      </w:r>
    </w:p>
    <w:bookmarkEnd w:id="41"/>
    <w:bookmarkStart w:name="z50" w:id="42"/>
    <w:p>
      <w:pPr>
        <w:spacing w:after="0"/>
        <w:ind w:left="0"/>
        <w:jc w:val="left"/>
      </w:pPr>
      <w:r>
        <w:rPr>
          <w:rFonts w:ascii="Times New Roman"/>
          <w:b/>
          <w:i w:val="false"/>
          <w:color w:val="000000"/>
        </w:rPr>
        <w:t xml:space="preserve"> Параграф 1. Санитарно-эпидемиологический надзор за объектами учреждений</w:t>
      </w:r>
    </w:p>
    <w:bookmarkEnd w:id="42"/>
    <w:bookmarkStart w:name="z51" w:id="43"/>
    <w:p>
      <w:pPr>
        <w:spacing w:after="0"/>
        <w:ind w:left="0"/>
        <w:jc w:val="both"/>
      </w:pPr>
      <w:r>
        <w:rPr>
          <w:rFonts w:ascii="Times New Roman"/>
          <w:b w:val="false"/>
          <w:i w:val="false"/>
          <w:color w:val="000000"/>
          <w:sz w:val="28"/>
        </w:rPr>
        <w:t>
      6. Санитарно-эпидемиологический надзор за содержанием объектов учреждений проводится медицинской частью.</w:t>
      </w:r>
    </w:p>
    <w:bookmarkEnd w:id="43"/>
    <w:bookmarkStart w:name="z52" w:id="44"/>
    <w:p>
      <w:pPr>
        <w:spacing w:after="0"/>
        <w:ind w:left="0"/>
        <w:jc w:val="both"/>
      </w:pPr>
      <w:r>
        <w:rPr>
          <w:rFonts w:ascii="Times New Roman"/>
          <w:b w:val="false"/>
          <w:i w:val="false"/>
          <w:color w:val="000000"/>
          <w:sz w:val="28"/>
        </w:rPr>
        <w:t>
      7. Санитарно-гигиенический надзор проектирования, строительства, реконструкции, ремонта и ввода в эксплуатацию объектов, содержания и эксплуатации производственных, общественных, жилых и других помещений, зданий, сооружений, оборудования, транспортных средств, водоснабжения, водоотведения, теплоснабжения, освещения, вентиляции, кондиционирования объектов, условий проведения стерилизации и дезинфекции изделий медицинского назначения проводится ПСЭН.</w:t>
      </w:r>
    </w:p>
    <w:bookmarkEnd w:id="44"/>
    <w:bookmarkStart w:name="z53" w:id="45"/>
    <w:p>
      <w:pPr>
        <w:spacing w:after="0"/>
        <w:ind w:left="0"/>
        <w:jc w:val="both"/>
      </w:pPr>
      <w:r>
        <w:rPr>
          <w:rFonts w:ascii="Times New Roman"/>
          <w:b w:val="false"/>
          <w:i w:val="false"/>
          <w:color w:val="000000"/>
          <w:sz w:val="28"/>
        </w:rPr>
        <w:t xml:space="preserve">
      8. Производственный контроль производимой продукции, работ и услуг осуществляется республиканскими государственными предприятиями и индивидуальными предпринимателями согласно </w:t>
      </w:r>
      <w:r>
        <w:rPr>
          <w:rFonts w:ascii="Times New Roman"/>
          <w:b w:val="false"/>
          <w:i w:val="false"/>
          <w:color w:val="000000"/>
          <w:sz w:val="28"/>
        </w:rPr>
        <w:t>требованиям</w:t>
      </w:r>
      <w:r>
        <w:rPr>
          <w:rFonts w:ascii="Times New Roman"/>
          <w:b w:val="false"/>
          <w:i w:val="false"/>
          <w:color w:val="000000"/>
          <w:sz w:val="28"/>
        </w:rPr>
        <w:t xml:space="preserve"> Санитарных правил "Санитарно-эпидемиологические требования к осуществлению производственного контроля", утвержденных приказом Министра национальной экономики Республики Казахстан от 6 июня 2016 года № 239 (зарегистрирован в Реестре государственной регистрации нормативных правовых актах № 13896).</w:t>
      </w:r>
    </w:p>
    <w:bookmarkEnd w:id="45"/>
    <w:bookmarkStart w:name="z54" w:id="46"/>
    <w:p>
      <w:pPr>
        <w:spacing w:after="0"/>
        <w:ind w:left="0"/>
        <w:jc w:val="both"/>
      </w:pPr>
      <w:r>
        <w:rPr>
          <w:rFonts w:ascii="Times New Roman"/>
          <w:b w:val="false"/>
          <w:i w:val="false"/>
          <w:color w:val="000000"/>
          <w:sz w:val="28"/>
        </w:rPr>
        <w:t xml:space="preserve">
      9. Физические замеры микроклимата и освещенности проводятся один раз в год аккредитированной лабораторией в соответствии с оптимальными и доспустимыми нормами параметров, характеризующие микроклимат помещений согласно </w:t>
      </w:r>
      <w:r>
        <w:rPr>
          <w:rFonts w:ascii="Times New Roman"/>
          <w:b w:val="false"/>
          <w:i w:val="false"/>
          <w:color w:val="000000"/>
          <w:sz w:val="28"/>
        </w:rPr>
        <w:t>Санитарным правилам</w:t>
      </w:r>
      <w:r>
        <w:rPr>
          <w:rFonts w:ascii="Times New Roman"/>
          <w:b w:val="false"/>
          <w:i w:val="false"/>
          <w:color w:val="000000"/>
          <w:sz w:val="28"/>
        </w:rPr>
        <w:t xml:space="preserve"> "Санитарно-эпидемиологические требования к содержанию и эксплуатации жилых и других помещений, общественных зданий", утвержденным приказом исполняющего обязанности Министра национальной экономики Республики Казахстан от 24 февраля 2015 года № 125 (зарегистрирован в Реестре государственной регистрации нормативных правовых актах № 10637).</w:t>
      </w:r>
    </w:p>
    <w:bookmarkEnd w:id="46"/>
    <w:bookmarkStart w:name="z55" w:id="47"/>
    <w:p>
      <w:pPr>
        <w:spacing w:after="0"/>
        <w:ind w:left="0"/>
        <w:jc w:val="left"/>
      </w:pPr>
      <w:r>
        <w:rPr>
          <w:rFonts w:ascii="Times New Roman"/>
          <w:b/>
          <w:i w:val="false"/>
          <w:color w:val="000000"/>
        </w:rPr>
        <w:t xml:space="preserve"> Параграф 2. Санитарно-эпидемиологический надзор за водоснабжением</w:t>
      </w:r>
    </w:p>
    <w:bookmarkEnd w:id="47"/>
    <w:bookmarkStart w:name="z56" w:id="48"/>
    <w:p>
      <w:pPr>
        <w:spacing w:after="0"/>
        <w:ind w:left="0"/>
        <w:jc w:val="both"/>
      </w:pPr>
      <w:r>
        <w:rPr>
          <w:rFonts w:ascii="Times New Roman"/>
          <w:b w:val="false"/>
          <w:i w:val="false"/>
          <w:color w:val="000000"/>
          <w:sz w:val="28"/>
        </w:rPr>
        <w:t>
      10. Санитарно-эпидемиологический надзор за устройством и эксплуатацией внутренних сетей водоснабжения организуется и проводится учреждением.</w:t>
      </w:r>
    </w:p>
    <w:bookmarkEnd w:id="48"/>
    <w:bookmarkStart w:name="z57" w:id="49"/>
    <w:p>
      <w:pPr>
        <w:spacing w:after="0"/>
        <w:ind w:left="0"/>
        <w:jc w:val="both"/>
      </w:pPr>
      <w:r>
        <w:rPr>
          <w:rFonts w:ascii="Times New Roman"/>
          <w:b w:val="false"/>
          <w:i w:val="false"/>
          <w:color w:val="000000"/>
          <w:sz w:val="28"/>
        </w:rPr>
        <w:t>
      11. Начальник медицинской части и медицинского пункта осуществляют:</w:t>
      </w:r>
    </w:p>
    <w:bookmarkEnd w:id="49"/>
    <w:bookmarkStart w:name="z58" w:id="50"/>
    <w:p>
      <w:pPr>
        <w:spacing w:after="0"/>
        <w:ind w:left="0"/>
        <w:jc w:val="both"/>
      </w:pPr>
      <w:r>
        <w:rPr>
          <w:rFonts w:ascii="Times New Roman"/>
          <w:b w:val="false"/>
          <w:i w:val="false"/>
          <w:color w:val="000000"/>
          <w:sz w:val="28"/>
        </w:rPr>
        <w:t>
      1) участие в выборе источника водоснабжения;</w:t>
      </w:r>
    </w:p>
    <w:bookmarkEnd w:id="50"/>
    <w:bookmarkStart w:name="z59" w:id="51"/>
    <w:p>
      <w:pPr>
        <w:spacing w:after="0"/>
        <w:ind w:left="0"/>
        <w:jc w:val="both"/>
      </w:pPr>
      <w:r>
        <w:rPr>
          <w:rFonts w:ascii="Times New Roman"/>
          <w:b w:val="false"/>
          <w:i w:val="false"/>
          <w:color w:val="000000"/>
          <w:sz w:val="28"/>
        </w:rPr>
        <w:t>
      2) надзор качества и безопасности воды, включая санитарное состояние внутренних сетей водоснабжения;</w:t>
      </w:r>
    </w:p>
    <w:bookmarkEnd w:id="51"/>
    <w:bookmarkStart w:name="z60" w:id="52"/>
    <w:p>
      <w:pPr>
        <w:spacing w:after="0"/>
        <w:ind w:left="0"/>
        <w:jc w:val="both"/>
      </w:pPr>
      <w:r>
        <w:rPr>
          <w:rFonts w:ascii="Times New Roman"/>
          <w:b w:val="false"/>
          <w:i w:val="false"/>
          <w:color w:val="000000"/>
          <w:sz w:val="28"/>
        </w:rPr>
        <w:t>
      3) надзор за обеспечением рабочего персонала специальной одеждой и средствами индивидуальной защиты (респираторы типа "Лепесток", защитные очки, резиновые перчатки);</w:t>
      </w:r>
    </w:p>
    <w:bookmarkEnd w:id="52"/>
    <w:bookmarkStart w:name="z61" w:id="53"/>
    <w:p>
      <w:pPr>
        <w:spacing w:after="0"/>
        <w:ind w:left="0"/>
        <w:jc w:val="both"/>
      </w:pPr>
      <w:r>
        <w:rPr>
          <w:rFonts w:ascii="Times New Roman"/>
          <w:b w:val="false"/>
          <w:i w:val="false"/>
          <w:color w:val="000000"/>
          <w:sz w:val="28"/>
        </w:rPr>
        <w:t>
      4) обеспечение своевременности и полноты прохождения предварительных и периодических обязательных медицинских осмотров лиц, работающих на внутренних сетях водоснабжения.</w:t>
      </w:r>
    </w:p>
    <w:bookmarkEnd w:id="53"/>
    <w:bookmarkStart w:name="z62" w:id="54"/>
    <w:p>
      <w:pPr>
        <w:spacing w:after="0"/>
        <w:ind w:left="0"/>
        <w:jc w:val="both"/>
      </w:pPr>
      <w:r>
        <w:rPr>
          <w:rFonts w:ascii="Times New Roman"/>
          <w:b w:val="false"/>
          <w:i w:val="false"/>
          <w:color w:val="000000"/>
          <w:sz w:val="28"/>
        </w:rPr>
        <w:t xml:space="preserve">
      12. Производственный лабораторный надзор качества воды проводится аккредитированной лабораторией с определением показателей и кратности отбора проб согласно </w:t>
      </w:r>
      <w:r>
        <w:rPr>
          <w:rFonts w:ascii="Times New Roman"/>
          <w:b w:val="false"/>
          <w:i w:val="false"/>
          <w:color w:val="000000"/>
          <w:sz w:val="28"/>
        </w:rPr>
        <w:t>Санитарным правилам</w:t>
      </w:r>
      <w:r>
        <w:rPr>
          <w:rFonts w:ascii="Times New Roman"/>
          <w:b w:val="false"/>
          <w:i w:val="false"/>
          <w:color w:val="000000"/>
          <w:sz w:val="28"/>
        </w:rPr>
        <w:t xml:space="preserve">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утвержденным приказом Министра национальной экономики Республики Казахстан от 16 марта 2015 года № 209 (зарегистрирован в Реестре государственной регистрации нормативных правовых актах № 10774).</w:t>
      </w:r>
    </w:p>
    <w:bookmarkEnd w:id="54"/>
    <w:bookmarkStart w:name="z63" w:id="55"/>
    <w:p>
      <w:pPr>
        <w:spacing w:after="0"/>
        <w:ind w:left="0"/>
        <w:jc w:val="both"/>
      </w:pPr>
      <w:r>
        <w:rPr>
          <w:rFonts w:ascii="Times New Roman"/>
          <w:b w:val="false"/>
          <w:i w:val="false"/>
          <w:color w:val="000000"/>
          <w:sz w:val="28"/>
        </w:rPr>
        <w:t>
      При отсутствии централизованного водоснабжения используются децентрализованные источники или привозная вода. Для хранения привозной воды устанавливаются емкости объемом, обеспечивающим производственные нужды.</w:t>
      </w:r>
    </w:p>
    <w:bookmarkEnd w:id="55"/>
    <w:bookmarkStart w:name="z64" w:id="56"/>
    <w:p>
      <w:pPr>
        <w:spacing w:after="0"/>
        <w:ind w:left="0"/>
        <w:jc w:val="both"/>
      </w:pPr>
      <w:r>
        <w:rPr>
          <w:rFonts w:ascii="Times New Roman"/>
          <w:b w:val="false"/>
          <w:i w:val="false"/>
          <w:color w:val="000000"/>
          <w:sz w:val="28"/>
        </w:rPr>
        <w:t>
      Емкости для хранения воды очищаются, промываются и дезинфицируются не реже одного раза в десять календарных дней.</w:t>
      </w:r>
    </w:p>
    <w:bookmarkEnd w:id="56"/>
    <w:bookmarkStart w:name="z65" w:id="57"/>
    <w:p>
      <w:pPr>
        <w:spacing w:after="0"/>
        <w:ind w:left="0"/>
        <w:jc w:val="left"/>
      </w:pPr>
      <w:r>
        <w:rPr>
          <w:rFonts w:ascii="Times New Roman"/>
          <w:b/>
          <w:i w:val="false"/>
          <w:color w:val="000000"/>
        </w:rPr>
        <w:t xml:space="preserve"> Параграф 3. Санитарно-эпидемиологический надзор за организацией питания</w:t>
      </w:r>
    </w:p>
    <w:bookmarkEnd w:id="57"/>
    <w:bookmarkStart w:name="z66" w:id="58"/>
    <w:p>
      <w:pPr>
        <w:spacing w:after="0"/>
        <w:ind w:left="0"/>
        <w:jc w:val="both"/>
      </w:pPr>
      <w:r>
        <w:rPr>
          <w:rFonts w:ascii="Times New Roman"/>
          <w:b w:val="false"/>
          <w:i w:val="false"/>
          <w:color w:val="000000"/>
          <w:sz w:val="28"/>
        </w:rPr>
        <w:t>
      13. Организация питания осуществляется службой тылового обеспечения учреждения, путем:</w:t>
      </w:r>
    </w:p>
    <w:bookmarkEnd w:id="58"/>
    <w:bookmarkStart w:name="z67" w:id="59"/>
    <w:p>
      <w:pPr>
        <w:spacing w:after="0"/>
        <w:ind w:left="0"/>
        <w:jc w:val="both"/>
      </w:pPr>
      <w:r>
        <w:rPr>
          <w:rFonts w:ascii="Times New Roman"/>
          <w:b w:val="false"/>
          <w:i w:val="false"/>
          <w:color w:val="000000"/>
          <w:sz w:val="28"/>
        </w:rPr>
        <w:t>
      1) разработки режима питания для различных категорий довольствующихся с учетом нормы положенности;</w:t>
      </w:r>
    </w:p>
    <w:bookmarkEnd w:id="59"/>
    <w:bookmarkStart w:name="z68" w:id="60"/>
    <w:p>
      <w:pPr>
        <w:spacing w:after="0"/>
        <w:ind w:left="0"/>
        <w:jc w:val="both"/>
      </w:pPr>
      <w:r>
        <w:rPr>
          <w:rFonts w:ascii="Times New Roman"/>
          <w:b w:val="false"/>
          <w:i w:val="false"/>
          <w:color w:val="000000"/>
          <w:sz w:val="28"/>
        </w:rPr>
        <w:t>
      2) проведения фактического расчета калорийности в меню-раскладках;</w:t>
      </w:r>
    </w:p>
    <w:bookmarkEnd w:id="60"/>
    <w:bookmarkStart w:name="z69" w:id="61"/>
    <w:p>
      <w:pPr>
        <w:spacing w:after="0"/>
        <w:ind w:left="0"/>
        <w:jc w:val="both"/>
      </w:pPr>
      <w:r>
        <w:rPr>
          <w:rFonts w:ascii="Times New Roman"/>
          <w:b w:val="false"/>
          <w:i w:val="false"/>
          <w:color w:val="000000"/>
          <w:sz w:val="28"/>
        </w:rPr>
        <w:t>
      3) обеспечения использования фортифицированных продуктов питания;</w:t>
      </w:r>
    </w:p>
    <w:bookmarkEnd w:id="61"/>
    <w:bookmarkStart w:name="z70" w:id="62"/>
    <w:p>
      <w:pPr>
        <w:spacing w:after="0"/>
        <w:ind w:left="0"/>
        <w:jc w:val="both"/>
      </w:pPr>
      <w:r>
        <w:rPr>
          <w:rFonts w:ascii="Times New Roman"/>
          <w:b w:val="false"/>
          <w:i w:val="false"/>
          <w:color w:val="000000"/>
          <w:sz w:val="28"/>
        </w:rPr>
        <w:t>
      4) организации приготовления пищи по нормам суточного довольствия и контроль за доведением до питающихся.</w:t>
      </w:r>
    </w:p>
    <w:bookmarkEnd w:id="62"/>
    <w:bookmarkStart w:name="z71" w:id="63"/>
    <w:p>
      <w:pPr>
        <w:spacing w:after="0"/>
        <w:ind w:left="0"/>
        <w:jc w:val="both"/>
      </w:pPr>
      <w:r>
        <w:rPr>
          <w:rFonts w:ascii="Times New Roman"/>
          <w:b w:val="false"/>
          <w:i w:val="false"/>
          <w:color w:val="000000"/>
          <w:sz w:val="28"/>
        </w:rPr>
        <w:t>
      14. На объектах питания служба тылового обеспечения составляет перспективное сезонное (лето-осень, зима-весна) двухнедельное меню.</w:t>
      </w:r>
    </w:p>
    <w:bookmarkEnd w:id="63"/>
    <w:bookmarkStart w:name="z72" w:id="64"/>
    <w:p>
      <w:pPr>
        <w:spacing w:after="0"/>
        <w:ind w:left="0"/>
        <w:jc w:val="both"/>
      </w:pPr>
      <w:r>
        <w:rPr>
          <w:rFonts w:ascii="Times New Roman"/>
          <w:b w:val="false"/>
          <w:i w:val="false"/>
          <w:color w:val="000000"/>
          <w:sz w:val="28"/>
        </w:rPr>
        <w:t>
      Перспективное меню разрабатывают с учетом типа объекта, набора помещений и оснащения холодильным и технологическим оборудованием, продолжительностью пребывания в организованных коллективах, особенностей питания для различных категорий, возраста, тяжести выполняемых работ.</w:t>
      </w:r>
    </w:p>
    <w:bookmarkEnd w:id="64"/>
    <w:bookmarkStart w:name="z73" w:id="65"/>
    <w:p>
      <w:pPr>
        <w:spacing w:after="0"/>
        <w:ind w:left="0"/>
        <w:jc w:val="both"/>
      </w:pPr>
      <w:r>
        <w:rPr>
          <w:rFonts w:ascii="Times New Roman"/>
          <w:b w:val="false"/>
          <w:i w:val="false"/>
          <w:color w:val="000000"/>
          <w:sz w:val="28"/>
        </w:rPr>
        <w:t>
      15. Перспективное меню и ассортимент выпускаемой продукции при внесении изменений и дополнений в утвержденный ранее ассортимент, а также после проведения реконструкции, при изменении профиля объекта питания или производственного процесса согласовывается с ПСЭН и утверждается начальником учреждения.</w:t>
      </w:r>
    </w:p>
    <w:bookmarkEnd w:id="65"/>
    <w:bookmarkStart w:name="z74" w:id="66"/>
    <w:p>
      <w:pPr>
        <w:spacing w:after="0"/>
        <w:ind w:left="0"/>
        <w:jc w:val="both"/>
      </w:pPr>
      <w:r>
        <w:rPr>
          <w:rFonts w:ascii="Times New Roman"/>
          <w:b w:val="false"/>
          <w:i w:val="false"/>
          <w:color w:val="000000"/>
          <w:sz w:val="28"/>
        </w:rPr>
        <w:t>
      16. В перспективном меню не допускается повторение одних и тех же блюд или кулинарных изделий в течение одного дня и в последующие два-три календарных дня.</w:t>
      </w:r>
    </w:p>
    <w:bookmarkEnd w:id="66"/>
    <w:bookmarkStart w:name="z75" w:id="67"/>
    <w:p>
      <w:pPr>
        <w:spacing w:after="0"/>
        <w:ind w:left="0"/>
        <w:jc w:val="both"/>
      </w:pPr>
      <w:r>
        <w:rPr>
          <w:rFonts w:ascii="Times New Roman"/>
          <w:b w:val="false"/>
          <w:i w:val="false"/>
          <w:color w:val="000000"/>
          <w:sz w:val="28"/>
        </w:rPr>
        <w:t>
      17. Фактический рацион питания обеспечивают в соответствии с утвержденным перспективным меню. В исключительных случаях, допускается замена одних продуктов, блюд и кулинарных изделий на другие с учетом их пищевой ценности.</w:t>
      </w:r>
    </w:p>
    <w:bookmarkEnd w:id="67"/>
    <w:bookmarkStart w:name="z76" w:id="68"/>
    <w:p>
      <w:pPr>
        <w:spacing w:after="0"/>
        <w:ind w:left="0"/>
        <w:jc w:val="both"/>
      </w:pPr>
      <w:r>
        <w:rPr>
          <w:rFonts w:ascii="Times New Roman"/>
          <w:b w:val="false"/>
          <w:i w:val="false"/>
          <w:color w:val="000000"/>
          <w:sz w:val="28"/>
        </w:rPr>
        <w:t>
      18. На объектах питания ежедневно составляют меню-раскладку, в которой указывают число получающих питание, перечень блюд на каждый прием пищи с указанием выхода блюда, а также выход отдельных продуктов по каждому блюду.</w:t>
      </w:r>
    </w:p>
    <w:bookmarkEnd w:id="68"/>
    <w:bookmarkStart w:name="z77" w:id="69"/>
    <w:p>
      <w:pPr>
        <w:spacing w:after="0"/>
        <w:ind w:left="0"/>
        <w:jc w:val="both"/>
      </w:pPr>
      <w:r>
        <w:rPr>
          <w:rFonts w:ascii="Times New Roman"/>
          <w:b w:val="false"/>
          <w:i w:val="false"/>
          <w:color w:val="000000"/>
          <w:sz w:val="28"/>
        </w:rPr>
        <w:t>
      19. При разработке меню-раскладок, а также в дни замены продуктов и блюд осуществляется подсчет пищевой ценности (химического состава и калорийности) рациона питания не реже одного раз в десять календарных дней, готовых блюд не реже четырех раз в год.</w:t>
      </w:r>
    </w:p>
    <w:bookmarkEnd w:id="69"/>
    <w:bookmarkStart w:name="z78" w:id="70"/>
    <w:p>
      <w:pPr>
        <w:spacing w:after="0"/>
        <w:ind w:left="0"/>
        <w:jc w:val="both"/>
      </w:pPr>
      <w:r>
        <w:rPr>
          <w:rFonts w:ascii="Times New Roman"/>
          <w:b w:val="false"/>
          <w:i w:val="false"/>
          <w:color w:val="000000"/>
          <w:sz w:val="28"/>
        </w:rPr>
        <w:t xml:space="preserve">
      20. Распределение нормы довольствия осуществляется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28 ноября 2014 года № 1255 "Об утверждении натуральных норм питания и материально-бытового обеспечения подозреваемых, обвиняемых, осужденных и детей, находящихся в домах ребенка учреждений уголовно-исполнительной системы и образцов формы одежды осужденных, а также Правил обеспечения бесплатным проездом, продуктами питания или деньгами на путь следования лиц, освобождаемых от отбывания наказания в виде ареста или лишения свободы, к месту жительства или работы".</w:t>
      </w:r>
    </w:p>
    <w:bookmarkEnd w:id="70"/>
    <w:bookmarkStart w:name="z79" w:id="71"/>
    <w:p>
      <w:pPr>
        <w:spacing w:after="0"/>
        <w:ind w:left="0"/>
        <w:jc w:val="both"/>
      </w:pPr>
      <w:r>
        <w:rPr>
          <w:rFonts w:ascii="Times New Roman"/>
          <w:b w:val="false"/>
          <w:i w:val="false"/>
          <w:color w:val="000000"/>
          <w:sz w:val="28"/>
        </w:rPr>
        <w:t xml:space="preserve">
      21. Ежедневно на пищеблоке оставляется суточная проба приготовленных блюд. Для суточной пробы оставляются полпорции первых блюд, порционные вторые блюда отбираются целиком в количестве не менее 100 грамм (далее - гр.), третьи блюда отбираются в количестве не менее 200 гр. Суточные пробы хранятся в закрытых крышками банках при температуре +2-+6 градусов Цельсия (далее - </w:t>
      </w:r>
      <w:r>
        <w:rPr>
          <w:rFonts w:ascii="Times New Roman"/>
          <w:b w:val="false"/>
          <w:i w:val="false"/>
          <w:color w:val="000000"/>
          <w:vertAlign w:val="superscript"/>
        </w:rPr>
        <w:t>о</w:t>
      </w:r>
      <w:r>
        <w:rPr>
          <w:rFonts w:ascii="Times New Roman"/>
          <w:b w:val="false"/>
          <w:i w:val="false"/>
          <w:color w:val="000000"/>
          <w:sz w:val="28"/>
        </w:rPr>
        <w:t>С) в специально отведенном в холодильнике месте. По истечении двадцати четырех часов суточная проба выбрасывается в пищевые отходы. Посуда для хранения суточной пробы (емкости, крышки) обрабатывается кипячением в течение пяти минут.</w:t>
      </w:r>
    </w:p>
    <w:bookmarkEnd w:id="71"/>
    <w:bookmarkStart w:name="z80" w:id="72"/>
    <w:p>
      <w:pPr>
        <w:spacing w:after="0"/>
        <w:ind w:left="0"/>
        <w:jc w:val="both"/>
      </w:pPr>
      <w:r>
        <w:rPr>
          <w:rFonts w:ascii="Times New Roman"/>
          <w:b w:val="false"/>
          <w:i w:val="false"/>
          <w:color w:val="000000"/>
          <w:sz w:val="28"/>
        </w:rPr>
        <w:t>
      22. Медицинская часть, медицинский пункт осуществляют:</w:t>
      </w:r>
    </w:p>
    <w:bookmarkEnd w:id="72"/>
    <w:bookmarkStart w:name="z81" w:id="73"/>
    <w:p>
      <w:pPr>
        <w:spacing w:after="0"/>
        <w:ind w:left="0"/>
        <w:jc w:val="both"/>
      </w:pPr>
      <w:r>
        <w:rPr>
          <w:rFonts w:ascii="Times New Roman"/>
          <w:b w:val="false"/>
          <w:i w:val="false"/>
          <w:color w:val="000000"/>
          <w:sz w:val="28"/>
        </w:rPr>
        <w:t>
      1) участие в разработке режима питания, составлении меню-раскладок, проведение теоретического расчета калорийности в меню-раскладках;</w:t>
      </w:r>
    </w:p>
    <w:bookmarkEnd w:id="73"/>
    <w:bookmarkStart w:name="z82" w:id="74"/>
    <w:p>
      <w:pPr>
        <w:spacing w:after="0"/>
        <w:ind w:left="0"/>
        <w:jc w:val="both"/>
      </w:pPr>
      <w:r>
        <w:rPr>
          <w:rFonts w:ascii="Times New Roman"/>
          <w:b w:val="false"/>
          <w:i w:val="false"/>
          <w:color w:val="000000"/>
          <w:sz w:val="28"/>
        </w:rPr>
        <w:t>
      2) еженедельное представление начальнику учреждения списка лиц, подлежащих переводу на питание по специальным нормам;</w:t>
      </w:r>
    </w:p>
    <w:bookmarkEnd w:id="74"/>
    <w:bookmarkStart w:name="z83" w:id="75"/>
    <w:p>
      <w:pPr>
        <w:spacing w:after="0"/>
        <w:ind w:left="0"/>
        <w:jc w:val="both"/>
      </w:pPr>
      <w:r>
        <w:rPr>
          <w:rFonts w:ascii="Times New Roman"/>
          <w:b w:val="false"/>
          <w:i w:val="false"/>
          <w:color w:val="000000"/>
          <w:sz w:val="28"/>
        </w:rPr>
        <w:t>
      3) санитарно-гигиенический надзор организации питания;</w:t>
      </w:r>
    </w:p>
    <w:bookmarkEnd w:id="75"/>
    <w:bookmarkStart w:name="z84" w:id="76"/>
    <w:p>
      <w:pPr>
        <w:spacing w:after="0"/>
        <w:ind w:left="0"/>
        <w:jc w:val="both"/>
      </w:pPr>
      <w:r>
        <w:rPr>
          <w:rFonts w:ascii="Times New Roman"/>
          <w:b w:val="false"/>
          <w:i w:val="false"/>
          <w:color w:val="000000"/>
          <w:sz w:val="28"/>
        </w:rPr>
        <w:t>
      4) проверку качества приготовленной пищи по всем нормам довольствия;</w:t>
      </w:r>
    </w:p>
    <w:bookmarkEnd w:id="76"/>
    <w:bookmarkStart w:name="z85" w:id="77"/>
    <w:p>
      <w:pPr>
        <w:spacing w:after="0"/>
        <w:ind w:left="0"/>
        <w:jc w:val="both"/>
      </w:pPr>
      <w:r>
        <w:rPr>
          <w:rFonts w:ascii="Times New Roman"/>
          <w:b w:val="false"/>
          <w:i w:val="false"/>
          <w:color w:val="000000"/>
          <w:sz w:val="28"/>
        </w:rPr>
        <w:t>
      5) занесение результатов в журнал органолептической оценки качества готовой пищи по форме, согласно приложению 1 к настоящим Правилам;</w:t>
      </w:r>
    </w:p>
    <w:bookmarkEnd w:id="77"/>
    <w:bookmarkStart w:name="z86" w:id="78"/>
    <w:p>
      <w:pPr>
        <w:spacing w:after="0"/>
        <w:ind w:left="0"/>
        <w:jc w:val="both"/>
      </w:pPr>
      <w:r>
        <w:rPr>
          <w:rFonts w:ascii="Times New Roman"/>
          <w:b w:val="false"/>
          <w:i w:val="false"/>
          <w:color w:val="000000"/>
          <w:sz w:val="28"/>
        </w:rPr>
        <w:t>
      6) проведение осмотра лиц, заступающих на работу в столовую;</w:t>
      </w:r>
    </w:p>
    <w:bookmarkEnd w:id="78"/>
    <w:bookmarkStart w:name="z87" w:id="79"/>
    <w:p>
      <w:pPr>
        <w:spacing w:after="0"/>
        <w:ind w:left="0"/>
        <w:jc w:val="both"/>
      </w:pPr>
      <w:r>
        <w:rPr>
          <w:rFonts w:ascii="Times New Roman"/>
          <w:b w:val="false"/>
          <w:i w:val="false"/>
          <w:color w:val="000000"/>
          <w:sz w:val="28"/>
        </w:rPr>
        <w:t>
      7) занесение результатов в журнал медицинского осмотра работников столовой учреждения по форме, согласно приложению 2 к настоящим Правилам.</w:t>
      </w:r>
    </w:p>
    <w:bookmarkEnd w:id="79"/>
    <w:bookmarkStart w:name="z88" w:id="80"/>
    <w:p>
      <w:pPr>
        <w:spacing w:after="0"/>
        <w:ind w:left="0"/>
        <w:jc w:val="left"/>
      </w:pPr>
      <w:r>
        <w:rPr>
          <w:rFonts w:ascii="Times New Roman"/>
          <w:b/>
          <w:i w:val="false"/>
          <w:color w:val="000000"/>
        </w:rPr>
        <w:t xml:space="preserve"> Параграф 4. Санитарно-эпидемиологический надзор за объектами коммунального назначения</w:t>
      </w:r>
    </w:p>
    <w:bookmarkEnd w:id="80"/>
    <w:bookmarkStart w:name="z89" w:id="81"/>
    <w:p>
      <w:pPr>
        <w:spacing w:after="0"/>
        <w:ind w:left="0"/>
        <w:jc w:val="both"/>
      </w:pPr>
      <w:r>
        <w:rPr>
          <w:rFonts w:ascii="Times New Roman"/>
          <w:b w:val="false"/>
          <w:i w:val="false"/>
          <w:color w:val="000000"/>
          <w:sz w:val="28"/>
        </w:rPr>
        <w:t>
      23. Коммунально-бытовое обеспечение лиц, содержащихся в учреждениях организуется и осуществляется силами и средствами службы тылового обеспечения учреждения.</w:t>
      </w:r>
    </w:p>
    <w:bookmarkEnd w:id="81"/>
    <w:bookmarkStart w:name="z90" w:id="82"/>
    <w:p>
      <w:pPr>
        <w:spacing w:after="0"/>
        <w:ind w:left="0"/>
        <w:jc w:val="both"/>
      </w:pPr>
      <w:r>
        <w:rPr>
          <w:rFonts w:ascii="Times New Roman"/>
          <w:b w:val="false"/>
          <w:i w:val="false"/>
          <w:color w:val="000000"/>
          <w:sz w:val="28"/>
        </w:rPr>
        <w:t>
      24. Учреждение обеспечивает:</w:t>
      </w:r>
    </w:p>
    <w:bookmarkEnd w:id="82"/>
    <w:bookmarkStart w:name="z91" w:id="83"/>
    <w:p>
      <w:pPr>
        <w:spacing w:after="0"/>
        <w:ind w:left="0"/>
        <w:jc w:val="both"/>
      </w:pPr>
      <w:r>
        <w:rPr>
          <w:rFonts w:ascii="Times New Roman"/>
          <w:b w:val="false"/>
          <w:i w:val="false"/>
          <w:color w:val="000000"/>
          <w:sz w:val="28"/>
        </w:rPr>
        <w:t>
      1) санитарный надзор по устройству, оборудованию и содержанию бань, прачечных, отрядов, комнат длительных свиданий, контроль за качеством, своевременностью проведения дезинфекции, санитарной обработки, смены нательного белья, его стирки, бесперебойным снабжением холодной и горячей водой;</w:t>
      </w:r>
    </w:p>
    <w:bookmarkEnd w:id="83"/>
    <w:bookmarkStart w:name="z92" w:id="84"/>
    <w:p>
      <w:pPr>
        <w:spacing w:after="0"/>
        <w:ind w:left="0"/>
        <w:jc w:val="both"/>
      </w:pPr>
      <w:r>
        <w:rPr>
          <w:rFonts w:ascii="Times New Roman"/>
          <w:b w:val="false"/>
          <w:i w:val="false"/>
          <w:color w:val="000000"/>
          <w:sz w:val="28"/>
        </w:rPr>
        <w:t>
      2) медицинский осмотр лиц, непосредственно занятых в банно-прачечном обеспечении, отрядах, комнатах длительных свиданий;</w:t>
      </w:r>
    </w:p>
    <w:bookmarkEnd w:id="84"/>
    <w:bookmarkStart w:name="z93" w:id="85"/>
    <w:p>
      <w:pPr>
        <w:spacing w:after="0"/>
        <w:ind w:left="0"/>
        <w:jc w:val="both"/>
      </w:pPr>
      <w:r>
        <w:rPr>
          <w:rFonts w:ascii="Times New Roman"/>
          <w:b w:val="false"/>
          <w:i w:val="false"/>
          <w:color w:val="000000"/>
          <w:sz w:val="28"/>
        </w:rPr>
        <w:t>
      3) выполнение предложений и предписаний ПСЭН в части банно-прачечного обеспечения, отрядов, комнат длительных свиданий.</w:t>
      </w:r>
    </w:p>
    <w:bookmarkEnd w:id="85"/>
    <w:bookmarkStart w:name="z94" w:id="86"/>
    <w:p>
      <w:pPr>
        <w:spacing w:after="0"/>
        <w:ind w:left="0"/>
        <w:jc w:val="both"/>
      </w:pPr>
      <w:r>
        <w:rPr>
          <w:rFonts w:ascii="Times New Roman"/>
          <w:b w:val="false"/>
          <w:i w:val="false"/>
          <w:color w:val="000000"/>
          <w:sz w:val="28"/>
        </w:rPr>
        <w:t>
      25. Во всех помещениях отрядов, комнат длительных свиданий ежедневно проводится влажная уборка с применением моющих, чистящих средств и проветривание. Генеральная уборка помещений отрядов с применением дезинфицирующих средств проводится не реже одного раза в семь дней, комнат длительных свиданий не реже одного раза в месяц. Уборочный инвентарь маркируется и применяется по функциональному назначению помещений, хранится в отведенном месте (помещении), оборудованном полками или стеллажами.</w:t>
      </w:r>
    </w:p>
    <w:bookmarkEnd w:id="86"/>
    <w:bookmarkStart w:name="z95" w:id="87"/>
    <w:p>
      <w:pPr>
        <w:spacing w:after="0"/>
        <w:ind w:left="0"/>
        <w:jc w:val="both"/>
      </w:pPr>
      <w:r>
        <w:rPr>
          <w:rFonts w:ascii="Times New Roman"/>
          <w:b w:val="false"/>
          <w:i w:val="false"/>
          <w:color w:val="000000"/>
          <w:sz w:val="28"/>
        </w:rPr>
        <w:t>
      26. Уборку помещений и дезинфекцию в бане проводят перед каждой сменой моющихся. Генеральная уборка всех помещений проводится не реже одного раза в неделю.</w:t>
      </w:r>
    </w:p>
    <w:bookmarkEnd w:id="87"/>
    <w:bookmarkStart w:name="z96" w:id="88"/>
    <w:p>
      <w:pPr>
        <w:spacing w:after="0"/>
        <w:ind w:left="0"/>
        <w:jc w:val="both"/>
      </w:pPr>
      <w:r>
        <w:rPr>
          <w:rFonts w:ascii="Times New Roman"/>
          <w:b w:val="false"/>
          <w:i w:val="false"/>
          <w:color w:val="000000"/>
          <w:sz w:val="28"/>
        </w:rPr>
        <w:t>
      27. В зависимости от пропускной способности бани заместителем начальника учреждения утверждается график помывки, с учетом затраты времени на санитарно-противоэпидемические мероприятия.</w:t>
      </w:r>
    </w:p>
    <w:bookmarkEnd w:id="88"/>
    <w:bookmarkStart w:name="z97" w:id="89"/>
    <w:p>
      <w:pPr>
        <w:spacing w:after="0"/>
        <w:ind w:left="0"/>
        <w:jc w:val="both"/>
      </w:pPr>
      <w:r>
        <w:rPr>
          <w:rFonts w:ascii="Times New Roman"/>
          <w:b w:val="false"/>
          <w:i w:val="false"/>
          <w:color w:val="000000"/>
          <w:sz w:val="28"/>
        </w:rPr>
        <w:t>
      28. Помывка лиц, содержащихся в учреждениях в бане осуществляется не реже одного раза в семь календарных дней с одновременной сменой нательного и постельного белья.</w:t>
      </w:r>
    </w:p>
    <w:bookmarkEnd w:id="89"/>
    <w:bookmarkStart w:name="z98" w:id="90"/>
    <w:p>
      <w:pPr>
        <w:spacing w:after="0"/>
        <w:ind w:left="0"/>
        <w:jc w:val="both"/>
      </w:pPr>
      <w:r>
        <w:rPr>
          <w:rFonts w:ascii="Times New Roman"/>
          <w:b w:val="false"/>
          <w:i w:val="false"/>
          <w:color w:val="000000"/>
          <w:sz w:val="28"/>
        </w:rPr>
        <w:t>
      29. В прачечных предусматривают соблюдение поточности технологического процесса без пересечения и соприкосновения чистого и грязного белья.</w:t>
      </w:r>
    </w:p>
    <w:bookmarkEnd w:id="90"/>
    <w:bookmarkStart w:name="z99" w:id="91"/>
    <w:p>
      <w:pPr>
        <w:spacing w:after="0"/>
        <w:ind w:left="0"/>
        <w:jc w:val="both"/>
      </w:pPr>
      <w:r>
        <w:rPr>
          <w:rFonts w:ascii="Times New Roman"/>
          <w:b w:val="false"/>
          <w:i w:val="false"/>
          <w:color w:val="000000"/>
          <w:sz w:val="28"/>
        </w:rPr>
        <w:t>
      30. При обследовании ПСЭН дезинфекционно-камерных помещений осуществляется проверка:</w:t>
      </w:r>
    </w:p>
    <w:bookmarkEnd w:id="91"/>
    <w:bookmarkStart w:name="z100" w:id="92"/>
    <w:p>
      <w:pPr>
        <w:spacing w:after="0"/>
        <w:ind w:left="0"/>
        <w:jc w:val="both"/>
      </w:pPr>
      <w:r>
        <w:rPr>
          <w:rFonts w:ascii="Times New Roman"/>
          <w:b w:val="false"/>
          <w:i w:val="false"/>
          <w:color w:val="000000"/>
          <w:sz w:val="28"/>
        </w:rPr>
        <w:t>
      1) санитарно-технического состояния дезинфекционных камер;</w:t>
      </w:r>
    </w:p>
    <w:bookmarkEnd w:id="92"/>
    <w:bookmarkStart w:name="z101" w:id="93"/>
    <w:p>
      <w:pPr>
        <w:spacing w:after="0"/>
        <w:ind w:left="0"/>
        <w:jc w:val="both"/>
      </w:pPr>
      <w:r>
        <w:rPr>
          <w:rFonts w:ascii="Times New Roman"/>
          <w:b w:val="false"/>
          <w:i w:val="false"/>
          <w:color w:val="000000"/>
          <w:sz w:val="28"/>
        </w:rPr>
        <w:t>
      2) соблюдения установленных режимов обеззараживания;</w:t>
      </w:r>
    </w:p>
    <w:bookmarkEnd w:id="93"/>
    <w:bookmarkStart w:name="z102" w:id="94"/>
    <w:p>
      <w:pPr>
        <w:spacing w:after="0"/>
        <w:ind w:left="0"/>
        <w:jc w:val="both"/>
      </w:pPr>
      <w:r>
        <w:rPr>
          <w:rFonts w:ascii="Times New Roman"/>
          <w:b w:val="false"/>
          <w:i w:val="false"/>
          <w:color w:val="000000"/>
          <w:sz w:val="28"/>
        </w:rPr>
        <w:t>
      3) полноты камерного обеззараживания постельных принадлежностей и вещей;</w:t>
      </w:r>
    </w:p>
    <w:bookmarkEnd w:id="94"/>
    <w:bookmarkStart w:name="z103" w:id="95"/>
    <w:p>
      <w:pPr>
        <w:spacing w:after="0"/>
        <w:ind w:left="0"/>
        <w:jc w:val="both"/>
      </w:pPr>
      <w:r>
        <w:rPr>
          <w:rFonts w:ascii="Times New Roman"/>
          <w:b w:val="false"/>
          <w:i w:val="false"/>
          <w:color w:val="000000"/>
          <w:sz w:val="28"/>
        </w:rPr>
        <w:t>
      4) температурного режима при помощи максимальных термометров.</w:t>
      </w:r>
    </w:p>
    <w:bookmarkEnd w:id="95"/>
    <w:bookmarkStart w:name="z104" w:id="96"/>
    <w:p>
      <w:pPr>
        <w:spacing w:after="0"/>
        <w:ind w:left="0"/>
        <w:jc w:val="both"/>
      </w:pPr>
      <w:r>
        <w:rPr>
          <w:rFonts w:ascii="Times New Roman"/>
          <w:b w:val="false"/>
          <w:i w:val="false"/>
          <w:color w:val="000000"/>
          <w:sz w:val="28"/>
        </w:rPr>
        <w:t xml:space="preserve">
      31. Требования к объектам коммунального назначения определяют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объектом коммунального назначения" утвержденные приказом Министра национальной экономики Республики Казахстан от 3 марта 2015 года № 183 (зарегистрирован в Реестре государственной регистрации нормативных правовых актах № 10796).</w:t>
      </w:r>
    </w:p>
    <w:bookmarkEnd w:id="96"/>
    <w:bookmarkStart w:name="z105" w:id="97"/>
    <w:p>
      <w:pPr>
        <w:spacing w:after="0"/>
        <w:ind w:left="0"/>
        <w:jc w:val="left"/>
      </w:pPr>
      <w:r>
        <w:rPr>
          <w:rFonts w:ascii="Times New Roman"/>
          <w:b/>
          <w:i w:val="false"/>
          <w:color w:val="000000"/>
        </w:rPr>
        <w:t xml:space="preserve"> Параграф 5. Организация и проведение инфекционного надзора</w:t>
      </w:r>
    </w:p>
    <w:bookmarkEnd w:id="97"/>
    <w:bookmarkStart w:name="z106" w:id="98"/>
    <w:p>
      <w:pPr>
        <w:spacing w:after="0"/>
        <w:ind w:left="0"/>
        <w:jc w:val="both"/>
      </w:pPr>
      <w:r>
        <w:rPr>
          <w:rFonts w:ascii="Times New Roman"/>
          <w:b w:val="false"/>
          <w:i w:val="false"/>
          <w:color w:val="000000"/>
          <w:sz w:val="28"/>
        </w:rPr>
        <w:t>
      32. Надзор за организацией и проведением инфекционного надзора в лечебно-профилактических учреждениях УИС (далее-ЛПУ) осуществляется ПСЭН.</w:t>
      </w:r>
    </w:p>
    <w:bookmarkEnd w:id="98"/>
    <w:bookmarkStart w:name="z107" w:id="99"/>
    <w:p>
      <w:pPr>
        <w:spacing w:after="0"/>
        <w:ind w:left="0"/>
        <w:jc w:val="both"/>
      </w:pPr>
      <w:r>
        <w:rPr>
          <w:rFonts w:ascii="Times New Roman"/>
          <w:b w:val="false"/>
          <w:i w:val="false"/>
          <w:color w:val="000000"/>
          <w:sz w:val="28"/>
        </w:rPr>
        <w:t xml:space="preserve">
      33. В ЛПУ УИС инфекционный надзор проводится согласно </w:t>
      </w:r>
      <w:r>
        <w:rPr>
          <w:rFonts w:ascii="Times New Roman"/>
          <w:b w:val="false"/>
          <w:i w:val="false"/>
          <w:color w:val="000000"/>
          <w:sz w:val="28"/>
        </w:rPr>
        <w:t>Санитарным правилам</w:t>
      </w:r>
      <w:r>
        <w:rPr>
          <w:rFonts w:ascii="Times New Roman"/>
          <w:b w:val="false"/>
          <w:i w:val="false"/>
          <w:color w:val="000000"/>
          <w:sz w:val="28"/>
        </w:rPr>
        <w:t xml:space="preserve">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инфекционных заболеваний", утвержденным приказом исполняющего обязанности министра здравоохранения Республики Казахстан от 27 марта 2018 года № 126 (зарегистрирован в Реестре государственной регистрации нормативных правовых актах № 16793) (далее - Приказ № 126).</w:t>
      </w:r>
    </w:p>
    <w:bookmarkEnd w:id="99"/>
    <w:bookmarkStart w:name="z108" w:id="100"/>
    <w:p>
      <w:pPr>
        <w:spacing w:after="0"/>
        <w:ind w:left="0"/>
        <w:jc w:val="left"/>
      </w:pPr>
      <w:r>
        <w:rPr>
          <w:rFonts w:ascii="Times New Roman"/>
          <w:b/>
          <w:i w:val="false"/>
          <w:color w:val="000000"/>
        </w:rPr>
        <w:t xml:space="preserve"> Параграф 6. Организация и проведение санитарно-противоэпидемических и санитарно-профилактических мероприятий в отношении больных инфекционными и паразитарными заболеваниями.</w:t>
      </w:r>
    </w:p>
    <w:bookmarkEnd w:id="100"/>
    <w:bookmarkStart w:name="z109" w:id="101"/>
    <w:p>
      <w:pPr>
        <w:spacing w:after="0"/>
        <w:ind w:left="0"/>
        <w:jc w:val="both"/>
      </w:pPr>
      <w:r>
        <w:rPr>
          <w:rFonts w:ascii="Times New Roman"/>
          <w:b w:val="false"/>
          <w:i w:val="false"/>
          <w:color w:val="000000"/>
          <w:sz w:val="28"/>
        </w:rPr>
        <w:t>
      34. Организацию санитарно-противоэпидемических и санитарно-профилактических мероприятий осуществляют старшие специалисты - санитарные врачи группы (отдела) медицинского обеспечения осужденных территориальных Департаментов УИС.</w:t>
      </w:r>
    </w:p>
    <w:bookmarkEnd w:id="101"/>
    <w:bookmarkStart w:name="z110" w:id="102"/>
    <w:p>
      <w:pPr>
        <w:spacing w:after="0"/>
        <w:ind w:left="0"/>
        <w:jc w:val="both"/>
      </w:pPr>
      <w:r>
        <w:rPr>
          <w:rFonts w:ascii="Times New Roman"/>
          <w:b w:val="false"/>
          <w:i w:val="false"/>
          <w:color w:val="000000"/>
          <w:sz w:val="28"/>
        </w:rPr>
        <w:t>
      35. Санитарно-противоэпидемические и санитарно-профилактические мероприятия направлены на предупреждение:</w:t>
      </w:r>
    </w:p>
    <w:bookmarkEnd w:id="102"/>
    <w:bookmarkStart w:name="z111" w:id="103"/>
    <w:p>
      <w:pPr>
        <w:spacing w:after="0"/>
        <w:ind w:left="0"/>
        <w:jc w:val="both"/>
      </w:pPr>
      <w:r>
        <w:rPr>
          <w:rFonts w:ascii="Times New Roman"/>
          <w:b w:val="false"/>
          <w:i w:val="false"/>
          <w:color w:val="000000"/>
          <w:sz w:val="28"/>
        </w:rPr>
        <w:t>
      1) заноса инфекционных и паразитарных заболеваний в учреждение;</w:t>
      </w:r>
    </w:p>
    <w:bookmarkEnd w:id="103"/>
    <w:bookmarkStart w:name="z112" w:id="104"/>
    <w:p>
      <w:pPr>
        <w:spacing w:after="0"/>
        <w:ind w:left="0"/>
        <w:jc w:val="both"/>
      </w:pPr>
      <w:r>
        <w:rPr>
          <w:rFonts w:ascii="Times New Roman"/>
          <w:b w:val="false"/>
          <w:i w:val="false"/>
          <w:color w:val="000000"/>
          <w:sz w:val="28"/>
        </w:rPr>
        <w:t>
      2) возникновения, распространения и ликвидаций инфекционных и паразитарных заболеваний среди лиц, содержащихся в учреждений;</w:t>
      </w:r>
    </w:p>
    <w:bookmarkEnd w:id="104"/>
    <w:bookmarkStart w:name="z113" w:id="105"/>
    <w:p>
      <w:pPr>
        <w:spacing w:after="0"/>
        <w:ind w:left="0"/>
        <w:jc w:val="both"/>
      </w:pPr>
      <w:r>
        <w:rPr>
          <w:rFonts w:ascii="Times New Roman"/>
          <w:b w:val="false"/>
          <w:i w:val="false"/>
          <w:color w:val="000000"/>
          <w:sz w:val="28"/>
        </w:rPr>
        <w:t>
      3) распространения инфекционных и паразитарных заболеваний за пределы учреждения.</w:t>
      </w:r>
    </w:p>
    <w:bookmarkEnd w:id="105"/>
    <w:bookmarkStart w:name="z114" w:id="106"/>
    <w:p>
      <w:pPr>
        <w:spacing w:after="0"/>
        <w:ind w:left="0"/>
        <w:jc w:val="both"/>
      </w:pPr>
      <w:r>
        <w:rPr>
          <w:rFonts w:ascii="Times New Roman"/>
          <w:b w:val="false"/>
          <w:i w:val="false"/>
          <w:color w:val="000000"/>
          <w:sz w:val="28"/>
        </w:rPr>
        <w:t>
      36. Санитарно-противоэпидемическое и санитарно-профилактическое обеспечение включает:</w:t>
      </w:r>
    </w:p>
    <w:bookmarkEnd w:id="106"/>
    <w:bookmarkStart w:name="z115" w:id="107"/>
    <w:p>
      <w:pPr>
        <w:spacing w:after="0"/>
        <w:ind w:left="0"/>
        <w:jc w:val="both"/>
      </w:pPr>
      <w:r>
        <w:rPr>
          <w:rFonts w:ascii="Times New Roman"/>
          <w:b w:val="false"/>
          <w:i w:val="false"/>
          <w:color w:val="000000"/>
          <w:sz w:val="28"/>
        </w:rPr>
        <w:t>
      1) наблюдение за санитарно-эпидемиологической ситуацией в учреждений;</w:t>
      </w:r>
    </w:p>
    <w:bookmarkEnd w:id="107"/>
    <w:bookmarkStart w:name="z116" w:id="108"/>
    <w:p>
      <w:pPr>
        <w:spacing w:after="0"/>
        <w:ind w:left="0"/>
        <w:jc w:val="both"/>
      </w:pPr>
      <w:r>
        <w:rPr>
          <w:rFonts w:ascii="Times New Roman"/>
          <w:b w:val="false"/>
          <w:i w:val="false"/>
          <w:color w:val="000000"/>
          <w:sz w:val="28"/>
        </w:rPr>
        <w:t>
      2) мероприятия, проводимые в учреждении при приеме лиц, содержащихся в учреждений;</w:t>
      </w:r>
    </w:p>
    <w:bookmarkEnd w:id="108"/>
    <w:bookmarkStart w:name="z117" w:id="109"/>
    <w:p>
      <w:pPr>
        <w:spacing w:after="0"/>
        <w:ind w:left="0"/>
        <w:jc w:val="both"/>
      </w:pPr>
      <w:r>
        <w:rPr>
          <w:rFonts w:ascii="Times New Roman"/>
          <w:b w:val="false"/>
          <w:i w:val="false"/>
          <w:color w:val="000000"/>
          <w:sz w:val="28"/>
        </w:rPr>
        <w:t>
      3) динамическое наблюдение за состоянием здоровья лиц, содержащихся в учреждениях;</w:t>
      </w:r>
    </w:p>
    <w:bookmarkEnd w:id="109"/>
    <w:bookmarkStart w:name="z118" w:id="110"/>
    <w:p>
      <w:pPr>
        <w:spacing w:after="0"/>
        <w:ind w:left="0"/>
        <w:jc w:val="both"/>
      </w:pPr>
      <w:r>
        <w:rPr>
          <w:rFonts w:ascii="Times New Roman"/>
          <w:b w:val="false"/>
          <w:i w:val="false"/>
          <w:color w:val="000000"/>
          <w:sz w:val="28"/>
        </w:rPr>
        <w:t>
      4) проведение профилактических и периодических медицинских осмотров и лабораторных обследований лиц декретированной группы, согласно Правилам проведения обязательных медицинских осмотров, утвержденным приказом исполняющего обязанности министра национальной экономики Республики Казахстан от 24 февраля 2015 года № 128 (зарегистрирован в Реестре государственной регистрации нормативных правовых актах № 10634);</w:t>
      </w:r>
    </w:p>
    <w:bookmarkEnd w:id="110"/>
    <w:bookmarkStart w:name="z119" w:id="111"/>
    <w:p>
      <w:pPr>
        <w:spacing w:after="0"/>
        <w:ind w:left="0"/>
        <w:jc w:val="both"/>
      </w:pPr>
      <w:r>
        <w:rPr>
          <w:rFonts w:ascii="Times New Roman"/>
          <w:b w:val="false"/>
          <w:i w:val="false"/>
          <w:color w:val="000000"/>
          <w:sz w:val="28"/>
        </w:rPr>
        <w:t>
      5) санитарно-эпидемиологический надзор за содержанием территории, мест проживания осужденных и следственно-арестованных, организацией питания, внутренних сетей водоснабжения и канализации, банно-прачечным обеспечением, соблюдением правил личной гигиены;</w:t>
      </w:r>
    </w:p>
    <w:bookmarkEnd w:id="111"/>
    <w:bookmarkStart w:name="z120" w:id="112"/>
    <w:p>
      <w:pPr>
        <w:spacing w:after="0"/>
        <w:ind w:left="0"/>
        <w:jc w:val="both"/>
      </w:pPr>
      <w:r>
        <w:rPr>
          <w:rFonts w:ascii="Times New Roman"/>
          <w:b w:val="false"/>
          <w:i w:val="false"/>
          <w:color w:val="000000"/>
          <w:sz w:val="28"/>
        </w:rPr>
        <w:t xml:space="preserve">
      6) проведение плановых профилактических прививок согласно требованиям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по проведению профилактических прививок населению", утвержденных приказом исполняющего обязанности Министра здравоохранения Республики Казахстан от 13 июня 2018 года № 361 (зарегистрирован в Реестре государственной регистрации нормативных правовых актах № 17206);</w:t>
      </w:r>
    </w:p>
    <w:bookmarkEnd w:id="112"/>
    <w:bookmarkStart w:name="z121" w:id="113"/>
    <w:p>
      <w:pPr>
        <w:spacing w:after="0"/>
        <w:ind w:left="0"/>
        <w:jc w:val="both"/>
      </w:pPr>
      <w:r>
        <w:rPr>
          <w:rFonts w:ascii="Times New Roman"/>
          <w:b w:val="false"/>
          <w:i w:val="false"/>
          <w:color w:val="000000"/>
          <w:sz w:val="28"/>
        </w:rPr>
        <w:t>
      7) проведение профилактической дезинфекции, дезинсекции и дератизации в учреждениях (обеззараживание помещений, канализованных и не канализованных уборных, нечистот и сточных вод, мест сбора мусора и отходов, борьба с мухами, обеззараживание воды используемой для питья и хозяйственно-бытовых нужд, дезинфекция автономных систем водоснабжения и емкостей для доставки и хранения воды, обеззараживание кухонного инвентаря и столовой посуды, уничтожение крыс и мышей);</w:t>
      </w:r>
    </w:p>
    <w:bookmarkEnd w:id="113"/>
    <w:bookmarkStart w:name="z122" w:id="114"/>
    <w:p>
      <w:pPr>
        <w:spacing w:after="0"/>
        <w:ind w:left="0"/>
        <w:jc w:val="both"/>
      </w:pPr>
      <w:r>
        <w:rPr>
          <w:rFonts w:ascii="Times New Roman"/>
          <w:b w:val="false"/>
          <w:i w:val="false"/>
          <w:color w:val="000000"/>
          <w:sz w:val="28"/>
        </w:rPr>
        <w:t>
      8) пропаганду здорового образа жизни и здорового питания;</w:t>
      </w:r>
    </w:p>
    <w:bookmarkEnd w:id="114"/>
    <w:bookmarkStart w:name="z123" w:id="115"/>
    <w:p>
      <w:pPr>
        <w:spacing w:after="0"/>
        <w:ind w:left="0"/>
        <w:jc w:val="both"/>
      </w:pPr>
      <w:r>
        <w:rPr>
          <w:rFonts w:ascii="Times New Roman"/>
          <w:b w:val="false"/>
          <w:i w:val="false"/>
          <w:color w:val="000000"/>
          <w:sz w:val="28"/>
        </w:rPr>
        <w:t>
      9) систематическое усовершенствование и подготовку медицинского персонала;</w:t>
      </w:r>
    </w:p>
    <w:bookmarkEnd w:id="115"/>
    <w:bookmarkStart w:name="z124" w:id="116"/>
    <w:p>
      <w:pPr>
        <w:spacing w:after="0"/>
        <w:ind w:left="0"/>
        <w:jc w:val="both"/>
      </w:pPr>
      <w:r>
        <w:rPr>
          <w:rFonts w:ascii="Times New Roman"/>
          <w:b w:val="false"/>
          <w:i w:val="false"/>
          <w:color w:val="000000"/>
          <w:sz w:val="28"/>
        </w:rPr>
        <w:t>
      10) подготовку сил и средств для проведения санитарно-противоэпидемических мероприятий на случай возникновения инфекционных и паразитарных заболеваний (дополнительное развертывание коек на объектах, оснащение необходимым оборудованием);</w:t>
      </w:r>
    </w:p>
    <w:bookmarkEnd w:id="116"/>
    <w:bookmarkStart w:name="z125" w:id="117"/>
    <w:p>
      <w:pPr>
        <w:spacing w:after="0"/>
        <w:ind w:left="0"/>
        <w:jc w:val="both"/>
      </w:pPr>
      <w:r>
        <w:rPr>
          <w:rFonts w:ascii="Times New Roman"/>
          <w:b w:val="false"/>
          <w:i w:val="false"/>
          <w:color w:val="000000"/>
          <w:sz w:val="28"/>
        </w:rPr>
        <w:t>
      11) оперативное и ретроспективное эпидемиологические анализы.</w:t>
      </w:r>
    </w:p>
    <w:bookmarkEnd w:id="117"/>
    <w:bookmarkStart w:name="z126" w:id="118"/>
    <w:p>
      <w:pPr>
        <w:spacing w:after="0"/>
        <w:ind w:left="0"/>
        <w:jc w:val="both"/>
      </w:pPr>
      <w:r>
        <w:rPr>
          <w:rFonts w:ascii="Times New Roman"/>
          <w:b w:val="false"/>
          <w:i w:val="false"/>
          <w:color w:val="000000"/>
          <w:sz w:val="28"/>
        </w:rPr>
        <w:t>
      37. Санитарно-эпидемиологический мониторинг служит основой для организации и планирования мероприятий по противоэпидемическому обеспечению.</w:t>
      </w:r>
    </w:p>
    <w:bookmarkEnd w:id="118"/>
    <w:bookmarkStart w:name="z127" w:id="119"/>
    <w:p>
      <w:pPr>
        <w:spacing w:after="0"/>
        <w:ind w:left="0"/>
        <w:jc w:val="both"/>
      </w:pPr>
      <w:r>
        <w:rPr>
          <w:rFonts w:ascii="Times New Roman"/>
          <w:b w:val="false"/>
          <w:i w:val="false"/>
          <w:color w:val="000000"/>
          <w:sz w:val="28"/>
        </w:rPr>
        <w:t>
      38. Задачами санитарно-эпидемиологического мониторинга является:</w:t>
      </w:r>
    </w:p>
    <w:bookmarkEnd w:id="119"/>
    <w:bookmarkStart w:name="z128" w:id="120"/>
    <w:p>
      <w:pPr>
        <w:spacing w:after="0"/>
        <w:ind w:left="0"/>
        <w:jc w:val="both"/>
      </w:pPr>
      <w:r>
        <w:rPr>
          <w:rFonts w:ascii="Times New Roman"/>
          <w:b w:val="false"/>
          <w:i w:val="false"/>
          <w:color w:val="000000"/>
          <w:sz w:val="28"/>
        </w:rPr>
        <w:t>
      1) систематическое изучение санитарно-эпидемиологического состояния района расположения учреждения;</w:t>
      </w:r>
    </w:p>
    <w:bookmarkEnd w:id="120"/>
    <w:bookmarkStart w:name="z129" w:id="121"/>
    <w:p>
      <w:pPr>
        <w:spacing w:after="0"/>
        <w:ind w:left="0"/>
        <w:jc w:val="both"/>
      </w:pPr>
      <w:r>
        <w:rPr>
          <w:rFonts w:ascii="Times New Roman"/>
          <w:b w:val="false"/>
          <w:i w:val="false"/>
          <w:color w:val="000000"/>
          <w:sz w:val="28"/>
        </w:rPr>
        <w:t>
      2) непрерывный лабораторный контроль источников воды, санитарного состояния территории, в котором расположено учреждение;</w:t>
      </w:r>
    </w:p>
    <w:bookmarkEnd w:id="121"/>
    <w:bookmarkStart w:name="z130" w:id="122"/>
    <w:p>
      <w:pPr>
        <w:spacing w:after="0"/>
        <w:ind w:left="0"/>
        <w:jc w:val="both"/>
      </w:pPr>
      <w:r>
        <w:rPr>
          <w:rFonts w:ascii="Times New Roman"/>
          <w:b w:val="false"/>
          <w:i w:val="false"/>
          <w:color w:val="000000"/>
          <w:sz w:val="28"/>
        </w:rPr>
        <w:t>
      3) своевременное получение сведений о возникновении инфекционных заболеваний, эпизоотий и обнаружения бактериального загрязнения объектов внешней среды.</w:t>
      </w:r>
    </w:p>
    <w:bookmarkEnd w:id="122"/>
    <w:bookmarkStart w:name="z131" w:id="123"/>
    <w:p>
      <w:pPr>
        <w:spacing w:after="0"/>
        <w:ind w:left="0"/>
        <w:jc w:val="both"/>
      </w:pPr>
      <w:r>
        <w:rPr>
          <w:rFonts w:ascii="Times New Roman"/>
          <w:b w:val="false"/>
          <w:i w:val="false"/>
          <w:color w:val="000000"/>
          <w:sz w:val="28"/>
        </w:rPr>
        <w:t>
      39. Изучение и уточнение данных по санитарно-эпидемиологическому состоянию района расположения учреждения обеспечивается:</w:t>
      </w:r>
    </w:p>
    <w:bookmarkEnd w:id="123"/>
    <w:bookmarkStart w:name="z132" w:id="124"/>
    <w:p>
      <w:pPr>
        <w:spacing w:after="0"/>
        <w:ind w:left="0"/>
        <w:jc w:val="both"/>
      </w:pPr>
      <w:r>
        <w:rPr>
          <w:rFonts w:ascii="Times New Roman"/>
          <w:b w:val="false"/>
          <w:i w:val="false"/>
          <w:color w:val="000000"/>
          <w:sz w:val="28"/>
        </w:rPr>
        <w:t>
      1) ознакомлением со структурой и динамикой инфекционной и паразитарной заболеваемости населения;</w:t>
      </w:r>
    </w:p>
    <w:bookmarkEnd w:id="124"/>
    <w:bookmarkStart w:name="z133" w:id="125"/>
    <w:p>
      <w:pPr>
        <w:spacing w:after="0"/>
        <w:ind w:left="0"/>
        <w:jc w:val="both"/>
      </w:pPr>
      <w:r>
        <w:rPr>
          <w:rFonts w:ascii="Times New Roman"/>
          <w:b w:val="false"/>
          <w:i w:val="false"/>
          <w:color w:val="000000"/>
          <w:sz w:val="28"/>
        </w:rPr>
        <w:t>
      2) изучением возможных источников, путей распространения эпидемических заболеваний и восприимчивости к ним лиц, содержащихся в учреждениях;</w:t>
      </w:r>
    </w:p>
    <w:bookmarkEnd w:id="125"/>
    <w:bookmarkStart w:name="z134" w:id="126"/>
    <w:p>
      <w:pPr>
        <w:spacing w:after="0"/>
        <w:ind w:left="0"/>
        <w:jc w:val="both"/>
      </w:pPr>
      <w:r>
        <w:rPr>
          <w:rFonts w:ascii="Times New Roman"/>
          <w:b w:val="false"/>
          <w:i w:val="false"/>
          <w:color w:val="000000"/>
          <w:sz w:val="28"/>
        </w:rPr>
        <w:t>
      3) ознакомлением с объемом и качеством проводимых санитарно- профилактических и санитарно-противоэпидемических мероприятий.</w:t>
      </w:r>
    </w:p>
    <w:bookmarkEnd w:id="126"/>
    <w:bookmarkStart w:name="z135" w:id="127"/>
    <w:p>
      <w:pPr>
        <w:spacing w:after="0"/>
        <w:ind w:left="0"/>
        <w:jc w:val="both"/>
      </w:pPr>
      <w:r>
        <w:rPr>
          <w:rFonts w:ascii="Times New Roman"/>
          <w:b w:val="false"/>
          <w:i w:val="false"/>
          <w:color w:val="000000"/>
          <w:sz w:val="28"/>
        </w:rPr>
        <w:t>
      40. Систематическая информация об эпидемиологической обстановке в районе дислокации учреждения достигается:</w:t>
      </w:r>
    </w:p>
    <w:bookmarkEnd w:id="127"/>
    <w:bookmarkStart w:name="z136" w:id="128"/>
    <w:p>
      <w:pPr>
        <w:spacing w:after="0"/>
        <w:ind w:left="0"/>
        <w:jc w:val="both"/>
      </w:pPr>
      <w:r>
        <w:rPr>
          <w:rFonts w:ascii="Times New Roman"/>
          <w:b w:val="false"/>
          <w:i w:val="false"/>
          <w:color w:val="000000"/>
          <w:sz w:val="28"/>
        </w:rPr>
        <w:t>
      1) получением от подведомственных территориальных подразделений государственного органа в сфере санитарно-эпидемиологического благополучия населения сведений об инфекционной и паразитарной заболеваемости среди населения;</w:t>
      </w:r>
    </w:p>
    <w:bookmarkEnd w:id="128"/>
    <w:bookmarkStart w:name="z137" w:id="129"/>
    <w:p>
      <w:pPr>
        <w:spacing w:after="0"/>
        <w:ind w:left="0"/>
        <w:jc w:val="both"/>
      </w:pPr>
      <w:r>
        <w:rPr>
          <w:rFonts w:ascii="Times New Roman"/>
          <w:b w:val="false"/>
          <w:i w:val="false"/>
          <w:color w:val="000000"/>
          <w:sz w:val="28"/>
        </w:rPr>
        <w:t>
      2) участием врачей в конференциях, совещаниях, на семинарах и заседаниях, проводимых подведомственными территориальными подразделениями государственного органа в сфере санитарно-эпидемиологического благополучия населения.</w:t>
      </w:r>
    </w:p>
    <w:bookmarkEnd w:id="129"/>
    <w:bookmarkStart w:name="z138" w:id="130"/>
    <w:p>
      <w:pPr>
        <w:spacing w:after="0"/>
        <w:ind w:left="0"/>
        <w:jc w:val="both"/>
      </w:pPr>
      <w:r>
        <w:rPr>
          <w:rFonts w:ascii="Times New Roman"/>
          <w:b w:val="false"/>
          <w:i w:val="false"/>
          <w:color w:val="000000"/>
          <w:sz w:val="28"/>
        </w:rPr>
        <w:t>
      41. При проведении санитарно-эпидемиологического мониторинга начальник медицинской части взаимодействует с подведомственными территориальными подразделениями государственного органа в сфере санитарно-эпидемиологического благополучия населения для:</w:t>
      </w:r>
    </w:p>
    <w:bookmarkEnd w:id="130"/>
    <w:bookmarkStart w:name="z139" w:id="131"/>
    <w:p>
      <w:pPr>
        <w:spacing w:after="0"/>
        <w:ind w:left="0"/>
        <w:jc w:val="both"/>
      </w:pPr>
      <w:r>
        <w:rPr>
          <w:rFonts w:ascii="Times New Roman"/>
          <w:b w:val="false"/>
          <w:i w:val="false"/>
          <w:color w:val="000000"/>
          <w:sz w:val="28"/>
        </w:rPr>
        <w:t>
      1) систематического получения сведений об инфекционной и паразитарной заболеваемости среди населения, о проводимых санитарно-профилактических и санитарно-противоэпидемических мероприятиях;</w:t>
      </w:r>
    </w:p>
    <w:bookmarkEnd w:id="131"/>
    <w:bookmarkStart w:name="z140" w:id="132"/>
    <w:p>
      <w:pPr>
        <w:spacing w:after="0"/>
        <w:ind w:left="0"/>
        <w:jc w:val="both"/>
      </w:pPr>
      <w:r>
        <w:rPr>
          <w:rFonts w:ascii="Times New Roman"/>
          <w:b w:val="false"/>
          <w:i w:val="false"/>
          <w:color w:val="000000"/>
          <w:sz w:val="28"/>
        </w:rPr>
        <w:t>
      2) координации проводимых санитарно-профилактических и санитарно-противоэпидемических мероприятий;</w:t>
      </w:r>
    </w:p>
    <w:bookmarkEnd w:id="132"/>
    <w:bookmarkStart w:name="z141" w:id="133"/>
    <w:p>
      <w:pPr>
        <w:spacing w:after="0"/>
        <w:ind w:left="0"/>
        <w:jc w:val="both"/>
      </w:pPr>
      <w:r>
        <w:rPr>
          <w:rFonts w:ascii="Times New Roman"/>
          <w:b w:val="false"/>
          <w:i w:val="false"/>
          <w:color w:val="000000"/>
          <w:sz w:val="28"/>
        </w:rPr>
        <w:t>
      3) получения консультативной помощи.</w:t>
      </w:r>
    </w:p>
    <w:bookmarkEnd w:id="133"/>
    <w:bookmarkStart w:name="z142" w:id="134"/>
    <w:p>
      <w:pPr>
        <w:spacing w:after="0"/>
        <w:ind w:left="0"/>
        <w:jc w:val="both"/>
      </w:pPr>
      <w:r>
        <w:rPr>
          <w:rFonts w:ascii="Times New Roman"/>
          <w:b w:val="false"/>
          <w:i w:val="false"/>
          <w:color w:val="000000"/>
          <w:sz w:val="28"/>
        </w:rPr>
        <w:t>
      42. В целях предупреждения заноса инфекционных и паразитарных заболеваний лица, прибывшие в учреждение в течение трех суток, проходят полную санитарную обработку и медицинское освидетельствование и размещаются в карантинное отделение.</w:t>
      </w:r>
    </w:p>
    <w:bookmarkEnd w:id="134"/>
    <w:bookmarkStart w:name="z143" w:id="135"/>
    <w:p>
      <w:pPr>
        <w:spacing w:after="0"/>
        <w:ind w:left="0"/>
        <w:jc w:val="both"/>
      </w:pPr>
      <w:r>
        <w:rPr>
          <w:rFonts w:ascii="Times New Roman"/>
          <w:b w:val="false"/>
          <w:i w:val="false"/>
          <w:color w:val="000000"/>
          <w:sz w:val="28"/>
        </w:rPr>
        <w:t>
      Лица, контактировавшие с инфекционными больными и больными с паразитарными заболеваниями, подвергаются динамическому наблюдению в соответствии с заключением начальника медицинской части.</w:t>
      </w:r>
    </w:p>
    <w:bookmarkEnd w:id="135"/>
    <w:bookmarkStart w:name="z144" w:id="136"/>
    <w:p>
      <w:pPr>
        <w:spacing w:after="0"/>
        <w:ind w:left="0"/>
        <w:jc w:val="both"/>
      </w:pPr>
      <w:r>
        <w:rPr>
          <w:rFonts w:ascii="Times New Roman"/>
          <w:b w:val="false"/>
          <w:i w:val="false"/>
          <w:color w:val="000000"/>
          <w:sz w:val="28"/>
        </w:rPr>
        <w:t>
      43. При выявлении в течение срока динамического наблюдения инфекционных больных и больных с паразитарными заболеваниями, из числа осужденных, проводятся санитарно-противоэпидемические мероприятия. Длительность динамического наблюдения в данном случае устанавливается со дня изоляции последнего заболевшего.</w:t>
      </w:r>
    </w:p>
    <w:bookmarkEnd w:id="136"/>
    <w:bookmarkStart w:name="z145" w:id="137"/>
    <w:p>
      <w:pPr>
        <w:spacing w:after="0"/>
        <w:ind w:left="0"/>
        <w:jc w:val="both"/>
      </w:pPr>
      <w:r>
        <w:rPr>
          <w:rFonts w:ascii="Times New Roman"/>
          <w:b w:val="false"/>
          <w:i w:val="false"/>
          <w:color w:val="000000"/>
          <w:sz w:val="28"/>
        </w:rPr>
        <w:t>
      44. Для своевременного осуществления санитарно-профилактических и санитарно-противоэпидемических мероприятий в учреждениях проводится эпидемиологический анализ за определенный календарный период - месяц, квартал, год (ретроспективный анализ).</w:t>
      </w:r>
    </w:p>
    <w:bookmarkEnd w:id="137"/>
    <w:bookmarkStart w:name="z146" w:id="138"/>
    <w:p>
      <w:pPr>
        <w:spacing w:after="0"/>
        <w:ind w:left="0"/>
        <w:jc w:val="both"/>
      </w:pPr>
      <w:r>
        <w:rPr>
          <w:rFonts w:ascii="Times New Roman"/>
          <w:b w:val="false"/>
          <w:i w:val="false"/>
          <w:color w:val="000000"/>
          <w:sz w:val="28"/>
        </w:rPr>
        <w:t>
      Кроме того, эпидемиологический анализ проводится в эпидемическом очаге (оперативный эпидемиологический анализ). Эпидемиологический анализ в учреждениях проводят специалисты ПСЭН.</w:t>
      </w:r>
    </w:p>
    <w:bookmarkEnd w:id="138"/>
    <w:bookmarkStart w:name="z147" w:id="139"/>
    <w:p>
      <w:pPr>
        <w:spacing w:after="0"/>
        <w:ind w:left="0"/>
        <w:jc w:val="both"/>
      </w:pPr>
      <w:r>
        <w:rPr>
          <w:rFonts w:ascii="Times New Roman"/>
          <w:b w:val="false"/>
          <w:i w:val="false"/>
          <w:color w:val="000000"/>
          <w:sz w:val="28"/>
        </w:rPr>
        <w:t>
      45. При проведении ретроспективного эпидемиологического анализа изучается структура, динамика, уровень заболеваемости среди обслуживаемых лиц. По каждому инфекционному заболеванию изучаются источник инфекции, особенности путей передачи. Проводится тщательный анализ причин возникновения эпидемических очагов заболеваний для последующего прогноза инфекционной заболеваемости.</w:t>
      </w:r>
    </w:p>
    <w:bookmarkEnd w:id="139"/>
    <w:bookmarkStart w:name="z148" w:id="140"/>
    <w:p>
      <w:pPr>
        <w:spacing w:after="0"/>
        <w:ind w:left="0"/>
        <w:jc w:val="both"/>
      </w:pPr>
      <w:r>
        <w:rPr>
          <w:rFonts w:ascii="Times New Roman"/>
          <w:b w:val="false"/>
          <w:i w:val="false"/>
          <w:color w:val="000000"/>
          <w:sz w:val="28"/>
        </w:rPr>
        <w:t>
      46. Эпидемиологический прогноз проводится для определения тенденции течения эпидемического процесса в конкретных условиях и дается с учетом результатов эпидемиологического наблюдения, эпидемиологического анализа за истекший период времени года и эпидемиологических особенностей конкретных инфекционных заболеваний. На основании эпидемиологического прогноза начальник медицинской части разрабатывает предложения по организации профилактики инфекционной заболеваемости.</w:t>
      </w:r>
    </w:p>
    <w:bookmarkEnd w:id="140"/>
    <w:bookmarkStart w:name="z149" w:id="141"/>
    <w:p>
      <w:pPr>
        <w:spacing w:after="0"/>
        <w:ind w:left="0"/>
        <w:jc w:val="left"/>
      </w:pPr>
      <w:r>
        <w:rPr>
          <w:rFonts w:ascii="Times New Roman"/>
          <w:b/>
          <w:i w:val="false"/>
          <w:color w:val="000000"/>
        </w:rPr>
        <w:t xml:space="preserve"> Параграф 7. Санитарно-противоэпидемические и санитарно- профилактические мероприятия при выявлении инфекционных больных</w:t>
      </w:r>
    </w:p>
    <w:bookmarkEnd w:id="141"/>
    <w:bookmarkStart w:name="z150" w:id="142"/>
    <w:p>
      <w:pPr>
        <w:spacing w:after="0"/>
        <w:ind w:left="0"/>
        <w:jc w:val="both"/>
      </w:pPr>
      <w:r>
        <w:rPr>
          <w:rFonts w:ascii="Times New Roman"/>
          <w:b w:val="false"/>
          <w:i w:val="false"/>
          <w:color w:val="000000"/>
          <w:sz w:val="28"/>
        </w:rPr>
        <w:t>
      47. Санитарно-противоэпидемические и санитарно-профилактические мероприятия при выявлении инфекционных заболеваний проводятся согласно Приказу № 126.</w:t>
      </w:r>
    </w:p>
    <w:bookmarkEnd w:id="142"/>
    <w:bookmarkStart w:name="z151" w:id="143"/>
    <w:p>
      <w:pPr>
        <w:spacing w:after="0"/>
        <w:ind w:left="0"/>
        <w:jc w:val="both"/>
      </w:pPr>
      <w:r>
        <w:rPr>
          <w:rFonts w:ascii="Times New Roman"/>
          <w:b w:val="false"/>
          <w:i w:val="false"/>
          <w:color w:val="000000"/>
          <w:sz w:val="28"/>
        </w:rPr>
        <w:t>
      48. При выявлении больных с инфекционным заболеванием (с подозрением) в учреждении начальник медицинской части организует проведение санитарно-противоэпидемических мероприятий:</w:t>
      </w:r>
    </w:p>
    <w:bookmarkEnd w:id="143"/>
    <w:bookmarkStart w:name="z152" w:id="144"/>
    <w:p>
      <w:pPr>
        <w:spacing w:after="0"/>
        <w:ind w:left="0"/>
        <w:jc w:val="both"/>
      </w:pPr>
      <w:r>
        <w:rPr>
          <w:rFonts w:ascii="Times New Roman"/>
          <w:b w:val="false"/>
          <w:i w:val="false"/>
          <w:color w:val="000000"/>
          <w:sz w:val="28"/>
        </w:rPr>
        <w:t>
      1) выявление, изоляцию и госпитализацию больных, консультацию врача-инфекциониста и лечение;</w:t>
      </w:r>
    </w:p>
    <w:bookmarkEnd w:id="144"/>
    <w:bookmarkStart w:name="z153" w:id="145"/>
    <w:p>
      <w:pPr>
        <w:spacing w:after="0"/>
        <w:ind w:left="0"/>
        <w:jc w:val="both"/>
      </w:pPr>
      <w:r>
        <w:rPr>
          <w:rFonts w:ascii="Times New Roman"/>
          <w:b w:val="false"/>
          <w:i w:val="false"/>
          <w:color w:val="000000"/>
          <w:sz w:val="28"/>
        </w:rPr>
        <w:t>
      2) текущую и заключительную дезинфекцию;</w:t>
      </w:r>
    </w:p>
    <w:bookmarkEnd w:id="145"/>
    <w:bookmarkStart w:name="z154" w:id="146"/>
    <w:p>
      <w:pPr>
        <w:spacing w:after="0"/>
        <w:ind w:left="0"/>
        <w:jc w:val="both"/>
      </w:pPr>
      <w:r>
        <w:rPr>
          <w:rFonts w:ascii="Times New Roman"/>
          <w:b w:val="false"/>
          <w:i w:val="false"/>
          <w:color w:val="000000"/>
          <w:sz w:val="28"/>
        </w:rPr>
        <w:t>
      3) эпидемиологическое расследование с целью выявления и изоляции источника заболевания и определения круга, контактных для проведения провизорных мероприятий;</w:t>
      </w:r>
    </w:p>
    <w:bookmarkEnd w:id="146"/>
    <w:bookmarkStart w:name="z155" w:id="147"/>
    <w:p>
      <w:pPr>
        <w:spacing w:after="0"/>
        <w:ind w:left="0"/>
        <w:jc w:val="both"/>
      </w:pPr>
      <w:r>
        <w:rPr>
          <w:rFonts w:ascii="Times New Roman"/>
          <w:b w:val="false"/>
          <w:i w:val="false"/>
          <w:color w:val="000000"/>
          <w:sz w:val="28"/>
        </w:rPr>
        <w:t>
      4) динамическое наблюдение, обсервацию или карантин;</w:t>
      </w:r>
    </w:p>
    <w:bookmarkEnd w:id="147"/>
    <w:bookmarkStart w:name="z156" w:id="148"/>
    <w:p>
      <w:pPr>
        <w:spacing w:after="0"/>
        <w:ind w:left="0"/>
        <w:jc w:val="both"/>
      </w:pPr>
      <w:r>
        <w:rPr>
          <w:rFonts w:ascii="Times New Roman"/>
          <w:b w:val="false"/>
          <w:i w:val="false"/>
          <w:color w:val="000000"/>
          <w:sz w:val="28"/>
        </w:rPr>
        <w:t>
      49. Своевременное (раннее) выявление инфекционных больных осуществляется медицинскими работниками на амбулаторных приемах, во время медицинских осмотров, а также во время обходов общежитий, камер совместно с администрацией учреждения.</w:t>
      </w:r>
    </w:p>
    <w:bookmarkEnd w:id="148"/>
    <w:bookmarkStart w:name="z157" w:id="149"/>
    <w:p>
      <w:pPr>
        <w:spacing w:after="0"/>
        <w:ind w:left="0"/>
        <w:jc w:val="both"/>
      </w:pPr>
      <w:r>
        <w:rPr>
          <w:rFonts w:ascii="Times New Roman"/>
          <w:b w:val="false"/>
          <w:i w:val="false"/>
          <w:color w:val="000000"/>
          <w:sz w:val="28"/>
        </w:rPr>
        <w:t>
      50. Больные и лица с подозрением на инфекционное заболевание немедленно изолируются и госпитализируются в инфекционный бокс медицинской части.</w:t>
      </w:r>
    </w:p>
    <w:bookmarkEnd w:id="149"/>
    <w:bookmarkStart w:name="z158" w:id="150"/>
    <w:p>
      <w:pPr>
        <w:spacing w:after="0"/>
        <w:ind w:left="0"/>
        <w:jc w:val="both"/>
      </w:pPr>
      <w:r>
        <w:rPr>
          <w:rFonts w:ascii="Times New Roman"/>
          <w:b w:val="false"/>
          <w:i w:val="false"/>
          <w:color w:val="000000"/>
          <w:sz w:val="28"/>
        </w:rPr>
        <w:t>
      51. Общие требования к содержанию инфекционных больных (с подозрением) являются:</w:t>
      </w:r>
    </w:p>
    <w:bookmarkEnd w:id="150"/>
    <w:bookmarkStart w:name="z159" w:id="151"/>
    <w:p>
      <w:pPr>
        <w:spacing w:after="0"/>
        <w:ind w:left="0"/>
        <w:jc w:val="both"/>
      </w:pPr>
      <w:r>
        <w:rPr>
          <w:rFonts w:ascii="Times New Roman"/>
          <w:b w:val="false"/>
          <w:i w:val="false"/>
          <w:color w:val="000000"/>
          <w:sz w:val="28"/>
        </w:rPr>
        <w:t>
      1) раздельное размещение инфекционных больных с разными механизмами передачи инфекции;</w:t>
      </w:r>
    </w:p>
    <w:bookmarkEnd w:id="151"/>
    <w:bookmarkStart w:name="z160" w:id="152"/>
    <w:p>
      <w:pPr>
        <w:spacing w:after="0"/>
        <w:ind w:left="0"/>
        <w:jc w:val="both"/>
      </w:pPr>
      <w:r>
        <w:rPr>
          <w:rFonts w:ascii="Times New Roman"/>
          <w:b w:val="false"/>
          <w:i w:val="false"/>
          <w:color w:val="000000"/>
          <w:sz w:val="28"/>
        </w:rPr>
        <w:t>
      2) размещение изолированных палат (приспособленных помещений) на расстоянии не менее 30 метров от объектов питания и водоснабжения;</w:t>
      </w:r>
    </w:p>
    <w:bookmarkEnd w:id="152"/>
    <w:bookmarkStart w:name="z161" w:id="153"/>
    <w:p>
      <w:pPr>
        <w:spacing w:after="0"/>
        <w:ind w:left="0"/>
        <w:jc w:val="both"/>
      </w:pPr>
      <w:r>
        <w:rPr>
          <w:rFonts w:ascii="Times New Roman"/>
          <w:b w:val="false"/>
          <w:i w:val="false"/>
          <w:color w:val="000000"/>
          <w:sz w:val="28"/>
        </w:rPr>
        <w:t>
      3) обеспечение изолированных палат полным комплектом белья и постельных принадлежностей, посудой, предметами ухода за больными, емкостями для замачивания белья, мешками для хранения одежды, емкостью с крышкой или другими приемниками для дезинфекции выделения больных, а также дезинфекционными и дезинсекционными средствами, гигиеническая помывка, а при показаниях - санитарная обработка поступающих в изолированные палаты больных, соблюдение дезинфекционного режима.</w:t>
      </w:r>
    </w:p>
    <w:bookmarkEnd w:id="153"/>
    <w:bookmarkStart w:name="z162" w:id="154"/>
    <w:p>
      <w:pPr>
        <w:spacing w:after="0"/>
        <w:ind w:left="0"/>
        <w:jc w:val="both"/>
      </w:pPr>
      <w:r>
        <w:rPr>
          <w:rFonts w:ascii="Times New Roman"/>
          <w:b w:val="false"/>
          <w:i w:val="false"/>
          <w:color w:val="000000"/>
          <w:sz w:val="28"/>
        </w:rPr>
        <w:t>
      52. При необходимости получения квалифицированной помощи осуществляется госпитализация больных в медицинские организации территориального органа здравоохранения по заключению начальника медицинской части, согласованного с начальником учреждения (в произвольной форме).</w:t>
      </w:r>
    </w:p>
    <w:bookmarkEnd w:id="154"/>
    <w:bookmarkStart w:name="z163" w:id="155"/>
    <w:p>
      <w:pPr>
        <w:spacing w:after="0"/>
        <w:ind w:left="0"/>
        <w:jc w:val="both"/>
      </w:pPr>
      <w:r>
        <w:rPr>
          <w:rFonts w:ascii="Times New Roman"/>
          <w:b w:val="false"/>
          <w:i w:val="false"/>
          <w:color w:val="000000"/>
          <w:sz w:val="28"/>
        </w:rPr>
        <w:t>
      Перевозка инфекционных больных (с подозрением) совместно с больными соматическими заболеваниями и здоровыми лицами не допускается.</w:t>
      </w:r>
    </w:p>
    <w:bookmarkEnd w:id="155"/>
    <w:bookmarkStart w:name="z164" w:id="156"/>
    <w:p>
      <w:pPr>
        <w:spacing w:after="0"/>
        <w:ind w:left="0"/>
        <w:jc w:val="both"/>
      </w:pPr>
      <w:r>
        <w:rPr>
          <w:rFonts w:ascii="Times New Roman"/>
          <w:b w:val="false"/>
          <w:i w:val="false"/>
          <w:color w:val="000000"/>
          <w:sz w:val="28"/>
        </w:rPr>
        <w:t>
      53. При госпитализации лиц с подозрением на инфекционное заболевание в медицинские организации территориальные органа здравоохранения, для сопровождения выделяется медицинский работник, который обеспечивается медикаментами, необходимыми для оказания неотложной медицинской помощи.</w:t>
      </w:r>
    </w:p>
    <w:bookmarkEnd w:id="156"/>
    <w:bookmarkStart w:name="z165" w:id="157"/>
    <w:p>
      <w:pPr>
        <w:spacing w:after="0"/>
        <w:ind w:left="0"/>
        <w:jc w:val="both"/>
      </w:pPr>
      <w:r>
        <w:rPr>
          <w:rFonts w:ascii="Times New Roman"/>
          <w:b w:val="false"/>
          <w:i w:val="false"/>
          <w:color w:val="000000"/>
          <w:sz w:val="28"/>
        </w:rPr>
        <w:t>
      54. Транспорт, на котором перевозился инфекционный больной, не позднее двух часов после эвакуации подвергается заключительной дезинфекции.</w:t>
      </w:r>
    </w:p>
    <w:bookmarkEnd w:id="157"/>
    <w:bookmarkStart w:name="z166" w:id="158"/>
    <w:p>
      <w:pPr>
        <w:spacing w:after="0"/>
        <w:ind w:left="0"/>
        <w:jc w:val="both"/>
      </w:pPr>
      <w:r>
        <w:rPr>
          <w:rFonts w:ascii="Times New Roman"/>
          <w:b w:val="false"/>
          <w:i w:val="false"/>
          <w:color w:val="000000"/>
          <w:sz w:val="28"/>
        </w:rPr>
        <w:t>
      55. Санитарно-противоэпидемические мероприятия при появлении заболеваний проводятся в пределах эпидемического очага.</w:t>
      </w:r>
    </w:p>
    <w:bookmarkEnd w:id="158"/>
    <w:bookmarkStart w:name="z167" w:id="159"/>
    <w:p>
      <w:pPr>
        <w:spacing w:after="0"/>
        <w:ind w:left="0"/>
        <w:jc w:val="both"/>
      </w:pPr>
      <w:r>
        <w:rPr>
          <w:rFonts w:ascii="Times New Roman"/>
          <w:b w:val="false"/>
          <w:i w:val="false"/>
          <w:color w:val="000000"/>
          <w:sz w:val="28"/>
        </w:rPr>
        <w:t>
      56. Начальник медицинской части и специалист ПСЭН проводят эпидемиологическое обследование.</w:t>
      </w:r>
    </w:p>
    <w:bookmarkEnd w:id="159"/>
    <w:bookmarkStart w:name="z168" w:id="160"/>
    <w:p>
      <w:pPr>
        <w:spacing w:after="0"/>
        <w:ind w:left="0"/>
        <w:jc w:val="both"/>
      </w:pPr>
      <w:r>
        <w:rPr>
          <w:rFonts w:ascii="Times New Roman"/>
          <w:b w:val="false"/>
          <w:i w:val="false"/>
          <w:color w:val="000000"/>
          <w:sz w:val="28"/>
        </w:rPr>
        <w:t>
      В процессе обследования выявляется предполагаемый источник инфекции, пути и факторы возможного распространения возбудителя, определяется круг контактных лиц.</w:t>
      </w:r>
    </w:p>
    <w:bookmarkEnd w:id="160"/>
    <w:bookmarkStart w:name="z169" w:id="161"/>
    <w:p>
      <w:pPr>
        <w:spacing w:after="0"/>
        <w:ind w:left="0"/>
        <w:jc w:val="both"/>
      </w:pPr>
      <w:r>
        <w:rPr>
          <w:rFonts w:ascii="Times New Roman"/>
          <w:b w:val="false"/>
          <w:i w:val="false"/>
          <w:color w:val="000000"/>
          <w:sz w:val="28"/>
        </w:rPr>
        <w:t>
      57. При эпидемиологическом обследовании по поводу единичных случаев инфекционного заболевания начальник медицинской части проводит опрос и обследование больного, контактировавших с ним в очаге, а также лабораторное обследование.</w:t>
      </w:r>
    </w:p>
    <w:bookmarkEnd w:id="161"/>
    <w:bookmarkStart w:name="z170" w:id="162"/>
    <w:p>
      <w:pPr>
        <w:spacing w:after="0"/>
        <w:ind w:left="0"/>
        <w:jc w:val="both"/>
      </w:pPr>
      <w:r>
        <w:rPr>
          <w:rFonts w:ascii="Times New Roman"/>
          <w:b w:val="false"/>
          <w:i w:val="false"/>
          <w:color w:val="000000"/>
          <w:sz w:val="28"/>
        </w:rPr>
        <w:t>
      58. Опрос и обследование проводятся целенаправленно в соответствии с эпидемиологическими особенностями конкретной инфекции и с использованием лабораторных методов исследований, в целях установления источника инфекции и путей передачи. Данные эпидемиологического обследования используются для коррекции мероприятий, проводимых в очаге.</w:t>
      </w:r>
    </w:p>
    <w:bookmarkEnd w:id="162"/>
    <w:bookmarkStart w:name="z171" w:id="163"/>
    <w:p>
      <w:pPr>
        <w:spacing w:after="0"/>
        <w:ind w:left="0"/>
        <w:jc w:val="both"/>
      </w:pPr>
      <w:r>
        <w:rPr>
          <w:rFonts w:ascii="Times New Roman"/>
          <w:b w:val="false"/>
          <w:i w:val="false"/>
          <w:color w:val="000000"/>
          <w:sz w:val="28"/>
        </w:rPr>
        <w:t>
      При эпидемиологическом обследовании по поводу групповых заболеваний (эпидемической вспышки) начальник медицинской части совместно со специалистом ПСЭН, проводит анализ заболеваемости по отрядам, бригадам, камерам, срокам возникновения заболеваний. Задачей такого обследования является установление источника и путей передачи инфекции для каждого из заболевших и механизма развития группового заболевания.</w:t>
      </w:r>
    </w:p>
    <w:bookmarkEnd w:id="163"/>
    <w:bookmarkStart w:name="z172" w:id="164"/>
    <w:p>
      <w:pPr>
        <w:spacing w:after="0"/>
        <w:ind w:left="0"/>
        <w:jc w:val="both"/>
      </w:pPr>
      <w:r>
        <w:rPr>
          <w:rFonts w:ascii="Times New Roman"/>
          <w:b w:val="false"/>
          <w:i w:val="false"/>
          <w:color w:val="000000"/>
          <w:sz w:val="28"/>
        </w:rPr>
        <w:t>
      59. О каждом случае возникновения инфекционного заболевания начальник медицинской части докладывает начальнику учреждения с одновременным извещением медицинской службы территориальных Департаментов УИС. Медицинская служба территориальных Департаментов УИС в течении трех часов докладывает в медицинскую службу Комитета УИС.</w:t>
      </w:r>
    </w:p>
    <w:bookmarkEnd w:id="164"/>
    <w:bookmarkStart w:name="z173" w:id="165"/>
    <w:p>
      <w:pPr>
        <w:spacing w:after="0"/>
        <w:ind w:left="0"/>
        <w:jc w:val="both"/>
      </w:pPr>
      <w:r>
        <w:rPr>
          <w:rFonts w:ascii="Times New Roman"/>
          <w:b w:val="false"/>
          <w:i w:val="false"/>
          <w:color w:val="000000"/>
          <w:sz w:val="28"/>
        </w:rPr>
        <w:t xml:space="preserve">
      На каждый случай инфекционного заболевания (подозрения), пищевого отравления, необычную реакцию на профилактическую прививку составляется экстренное извещение по форме № 058/у,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 6697) (далее - Приказ № 907), которое в течении двенадцати часов высылается в ПСЭН и подведомственные территориальные подразделения государственного органа в сфере санитарно-эпидемиологического благополучия населения. Ответственным за своевременность извещения является начальник медицинской части.</w:t>
      </w:r>
    </w:p>
    <w:bookmarkEnd w:id="165"/>
    <w:bookmarkStart w:name="z174" w:id="166"/>
    <w:p>
      <w:pPr>
        <w:spacing w:after="0"/>
        <w:ind w:left="0"/>
        <w:jc w:val="both"/>
      </w:pPr>
      <w:r>
        <w:rPr>
          <w:rFonts w:ascii="Times New Roman"/>
          <w:b w:val="false"/>
          <w:i w:val="false"/>
          <w:color w:val="000000"/>
          <w:sz w:val="28"/>
        </w:rPr>
        <w:t>
      60. В очаге инфекционного заболевания проводятся противоэпидемические режимно-ограничительные мероприятия.</w:t>
      </w:r>
    </w:p>
    <w:bookmarkEnd w:id="166"/>
    <w:bookmarkStart w:name="z175" w:id="167"/>
    <w:p>
      <w:pPr>
        <w:spacing w:after="0"/>
        <w:ind w:left="0"/>
        <w:jc w:val="both"/>
      </w:pPr>
      <w:r>
        <w:rPr>
          <w:rFonts w:ascii="Times New Roman"/>
          <w:b w:val="false"/>
          <w:i w:val="false"/>
          <w:color w:val="000000"/>
          <w:sz w:val="28"/>
        </w:rPr>
        <w:t>
      Выделяют три категории противоэпидемических режимно-ограничительных мероприятий:</w:t>
      </w:r>
    </w:p>
    <w:bookmarkEnd w:id="167"/>
    <w:bookmarkStart w:name="z176" w:id="168"/>
    <w:p>
      <w:pPr>
        <w:spacing w:after="0"/>
        <w:ind w:left="0"/>
        <w:jc w:val="both"/>
      </w:pPr>
      <w:r>
        <w:rPr>
          <w:rFonts w:ascii="Times New Roman"/>
          <w:b w:val="false"/>
          <w:i w:val="false"/>
          <w:color w:val="000000"/>
          <w:sz w:val="28"/>
        </w:rPr>
        <w:t>
      1) динамическое наблюдение;</w:t>
      </w:r>
    </w:p>
    <w:bookmarkEnd w:id="168"/>
    <w:bookmarkStart w:name="z177" w:id="169"/>
    <w:p>
      <w:pPr>
        <w:spacing w:after="0"/>
        <w:ind w:left="0"/>
        <w:jc w:val="both"/>
      </w:pPr>
      <w:r>
        <w:rPr>
          <w:rFonts w:ascii="Times New Roman"/>
          <w:b w:val="false"/>
          <w:i w:val="false"/>
          <w:color w:val="000000"/>
          <w:sz w:val="28"/>
        </w:rPr>
        <w:t>
      2) обсервация;</w:t>
      </w:r>
    </w:p>
    <w:bookmarkEnd w:id="169"/>
    <w:bookmarkStart w:name="z178" w:id="170"/>
    <w:p>
      <w:pPr>
        <w:spacing w:after="0"/>
        <w:ind w:left="0"/>
        <w:jc w:val="both"/>
      </w:pPr>
      <w:r>
        <w:rPr>
          <w:rFonts w:ascii="Times New Roman"/>
          <w:b w:val="false"/>
          <w:i w:val="false"/>
          <w:color w:val="000000"/>
          <w:sz w:val="28"/>
        </w:rPr>
        <w:t>
      3) карантин.</w:t>
      </w:r>
    </w:p>
    <w:bookmarkEnd w:id="170"/>
    <w:bookmarkStart w:name="z179" w:id="171"/>
    <w:p>
      <w:pPr>
        <w:spacing w:after="0"/>
        <w:ind w:left="0"/>
        <w:jc w:val="both"/>
      </w:pPr>
      <w:r>
        <w:rPr>
          <w:rFonts w:ascii="Times New Roman"/>
          <w:b w:val="false"/>
          <w:i w:val="false"/>
          <w:color w:val="000000"/>
          <w:sz w:val="28"/>
        </w:rPr>
        <w:t>
      61. Динамическое наблюдение вводится по указанию начальника медицинской части и направлено на активное выявление инфекционных больных с последующей их изоляцией и госпитализацией. Активное выявление инфекционных больных осуществляется путем опроса, осмотра, термометрии, лабораторных исследований.</w:t>
      </w:r>
    </w:p>
    <w:bookmarkEnd w:id="171"/>
    <w:bookmarkStart w:name="z180" w:id="172"/>
    <w:p>
      <w:pPr>
        <w:spacing w:after="0"/>
        <w:ind w:left="0"/>
        <w:jc w:val="both"/>
      </w:pPr>
      <w:r>
        <w:rPr>
          <w:rFonts w:ascii="Times New Roman"/>
          <w:b w:val="false"/>
          <w:i w:val="false"/>
          <w:color w:val="000000"/>
          <w:sz w:val="28"/>
        </w:rPr>
        <w:t>
      62. Обсервация вводится приказом начальника учреждения по представлению начальника медицинской части и предусматривает:</w:t>
      </w:r>
    </w:p>
    <w:bookmarkEnd w:id="172"/>
    <w:bookmarkStart w:name="z181" w:id="173"/>
    <w:p>
      <w:pPr>
        <w:spacing w:after="0"/>
        <w:ind w:left="0"/>
        <w:jc w:val="both"/>
      </w:pPr>
      <w:r>
        <w:rPr>
          <w:rFonts w:ascii="Times New Roman"/>
          <w:b w:val="false"/>
          <w:i w:val="false"/>
          <w:color w:val="000000"/>
          <w:sz w:val="28"/>
        </w:rPr>
        <w:t>
      1) динамическое наблюдение;</w:t>
      </w:r>
    </w:p>
    <w:bookmarkEnd w:id="173"/>
    <w:bookmarkStart w:name="z182" w:id="174"/>
    <w:p>
      <w:pPr>
        <w:spacing w:after="0"/>
        <w:ind w:left="0"/>
        <w:jc w:val="both"/>
      </w:pPr>
      <w:r>
        <w:rPr>
          <w:rFonts w:ascii="Times New Roman"/>
          <w:b w:val="false"/>
          <w:i w:val="false"/>
          <w:color w:val="000000"/>
          <w:sz w:val="28"/>
        </w:rPr>
        <w:t>
      2) ограничение поступления осужденных в учреждение. В случае поступления этапа в учреждение, где введена обсервация, прибывшие осужденные размещаются отдельно, а вопрос об убытии из учреждения решается в каждом конкретном случае индивидуально;</w:t>
      </w:r>
    </w:p>
    <w:bookmarkEnd w:id="174"/>
    <w:bookmarkStart w:name="z183" w:id="175"/>
    <w:p>
      <w:pPr>
        <w:spacing w:after="0"/>
        <w:ind w:left="0"/>
        <w:jc w:val="both"/>
      </w:pPr>
      <w:r>
        <w:rPr>
          <w:rFonts w:ascii="Times New Roman"/>
          <w:b w:val="false"/>
          <w:i w:val="false"/>
          <w:color w:val="000000"/>
          <w:sz w:val="28"/>
        </w:rPr>
        <w:t>
      3) ограничение или прекращение свиданий с родственниками;</w:t>
      </w:r>
    </w:p>
    <w:bookmarkEnd w:id="175"/>
    <w:bookmarkStart w:name="z184" w:id="176"/>
    <w:p>
      <w:pPr>
        <w:spacing w:after="0"/>
        <w:ind w:left="0"/>
        <w:jc w:val="both"/>
      </w:pPr>
      <w:r>
        <w:rPr>
          <w:rFonts w:ascii="Times New Roman"/>
          <w:b w:val="false"/>
          <w:i w:val="false"/>
          <w:color w:val="000000"/>
          <w:sz w:val="28"/>
        </w:rPr>
        <w:t>
      4) проведение специальных лечебно-профилактических, санитарно-противоэпидемических и санитарно-профилактических мероприятий.</w:t>
      </w:r>
    </w:p>
    <w:bookmarkEnd w:id="176"/>
    <w:bookmarkStart w:name="z185" w:id="177"/>
    <w:p>
      <w:pPr>
        <w:spacing w:after="0"/>
        <w:ind w:left="0"/>
        <w:jc w:val="both"/>
      </w:pPr>
      <w:r>
        <w:rPr>
          <w:rFonts w:ascii="Times New Roman"/>
          <w:b w:val="false"/>
          <w:i w:val="false"/>
          <w:color w:val="000000"/>
          <w:sz w:val="28"/>
        </w:rPr>
        <w:t>
      63. Карантин предусматривает проведение следующих мероприятий:</w:t>
      </w:r>
    </w:p>
    <w:bookmarkEnd w:id="177"/>
    <w:bookmarkStart w:name="z186" w:id="178"/>
    <w:p>
      <w:pPr>
        <w:spacing w:after="0"/>
        <w:ind w:left="0"/>
        <w:jc w:val="both"/>
      </w:pPr>
      <w:r>
        <w:rPr>
          <w:rFonts w:ascii="Times New Roman"/>
          <w:b w:val="false"/>
          <w:i w:val="false"/>
          <w:color w:val="000000"/>
          <w:sz w:val="28"/>
        </w:rPr>
        <w:t>
      1) полную изоляцию, запрещение въезда и выезда из учреждения, перемещения лиц внутри учреждения;</w:t>
      </w:r>
    </w:p>
    <w:bookmarkEnd w:id="178"/>
    <w:bookmarkStart w:name="z187" w:id="179"/>
    <w:p>
      <w:pPr>
        <w:spacing w:after="0"/>
        <w:ind w:left="0"/>
        <w:jc w:val="both"/>
      </w:pPr>
      <w:r>
        <w:rPr>
          <w:rFonts w:ascii="Times New Roman"/>
          <w:b w:val="false"/>
          <w:i w:val="false"/>
          <w:color w:val="000000"/>
          <w:sz w:val="28"/>
        </w:rPr>
        <w:t>
      2) динамическое наблюдение;</w:t>
      </w:r>
    </w:p>
    <w:bookmarkEnd w:id="179"/>
    <w:bookmarkStart w:name="z188" w:id="180"/>
    <w:p>
      <w:pPr>
        <w:spacing w:after="0"/>
        <w:ind w:left="0"/>
        <w:jc w:val="both"/>
      </w:pPr>
      <w:r>
        <w:rPr>
          <w:rFonts w:ascii="Times New Roman"/>
          <w:b w:val="false"/>
          <w:i w:val="false"/>
          <w:color w:val="000000"/>
          <w:sz w:val="28"/>
        </w:rPr>
        <w:t>
      3) прекращение свиданий с родственниками.</w:t>
      </w:r>
    </w:p>
    <w:bookmarkEnd w:id="180"/>
    <w:bookmarkStart w:name="z189" w:id="181"/>
    <w:p>
      <w:pPr>
        <w:spacing w:after="0"/>
        <w:ind w:left="0"/>
        <w:jc w:val="both"/>
      </w:pPr>
      <w:r>
        <w:rPr>
          <w:rFonts w:ascii="Times New Roman"/>
          <w:b w:val="false"/>
          <w:i w:val="false"/>
          <w:color w:val="000000"/>
          <w:sz w:val="28"/>
        </w:rPr>
        <w:t>
      Материально-техническое снабжение учреждения осуществляется через перегрузочные площадки. Внутри учреждения производится разобщение осужденных по отрядам с максимальной изоляцией их друг от друга и организацией питания через передаточные пункты.</w:t>
      </w:r>
    </w:p>
    <w:bookmarkEnd w:id="181"/>
    <w:bookmarkStart w:name="z190" w:id="182"/>
    <w:p>
      <w:pPr>
        <w:spacing w:after="0"/>
        <w:ind w:left="0"/>
        <w:jc w:val="both"/>
      </w:pPr>
      <w:r>
        <w:rPr>
          <w:rFonts w:ascii="Times New Roman"/>
          <w:b w:val="false"/>
          <w:i w:val="false"/>
          <w:color w:val="000000"/>
          <w:sz w:val="28"/>
        </w:rPr>
        <w:t>
      Для обеспечения выполнения условий карантина в учреждении несение службы организуется по усиленному варианту. Карантин в учреждении устанавливается указанием Комитета УИС по представлению ПСЭН.</w:t>
      </w:r>
    </w:p>
    <w:bookmarkEnd w:id="182"/>
    <w:bookmarkStart w:name="z191" w:id="183"/>
    <w:p>
      <w:pPr>
        <w:spacing w:after="0"/>
        <w:ind w:left="0"/>
        <w:jc w:val="both"/>
      </w:pPr>
      <w:r>
        <w:rPr>
          <w:rFonts w:ascii="Times New Roman"/>
          <w:b w:val="false"/>
          <w:i w:val="false"/>
          <w:color w:val="000000"/>
          <w:sz w:val="28"/>
        </w:rPr>
        <w:t>
      64. Основными санитарно-профилактическими мероприятиями по предупреждению кишечных инфекций являются:</w:t>
      </w:r>
    </w:p>
    <w:bookmarkEnd w:id="183"/>
    <w:bookmarkStart w:name="z192" w:id="184"/>
    <w:p>
      <w:pPr>
        <w:spacing w:after="0"/>
        <w:ind w:left="0"/>
        <w:jc w:val="both"/>
      </w:pPr>
      <w:r>
        <w:rPr>
          <w:rFonts w:ascii="Times New Roman"/>
          <w:b w:val="false"/>
          <w:i w:val="false"/>
          <w:color w:val="000000"/>
          <w:sz w:val="28"/>
        </w:rPr>
        <w:t>
      1) обеспечение действенного медицинского контроля с применением лабораторных методов исследования за условиями размещения, организацией водоснабжения и питания лиц, содержащихся в учреждениях;</w:t>
      </w:r>
    </w:p>
    <w:bookmarkEnd w:id="184"/>
    <w:bookmarkStart w:name="z193" w:id="185"/>
    <w:p>
      <w:pPr>
        <w:spacing w:after="0"/>
        <w:ind w:left="0"/>
        <w:jc w:val="both"/>
      </w:pPr>
      <w:r>
        <w:rPr>
          <w:rFonts w:ascii="Times New Roman"/>
          <w:b w:val="false"/>
          <w:i w:val="false"/>
          <w:color w:val="000000"/>
          <w:sz w:val="28"/>
        </w:rPr>
        <w:t>
      2) лабораторное обследование лиц декретированной группы;</w:t>
      </w:r>
    </w:p>
    <w:bookmarkEnd w:id="185"/>
    <w:bookmarkStart w:name="z194" w:id="186"/>
    <w:p>
      <w:pPr>
        <w:spacing w:after="0"/>
        <w:ind w:left="0"/>
        <w:jc w:val="both"/>
      </w:pPr>
      <w:r>
        <w:rPr>
          <w:rFonts w:ascii="Times New Roman"/>
          <w:b w:val="false"/>
          <w:i w:val="false"/>
          <w:color w:val="000000"/>
          <w:sz w:val="28"/>
        </w:rPr>
        <w:t>
      3) проведение профилактической дезинфекции, дезинсекции, дератизации;</w:t>
      </w:r>
    </w:p>
    <w:bookmarkEnd w:id="186"/>
    <w:bookmarkStart w:name="z195" w:id="187"/>
    <w:p>
      <w:pPr>
        <w:spacing w:after="0"/>
        <w:ind w:left="0"/>
        <w:jc w:val="both"/>
      </w:pPr>
      <w:r>
        <w:rPr>
          <w:rFonts w:ascii="Times New Roman"/>
          <w:b w:val="false"/>
          <w:i w:val="false"/>
          <w:color w:val="000000"/>
          <w:sz w:val="28"/>
        </w:rPr>
        <w:t>
      4) медицинский контроль за соблюдением основных требований личной гигиены лиц, содержащихся в учреждениях, а также контроль за созданием надлежащих для этого условий;</w:t>
      </w:r>
    </w:p>
    <w:bookmarkEnd w:id="187"/>
    <w:bookmarkStart w:name="z196" w:id="188"/>
    <w:p>
      <w:pPr>
        <w:spacing w:after="0"/>
        <w:ind w:left="0"/>
        <w:jc w:val="both"/>
      </w:pPr>
      <w:r>
        <w:rPr>
          <w:rFonts w:ascii="Times New Roman"/>
          <w:b w:val="false"/>
          <w:i w:val="false"/>
          <w:color w:val="000000"/>
          <w:sz w:val="28"/>
        </w:rPr>
        <w:t>
      5) раннее выявление (в первые сутки), изоляция и госпитализация больных с дизентерией и другими острыми кишечными заболеваниями;</w:t>
      </w:r>
    </w:p>
    <w:bookmarkEnd w:id="188"/>
    <w:bookmarkStart w:name="z197" w:id="189"/>
    <w:p>
      <w:pPr>
        <w:spacing w:after="0"/>
        <w:ind w:left="0"/>
        <w:jc w:val="both"/>
      </w:pPr>
      <w:r>
        <w:rPr>
          <w:rFonts w:ascii="Times New Roman"/>
          <w:b w:val="false"/>
          <w:i w:val="false"/>
          <w:color w:val="000000"/>
          <w:sz w:val="28"/>
        </w:rPr>
        <w:t>
      6) динамическое наблюдение за лицами, находившимися в контакте с больными (по показаниям бактериологическое обследование и профилактическое фагирование);</w:t>
      </w:r>
    </w:p>
    <w:bookmarkEnd w:id="189"/>
    <w:bookmarkStart w:name="z198" w:id="190"/>
    <w:p>
      <w:pPr>
        <w:spacing w:after="0"/>
        <w:ind w:left="0"/>
        <w:jc w:val="both"/>
      </w:pPr>
      <w:r>
        <w:rPr>
          <w:rFonts w:ascii="Times New Roman"/>
          <w:b w:val="false"/>
          <w:i w:val="false"/>
          <w:color w:val="000000"/>
          <w:sz w:val="28"/>
        </w:rPr>
        <w:t>
      7) проведение санитарно-просветительной работы.</w:t>
      </w:r>
    </w:p>
    <w:bookmarkEnd w:id="190"/>
    <w:bookmarkStart w:name="z199" w:id="191"/>
    <w:p>
      <w:pPr>
        <w:spacing w:after="0"/>
        <w:ind w:left="0"/>
        <w:jc w:val="both"/>
      </w:pPr>
      <w:r>
        <w:rPr>
          <w:rFonts w:ascii="Times New Roman"/>
          <w:b w:val="false"/>
          <w:i w:val="false"/>
          <w:color w:val="000000"/>
          <w:sz w:val="28"/>
        </w:rPr>
        <w:t>
      65. Лица, задействованные на постоянной работе на объектах питания и водоснабжения, подлежат динамическому наблюдению в период работы.</w:t>
      </w:r>
    </w:p>
    <w:bookmarkEnd w:id="191"/>
    <w:bookmarkStart w:name="z200" w:id="192"/>
    <w:p>
      <w:pPr>
        <w:spacing w:after="0"/>
        <w:ind w:left="0"/>
        <w:jc w:val="both"/>
      </w:pPr>
      <w:r>
        <w:rPr>
          <w:rFonts w:ascii="Times New Roman"/>
          <w:b w:val="false"/>
          <w:i w:val="false"/>
          <w:color w:val="000000"/>
          <w:sz w:val="28"/>
        </w:rPr>
        <w:t>
      66. Медицинский работник проводит медицинский осмотр лиц, назначаемых на работу в столовую, проводится перед заступлением их в наряд, о чем производится отметка в Журнале медицинского осмотра работников столовой по форме, согласно приложению 2 к настоящим Правилам.</w:t>
      </w:r>
    </w:p>
    <w:bookmarkEnd w:id="192"/>
    <w:bookmarkStart w:name="z201" w:id="193"/>
    <w:p>
      <w:pPr>
        <w:spacing w:after="0"/>
        <w:ind w:left="0"/>
        <w:jc w:val="both"/>
      </w:pPr>
      <w:r>
        <w:rPr>
          <w:rFonts w:ascii="Times New Roman"/>
          <w:b w:val="false"/>
          <w:i w:val="false"/>
          <w:color w:val="000000"/>
          <w:sz w:val="28"/>
        </w:rPr>
        <w:t>
      67. Больные с неустановленным диагнозом при стойкой высокой температуре тела в течение трех календарных дней обследуются на брюшной тиф.</w:t>
      </w:r>
    </w:p>
    <w:bookmarkEnd w:id="193"/>
    <w:bookmarkStart w:name="z202" w:id="194"/>
    <w:p>
      <w:pPr>
        <w:spacing w:after="0"/>
        <w:ind w:left="0"/>
        <w:jc w:val="both"/>
      </w:pPr>
      <w:r>
        <w:rPr>
          <w:rFonts w:ascii="Times New Roman"/>
          <w:b w:val="false"/>
          <w:i w:val="false"/>
          <w:color w:val="000000"/>
          <w:sz w:val="28"/>
        </w:rPr>
        <w:t>
      68. Лица, переболевшие сальмонеллезом и брюшным тифом, в течении трех месяцев подлежат учету и динамическому наблюдению.</w:t>
      </w:r>
    </w:p>
    <w:bookmarkEnd w:id="194"/>
    <w:bookmarkStart w:name="z203" w:id="195"/>
    <w:p>
      <w:pPr>
        <w:spacing w:after="0"/>
        <w:ind w:left="0"/>
        <w:jc w:val="both"/>
      </w:pPr>
      <w:r>
        <w:rPr>
          <w:rFonts w:ascii="Times New Roman"/>
          <w:b w:val="false"/>
          <w:i w:val="false"/>
          <w:color w:val="000000"/>
          <w:sz w:val="28"/>
        </w:rPr>
        <w:t>
      69. Эпидемиологическое обследование заболеваний острыми кишечными инфекциями проводится врачом (начальником) медицинской части и направлено на:</w:t>
      </w:r>
    </w:p>
    <w:bookmarkEnd w:id="195"/>
    <w:bookmarkStart w:name="z204" w:id="196"/>
    <w:p>
      <w:pPr>
        <w:spacing w:after="0"/>
        <w:ind w:left="0"/>
        <w:jc w:val="both"/>
      </w:pPr>
      <w:r>
        <w:rPr>
          <w:rFonts w:ascii="Times New Roman"/>
          <w:b w:val="false"/>
          <w:i w:val="false"/>
          <w:color w:val="000000"/>
          <w:sz w:val="28"/>
        </w:rPr>
        <w:t>
      1) определение места заражения больного;</w:t>
      </w:r>
    </w:p>
    <w:bookmarkEnd w:id="196"/>
    <w:bookmarkStart w:name="z205" w:id="197"/>
    <w:p>
      <w:pPr>
        <w:spacing w:after="0"/>
        <w:ind w:left="0"/>
        <w:jc w:val="both"/>
      </w:pPr>
      <w:r>
        <w:rPr>
          <w:rFonts w:ascii="Times New Roman"/>
          <w:b w:val="false"/>
          <w:i w:val="false"/>
          <w:color w:val="000000"/>
          <w:sz w:val="28"/>
        </w:rPr>
        <w:t>
      2) определение возможных путей передачи возбудителя;</w:t>
      </w:r>
    </w:p>
    <w:bookmarkEnd w:id="197"/>
    <w:bookmarkStart w:name="z206" w:id="198"/>
    <w:p>
      <w:pPr>
        <w:spacing w:after="0"/>
        <w:ind w:left="0"/>
        <w:jc w:val="both"/>
      </w:pPr>
      <w:r>
        <w:rPr>
          <w:rFonts w:ascii="Times New Roman"/>
          <w:b w:val="false"/>
          <w:i w:val="false"/>
          <w:color w:val="000000"/>
          <w:sz w:val="28"/>
        </w:rPr>
        <w:t>
      3) определение круга лиц, подвергавшихся риску заражения.</w:t>
      </w:r>
    </w:p>
    <w:bookmarkEnd w:id="198"/>
    <w:bookmarkStart w:name="z207" w:id="199"/>
    <w:p>
      <w:pPr>
        <w:spacing w:after="0"/>
        <w:ind w:left="0"/>
        <w:jc w:val="both"/>
      </w:pPr>
      <w:r>
        <w:rPr>
          <w:rFonts w:ascii="Times New Roman"/>
          <w:b w:val="false"/>
          <w:i w:val="false"/>
          <w:color w:val="000000"/>
          <w:sz w:val="28"/>
        </w:rPr>
        <w:t>
      Для определения и выявления причин острых кишечных инфекций проводится эпидемиологическое расследование:</w:t>
      </w:r>
    </w:p>
    <w:bookmarkEnd w:id="199"/>
    <w:bookmarkStart w:name="z208" w:id="200"/>
    <w:p>
      <w:pPr>
        <w:spacing w:after="0"/>
        <w:ind w:left="0"/>
        <w:jc w:val="both"/>
      </w:pPr>
      <w:r>
        <w:rPr>
          <w:rFonts w:ascii="Times New Roman"/>
          <w:b w:val="false"/>
          <w:i w:val="false"/>
          <w:color w:val="000000"/>
          <w:sz w:val="28"/>
        </w:rPr>
        <w:t>
      1) опрос и обследование больного;</w:t>
      </w:r>
    </w:p>
    <w:bookmarkEnd w:id="200"/>
    <w:bookmarkStart w:name="z209" w:id="201"/>
    <w:p>
      <w:pPr>
        <w:spacing w:after="0"/>
        <w:ind w:left="0"/>
        <w:jc w:val="both"/>
      </w:pPr>
      <w:r>
        <w:rPr>
          <w:rFonts w:ascii="Times New Roman"/>
          <w:b w:val="false"/>
          <w:i w:val="false"/>
          <w:color w:val="000000"/>
          <w:sz w:val="28"/>
        </w:rPr>
        <w:t>
      2) опрос и обследование контактных в очаге;</w:t>
      </w:r>
    </w:p>
    <w:bookmarkEnd w:id="201"/>
    <w:bookmarkStart w:name="z210" w:id="202"/>
    <w:p>
      <w:pPr>
        <w:spacing w:after="0"/>
        <w:ind w:left="0"/>
        <w:jc w:val="both"/>
      </w:pPr>
      <w:r>
        <w:rPr>
          <w:rFonts w:ascii="Times New Roman"/>
          <w:b w:val="false"/>
          <w:i w:val="false"/>
          <w:color w:val="000000"/>
          <w:sz w:val="28"/>
        </w:rPr>
        <w:t>
      3) осмотр и обследование объектов внешней среды в пределах учреждения.</w:t>
      </w:r>
    </w:p>
    <w:bookmarkEnd w:id="202"/>
    <w:bookmarkStart w:name="z211" w:id="203"/>
    <w:p>
      <w:pPr>
        <w:spacing w:after="0"/>
        <w:ind w:left="0"/>
        <w:jc w:val="both"/>
      </w:pPr>
      <w:r>
        <w:rPr>
          <w:rFonts w:ascii="Times New Roman"/>
          <w:b w:val="false"/>
          <w:i w:val="false"/>
          <w:color w:val="000000"/>
          <w:sz w:val="28"/>
        </w:rPr>
        <w:t>
      70. При опросе больного собирается эпидемиологический анамнез и определяется:</w:t>
      </w:r>
    </w:p>
    <w:bookmarkEnd w:id="203"/>
    <w:bookmarkStart w:name="z212" w:id="204"/>
    <w:p>
      <w:pPr>
        <w:spacing w:after="0"/>
        <w:ind w:left="0"/>
        <w:jc w:val="both"/>
      </w:pPr>
      <w:r>
        <w:rPr>
          <w:rFonts w:ascii="Times New Roman"/>
          <w:b w:val="false"/>
          <w:i w:val="false"/>
          <w:color w:val="000000"/>
          <w:sz w:val="28"/>
        </w:rPr>
        <w:t>
      1) дата начала заболевания;</w:t>
      </w:r>
    </w:p>
    <w:bookmarkEnd w:id="204"/>
    <w:bookmarkStart w:name="z213" w:id="205"/>
    <w:p>
      <w:pPr>
        <w:spacing w:after="0"/>
        <w:ind w:left="0"/>
        <w:jc w:val="both"/>
      </w:pPr>
      <w:r>
        <w:rPr>
          <w:rFonts w:ascii="Times New Roman"/>
          <w:b w:val="false"/>
          <w:i w:val="false"/>
          <w:color w:val="000000"/>
          <w:sz w:val="28"/>
        </w:rPr>
        <w:t>
      2) ранее перенесенные кишечные инфекции;</w:t>
      </w:r>
    </w:p>
    <w:bookmarkEnd w:id="205"/>
    <w:bookmarkStart w:name="z214" w:id="206"/>
    <w:p>
      <w:pPr>
        <w:spacing w:after="0"/>
        <w:ind w:left="0"/>
        <w:jc w:val="both"/>
      </w:pPr>
      <w:r>
        <w:rPr>
          <w:rFonts w:ascii="Times New Roman"/>
          <w:b w:val="false"/>
          <w:i w:val="false"/>
          <w:color w:val="000000"/>
          <w:sz w:val="28"/>
        </w:rPr>
        <w:t>
      3) характер питания и водопользования;</w:t>
      </w:r>
    </w:p>
    <w:bookmarkEnd w:id="206"/>
    <w:bookmarkStart w:name="z215" w:id="207"/>
    <w:p>
      <w:pPr>
        <w:spacing w:after="0"/>
        <w:ind w:left="0"/>
        <w:jc w:val="both"/>
      </w:pPr>
      <w:r>
        <w:rPr>
          <w:rFonts w:ascii="Times New Roman"/>
          <w:b w:val="false"/>
          <w:i w:val="false"/>
          <w:color w:val="000000"/>
          <w:sz w:val="28"/>
        </w:rPr>
        <w:t>
      4) место пребывания заболевшего в течение максимального срока инкубационного периода до начала болезни (для решения вопроса о месте заражения);</w:t>
      </w:r>
    </w:p>
    <w:bookmarkEnd w:id="207"/>
    <w:bookmarkStart w:name="z216" w:id="208"/>
    <w:p>
      <w:pPr>
        <w:spacing w:after="0"/>
        <w:ind w:left="0"/>
        <w:jc w:val="both"/>
      </w:pPr>
      <w:r>
        <w:rPr>
          <w:rFonts w:ascii="Times New Roman"/>
          <w:b w:val="false"/>
          <w:i w:val="false"/>
          <w:color w:val="000000"/>
          <w:sz w:val="28"/>
        </w:rPr>
        <w:t>
      5) клинические особенности данного заболевания.</w:t>
      </w:r>
    </w:p>
    <w:bookmarkEnd w:id="208"/>
    <w:bookmarkStart w:name="z217" w:id="209"/>
    <w:p>
      <w:pPr>
        <w:spacing w:after="0"/>
        <w:ind w:left="0"/>
        <w:jc w:val="both"/>
      </w:pPr>
      <w:r>
        <w:rPr>
          <w:rFonts w:ascii="Times New Roman"/>
          <w:b w:val="false"/>
          <w:i w:val="false"/>
          <w:color w:val="000000"/>
          <w:sz w:val="28"/>
        </w:rPr>
        <w:t>
      71. Проводится выявление лиц, которые могли заразиться вместе с больным. В случае установления факта заражения внутри учреждения проводится бактериологическое обследование работников питания и переболевших.</w:t>
      </w:r>
    </w:p>
    <w:bookmarkEnd w:id="209"/>
    <w:bookmarkStart w:name="z218" w:id="210"/>
    <w:p>
      <w:pPr>
        <w:spacing w:after="0"/>
        <w:ind w:left="0"/>
        <w:jc w:val="both"/>
      </w:pPr>
      <w:r>
        <w:rPr>
          <w:rFonts w:ascii="Times New Roman"/>
          <w:b w:val="false"/>
          <w:i w:val="false"/>
          <w:color w:val="000000"/>
          <w:sz w:val="28"/>
        </w:rPr>
        <w:t>
      72. В соответствии с данными, полученными при опросе больного и других лиц, обследуются элементы внешней среды в целях выявления источника инфекции и фактора передачи.</w:t>
      </w:r>
    </w:p>
    <w:bookmarkEnd w:id="210"/>
    <w:bookmarkStart w:name="z219" w:id="211"/>
    <w:p>
      <w:pPr>
        <w:spacing w:after="0"/>
        <w:ind w:left="0"/>
        <w:jc w:val="both"/>
      </w:pPr>
      <w:r>
        <w:rPr>
          <w:rFonts w:ascii="Times New Roman"/>
          <w:b w:val="false"/>
          <w:i w:val="false"/>
          <w:color w:val="000000"/>
          <w:sz w:val="28"/>
        </w:rPr>
        <w:t>
      73. Основной целью эпидемиологического расследования является установление типа и характера вспышки, а также условий, способствовавших ее развитию.</w:t>
      </w:r>
    </w:p>
    <w:bookmarkEnd w:id="211"/>
    <w:bookmarkStart w:name="z220" w:id="212"/>
    <w:p>
      <w:pPr>
        <w:spacing w:after="0"/>
        <w:ind w:left="0"/>
        <w:jc w:val="both"/>
      </w:pPr>
      <w:r>
        <w:rPr>
          <w:rFonts w:ascii="Times New Roman"/>
          <w:b w:val="false"/>
          <w:i w:val="false"/>
          <w:color w:val="000000"/>
          <w:sz w:val="28"/>
        </w:rPr>
        <w:t>
      В ходе эпидемиологического расследования в целях уточнения предполагаемых причин, обусловивших вспышку, собираются данные о санитарном состоянии отдельных объектов очага (объектов питания, водоснабжения и территории). Структура заболеваемости по отрядам сопоставляется с условиями труда, быта заболевших и другими факторами, которые могли способствовать развитию вспышки. Одновременно проводятся лабораторные исследования воды, подозреваемых пищевых продуктов и смывов с инвентаря пищеблока, а также бактериологическое обследование работников общественного питания, переболевших.</w:t>
      </w:r>
    </w:p>
    <w:bookmarkEnd w:id="212"/>
    <w:bookmarkStart w:name="z221" w:id="213"/>
    <w:p>
      <w:pPr>
        <w:spacing w:after="0"/>
        <w:ind w:left="0"/>
        <w:jc w:val="both"/>
      </w:pPr>
      <w:r>
        <w:rPr>
          <w:rFonts w:ascii="Times New Roman"/>
          <w:b w:val="false"/>
          <w:i w:val="false"/>
          <w:color w:val="000000"/>
          <w:sz w:val="28"/>
        </w:rPr>
        <w:t>
      74. Завершающим этапом эпидемиологического расследования является анализ и обобщение всех собранных материалов. На основании сопоставления фактов и критической оценки всех данных формируются окончательные выводы об источниках инфекции, пути передачи и условиях, способствовавших возникновению острых кишечных инфекций. Эти выводы используются для определения объема и характера противоэпидемических мероприятий и их целенаправленного проведения, обеспечивающего в конкретных условиях наиболее быстрый эффект.</w:t>
      </w:r>
    </w:p>
    <w:bookmarkEnd w:id="213"/>
    <w:bookmarkStart w:name="z222" w:id="214"/>
    <w:p>
      <w:pPr>
        <w:spacing w:after="0"/>
        <w:ind w:left="0"/>
        <w:jc w:val="both"/>
      </w:pPr>
      <w:r>
        <w:rPr>
          <w:rFonts w:ascii="Times New Roman"/>
          <w:b w:val="false"/>
          <w:i w:val="false"/>
          <w:color w:val="000000"/>
          <w:sz w:val="28"/>
        </w:rPr>
        <w:t>
      75. При возникновении эпидемической вспышки острых кишечных инфекций и пищевых отравлений, дополнительно проводятся следующие мероприятия:</w:t>
      </w:r>
    </w:p>
    <w:bookmarkEnd w:id="214"/>
    <w:bookmarkStart w:name="z223" w:id="215"/>
    <w:p>
      <w:pPr>
        <w:spacing w:after="0"/>
        <w:ind w:left="0"/>
        <w:jc w:val="both"/>
      </w:pPr>
      <w:r>
        <w:rPr>
          <w:rFonts w:ascii="Times New Roman"/>
          <w:b w:val="false"/>
          <w:i w:val="false"/>
          <w:color w:val="000000"/>
          <w:sz w:val="28"/>
        </w:rPr>
        <w:t>
      1) изъятие из употребления подозрительных продуктов, блюд или их остатков с последующим направлением проб на экспертизу в санитарно-эпидемиологическое учреждение;</w:t>
      </w:r>
    </w:p>
    <w:bookmarkEnd w:id="215"/>
    <w:bookmarkStart w:name="z224" w:id="216"/>
    <w:p>
      <w:pPr>
        <w:spacing w:after="0"/>
        <w:ind w:left="0"/>
        <w:jc w:val="both"/>
      </w:pPr>
      <w:r>
        <w:rPr>
          <w:rFonts w:ascii="Times New Roman"/>
          <w:b w:val="false"/>
          <w:i w:val="false"/>
          <w:color w:val="000000"/>
          <w:sz w:val="28"/>
        </w:rPr>
        <w:t>
      2) выявление и устранение причин, обусловливающих инфицирование пищи и размножение в ней возбудителей;</w:t>
      </w:r>
    </w:p>
    <w:bookmarkEnd w:id="216"/>
    <w:bookmarkStart w:name="z225" w:id="217"/>
    <w:p>
      <w:pPr>
        <w:spacing w:after="0"/>
        <w:ind w:left="0"/>
        <w:jc w:val="both"/>
      </w:pPr>
      <w:r>
        <w:rPr>
          <w:rFonts w:ascii="Times New Roman"/>
          <w:b w:val="false"/>
          <w:i w:val="false"/>
          <w:color w:val="000000"/>
          <w:sz w:val="28"/>
        </w:rPr>
        <w:t>
      3) выявление и устранение причин загрязнения системы водоснабжения, в том числе распределительной системы;</w:t>
      </w:r>
    </w:p>
    <w:bookmarkEnd w:id="217"/>
    <w:bookmarkStart w:name="z226" w:id="218"/>
    <w:p>
      <w:pPr>
        <w:spacing w:after="0"/>
        <w:ind w:left="0"/>
        <w:jc w:val="both"/>
      </w:pPr>
      <w:r>
        <w:rPr>
          <w:rFonts w:ascii="Times New Roman"/>
          <w:b w:val="false"/>
          <w:i w:val="false"/>
          <w:color w:val="000000"/>
          <w:sz w:val="28"/>
        </w:rPr>
        <w:t>
      4) тщательная уборка пищевых объектов с применением моющих, дезинфицирующих средств, кипячение посуды и инвентаря;</w:t>
      </w:r>
    </w:p>
    <w:bookmarkEnd w:id="218"/>
    <w:bookmarkStart w:name="z227" w:id="219"/>
    <w:p>
      <w:pPr>
        <w:spacing w:after="0"/>
        <w:ind w:left="0"/>
        <w:jc w:val="both"/>
      </w:pPr>
      <w:r>
        <w:rPr>
          <w:rFonts w:ascii="Times New Roman"/>
          <w:b w:val="false"/>
          <w:i w:val="false"/>
          <w:color w:val="000000"/>
          <w:sz w:val="28"/>
        </w:rPr>
        <w:t>
      5) усиление контроля за соблюдением личной гигиены работниками питания и лицами наряда на кухне;</w:t>
      </w:r>
    </w:p>
    <w:bookmarkEnd w:id="219"/>
    <w:bookmarkStart w:name="z228" w:id="220"/>
    <w:p>
      <w:pPr>
        <w:spacing w:after="0"/>
        <w:ind w:left="0"/>
        <w:jc w:val="both"/>
      </w:pPr>
      <w:r>
        <w:rPr>
          <w:rFonts w:ascii="Times New Roman"/>
          <w:b w:val="false"/>
          <w:i w:val="false"/>
          <w:color w:val="000000"/>
          <w:sz w:val="28"/>
        </w:rPr>
        <w:t>
      6) дезинфекция водопроводных сооружений, емкостей для воды или источников воды;</w:t>
      </w:r>
    </w:p>
    <w:bookmarkEnd w:id="220"/>
    <w:bookmarkStart w:name="z229" w:id="221"/>
    <w:p>
      <w:pPr>
        <w:spacing w:after="0"/>
        <w:ind w:left="0"/>
        <w:jc w:val="both"/>
      </w:pPr>
      <w:r>
        <w:rPr>
          <w:rFonts w:ascii="Times New Roman"/>
          <w:b w:val="false"/>
          <w:i w:val="false"/>
          <w:color w:val="000000"/>
          <w:sz w:val="28"/>
        </w:rPr>
        <w:t>
      7) немедленное обеспечение лиц, содержащихся в учреждениях питьевой водой гарантированного качества.</w:t>
      </w:r>
    </w:p>
    <w:bookmarkEnd w:id="221"/>
    <w:bookmarkStart w:name="z230" w:id="222"/>
    <w:p>
      <w:pPr>
        <w:spacing w:after="0"/>
        <w:ind w:left="0"/>
        <w:jc w:val="both"/>
      </w:pPr>
      <w:r>
        <w:rPr>
          <w:rFonts w:ascii="Times New Roman"/>
          <w:b w:val="false"/>
          <w:i w:val="false"/>
          <w:color w:val="000000"/>
          <w:sz w:val="28"/>
        </w:rPr>
        <w:t>
      76. При проведении санитарно-противоэпидемических мероприятий учитываются эпидемиологические особенности инфекций.</w:t>
      </w:r>
    </w:p>
    <w:bookmarkEnd w:id="222"/>
    <w:bookmarkStart w:name="z231" w:id="223"/>
    <w:p>
      <w:pPr>
        <w:spacing w:after="0"/>
        <w:ind w:left="0"/>
        <w:jc w:val="both"/>
      </w:pPr>
      <w:r>
        <w:rPr>
          <w:rFonts w:ascii="Times New Roman"/>
          <w:b w:val="false"/>
          <w:i w:val="false"/>
          <w:color w:val="000000"/>
          <w:sz w:val="28"/>
        </w:rPr>
        <w:t>
      При брюшном тифе и паратифах для облегчения эпидемиологического анализа в случае возникновения тифопаратифозных заболеваний, при которых данный носитель заподозрен как источник инфекции, у каждого хронического носителя бактерий брюшного тифа и паратифов определяется фаготип выделяемых им бактерий и отражается в медицинской амбулаторной карте.</w:t>
      </w:r>
    </w:p>
    <w:bookmarkEnd w:id="223"/>
    <w:bookmarkStart w:name="z232" w:id="224"/>
    <w:p>
      <w:pPr>
        <w:spacing w:after="0"/>
        <w:ind w:left="0"/>
        <w:jc w:val="both"/>
      </w:pPr>
      <w:r>
        <w:rPr>
          <w:rFonts w:ascii="Times New Roman"/>
          <w:b w:val="false"/>
          <w:i w:val="false"/>
          <w:color w:val="000000"/>
          <w:sz w:val="28"/>
        </w:rPr>
        <w:t>
      77. При убытии носителя в другое учреждение, данные о нем сообщаются в территориальный ПСЭН, а при освобождении, в подведомственные территориальные подразделения государственного органа в сфере санитарно-эпидемиологического благополучия населения (по месту выбытия больного, в произвольной форме).</w:t>
      </w:r>
    </w:p>
    <w:bookmarkEnd w:id="224"/>
    <w:bookmarkStart w:name="z233" w:id="225"/>
    <w:p>
      <w:pPr>
        <w:spacing w:after="0"/>
        <w:ind w:left="0"/>
        <w:jc w:val="both"/>
      </w:pPr>
      <w:r>
        <w:rPr>
          <w:rFonts w:ascii="Times New Roman"/>
          <w:b w:val="false"/>
          <w:i w:val="false"/>
          <w:color w:val="000000"/>
          <w:sz w:val="28"/>
        </w:rPr>
        <w:t>
      78. Для предупреждения вспышек воздушно-капельных инфекций проводятся следующие санитарно-профилактические мероприятия:</w:t>
      </w:r>
    </w:p>
    <w:bookmarkEnd w:id="225"/>
    <w:bookmarkStart w:name="z234" w:id="226"/>
    <w:p>
      <w:pPr>
        <w:spacing w:after="0"/>
        <w:ind w:left="0"/>
        <w:jc w:val="both"/>
      </w:pPr>
      <w:r>
        <w:rPr>
          <w:rFonts w:ascii="Times New Roman"/>
          <w:b w:val="false"/>
          <w:i w:val="false"/>
          <w:color w:val="000000"/>
          <w:sz w:val="28"/>
        </w:rPr>
        <w:t>
      1) гигиеническое содержание (соблюдение температурного режима, режима проветривания, уборки) общежитий, камер, пищеблоков, клубов и других помещений;</w:t>
      </w:r>
    </w:p>
    <w:bookmarkEnd w:id="226"/>
    <w:bookmarkStart w:name="z235" w:id="227"/>
    <w:p>
      <w:pPr>
        <w:spacing w:after="0"/>
        <w:ind w:left="0"/>
        <w:jc w:val="both"/>
      </w:pPr>
      <w:r>
        <w:rPr>
          <w:rFonts w:ascii="Times New Roman"/>
          <w:b w:val="false"/>
          <w:i w:val="false"/>
          <w:color w:val="000000"/>
          <w:sz w:val="28"/>
        </w:rPr>
        <w:t>
      2) активное выявление и своевременная изоляция заболевших острыми респираторными вирусными заболеваниями и гриппом;</w:t>
      </w:r>
    </w:p>
    <w:bookmarkEnd w:id="227"/>
    <w:bookmarkStart w:name="z236" w:id="228"/>
    <w:p>
      <w:pPr>
        <w:spacing w:after="0"/>
        <w:ind w:left="0"/>
        <w:jc w:val="both"/>
      </w:pPr>
      <w:r>
        <w:rPr>
          <w:rFonts w:ascii="Times New Roman"/>
          <w:b w:val="false"/>
          <w:i w:val="false"/>
          <w:color w:val="000000"/>
          <w:sz w:val="28"/>
        </w:rPr>
        <w:t>
      3) профилактические прививки.</w:t>
      </w:r>
    </w:p>
    <w:bookmarkEnd w:id="228"/>
    <w:bookmarkStart w:name="z237" w:id="229"/>
    <w:p>
      <w:pPr>
        <w:spacing w:after="0"/>
        <w:ind w:left="0"/>
        <w:jc w:val="both"/>
      </w:pPr>
      <w:r>
        <w:rPr>
          <w:rFonts w:ascii="Times New Roman"/>
          <w:b w:val="false"/>
          <w:i w:val="false"/>
          <w:color w:val="000000"/>
          <w:sz w:val="28"/>
        </w:rPr>
        <w:t>
      При нарастании заболеваемости проводятся изоляционно-ограничительные мероприятия.</w:t>
      </w:r>
    </w:p>
    <w:bookmarkEnd w:id="229"/>
    <w:bookmarkStart w:name="z238" w:id="230"/>
    <w:p>
      <w:pPr>
        <w:spacing w:after="0"/>
        <w:ind w:left="0"/>
        <w:jc w:val="both"/>
      </w:pPr>
      <w:r>
        <w:rPr>
          <w:rFonts w:ascii="Times New Roman"/>
          <w:b w:val="false"/>
          <w:i w:val="false"/>
          <w:color w:val="000000"/>
          <w:sz w:val="28"/>
        </w:rPr>
        <w:t>
      79. Наиболее эффективной мерой борьбы с гриппом является вакцинопрофилактика, которая проводится перед эпидемическим подъемом инфекции.</w:t>
      </w:r>
    </w:p>
    <w:bookmarkEnd w:id="230"/>
    <w:bookmarkStart w:name="z239" w:id="231"/>
    <w:p>
      <w:pPr>
        <w:spacing w:after="0"/>
        <w:ind w:left="0"/>
        <w:jc w:val="both"/>
      </w:pPr>
      <w:r>
        <w:rPr>
          <w:rFonts w:ascii="Times New Roman"/>
          <w:b w:val="false"/>
          <w:i w:val="false"/>
          <w:color w:val="000000"/>
          <w:sz w:val="28"/>
        </w:rPr>
        <w:t>
      80. Начальники учреждений обеспечивают условиями, необходимых для соблюдения санитарно-гигиенического и противоэпидемического режимов в организованных коллективах (обеспеченность санитарными пропускниками, банями, прачечными, душевыми, горячей водой, сменным бельем).</w:t>
      </w:r>
    </w:p>
    <w:bookmarkEnd w:id="231"/>
    <w:bookmarkStart w:name="z240" w:id="232"/>
    <w:p>
      <w:pPr>
        <w:spacing w:after="0"/>
        <w:ind w:left="0"/>
        <w:jc w:val="both"/>
      </w:pPr>
      <w:r>
        <w:rPr>
          <w:rFonts w:ascii="Times New Roman"/>
          <w:b w:val="false"/>
          <w:i w:val="false"/>
          <w:color w:val="000000"/>
          <w:sz w:val="28"/>
        </w:rPr>
        <w:t>
      Начальник медицинской части с целью выявления и санации лиц с педикулезом организует и проводит плановые осмотры лиц в период содержания в карантинном отделении, при прибытии в учреждение и далее не реже два раза в год.</w:t>
      </w:r>
    </w:p>
    <w:bookmarkEnd w:id="232"/>
    <w:bookmarkStart w:name="z241" w:id="233"/>
    <w:p>
      <w:pPr>
        <w:spacing w:after="0"/>
        <w:ind w:left="0"/>
        <w:jc w:val="both"/>
      </w:pPr>
      <w:r>
        <w:rPr>
          <w:rFonts w:ascii="Times New Roman"/>
          <w:b w:val="false"/>
          <w:i w:val="false"/>
          <w:color w:val="000000"/>
          <w:sz w:val="28"/>
        </w:rPr>
        <w:t>
      О каждом выявленном случае педикулеза медицинский работник сообщает в ПСЭН (в произвольной форме).</w:t>
      </w:r>
    </w:p>
    <w:bookmarkEnd w:id="233"/>
    <w:bookmarkStart w:name="z242" w:id="234"/>
    <w:p>
      <w:pPr>
        <w:spacing w:after="0"/>
        <w:ind w:left="0"/>
        <w:jc w:val="both"/>
      </w:pPr>
      <w:r>
        <w:rPr>
          <w:rFonts w:ascii="Times New Roman"/>
          <w:b w:val="false"/>
          <w:i w:val="false"/>
          <w:color w:val="000000"/>
          <w:sz w:val="28"/>
        </w:rPr>
        <w:t>
      Медицинские части обеспечиваются специальными укладками, предназначенные для проведения противопедикулезных обработок.</w:t>
      </w:r>
    </w:p>
    <w:bookmarkEnd w:id="234"/>
    <w:bookmarkStart w:name="z243" w:id="235"/>
    <w:p>
      <w:pPr>
        <w:spacing w:after="0"/>
        <w:ind w:left="0"/>
        <w:jc w:val="both"/>
      </w:pPr>
      <w:r>
        <w:rPr>
          <w:rFonts w:ascii="Times New Roman"/>
          <w:b w:val="false"/>
          <w:i w:val="false"/>
          <w:color w:val="000000"/>
          <w:sz w:val="28"/>
        </w:rPr>
        <w:t>
      81. Для предупреждения заболеваемости клещевым энцефалитом во время пребывания лиц, содержащихся в учреждениях в природном очаге, принимаются меры по индивидуальной защите от нападения клещей:</w:t>
      </w:r>
    </w:p>
    <w:bookmarkEnd w:id="235"/>
    <w:bookmarkStart w:name="z244" w:id="236"/>
    <w:p>
      <w:pPr>
        <w:spacing w:after="0"/>
        <w:ind w:left="0"/>
        <w:jc w:val="both"/>
      </w:pPr>
      <w:r>
        <w:rPr>
          <w:rFonts w:ascii="Times New Roman"/>
          <w:b w:val="false"/>
          <w:i w:val="false"/>
          <w:color w:val="000000"/>
          <w:sz w:val="28"/>
        </w:rPr>
        <w:t>
      1) обеспечение одеждой, препятствующей проникновению под нее клещей;</w:t>
      </w:r>
    </w:p>
    <w:bookmarkEnd w:id="236"/>
    <w:bookmarkStart w:name="z245" w:id="237"/>
    <w:p>
      <w:pPr>
        <w:spacing w:after="0"/>
        <w:ind w:left="0"/>
        <w:jc w:val="both"/>
      </w:pPr>
      <w:r>
        <w:rPr>
          <w:rFonts w:ascii="Times New Roman"/>
          <w:b w:val="false"/>
          <w:i w:val="false"/>
          <w:color w:val="000000"/>
          <w:sz w:val="28"/>
        </w:rPr>
        <w:t>
      2) периодическое проведение само- и взаимоосмотров (через два-четыре часа) для обнаружения проникающих и присосавшихся клещей;</w:t>
      </w:r>
    </w:p>
    <w:bookmarkEnd w:id="237"/>
    <w:bookmarkStart w:name="z246" w:id="238"/>
    <w:p>
      <w:pPr>
        <w:spacing w:after="0"/>
        <w:ind w:left="0"/>
        <w:jc w:val="both"/>
      </w:pPr>
      <w:r>
        <w:rPr>
          <w:rFonts w:ascii="Times New Roman"/>
          <w:b w:val="false"/>
          <w:i w:val="false"/>
          <w:color w:val="000000"/>
          <w:sz w:val="28"/>
        </w:rPr>
        <w:t>
      3) импрегнирование одежды отпугивающими средствами - репеллентами;</w:t>
      </w:r>
    </w:p>
    <w:bookmarkEnd w:id="238"/>
    <w:bookmarkStart w:name="z247" w:id="239"/>
    <w:p>
      <w:pPr>
        <w:spacing w:after="0"/>
        <w:ind w:left="0"/>
        <w:jc w:val="both"/>
      </w:pPr>
      <w:r>
        <w:rPr>
          <w:rFonts w:ascii="Times New Roman"/>
          <w:b w:val="false"/>
          <w:i w:val="false"/>
          <w:color w:val="000000"/>
          <w:sz w:val="28"/>
        </w:rPr>
        <w:t>
      4) обрабатывание инсектицидами (жидкие формы, аэрозоли) ограниченные участки местности, в которых лица, содержащиеся в учреждениях пребывают особенно часто.</w:t>
      </w:r>
    </w:p>
    <w:bookmarkEnd w:id="239"/>
    <w:bookmarkStart w:name="z248" w:id="240"/>
    <w:p>
      <w:pPr>
        <w:spacing w:after="0"/>
        <w:ind w:left="0"/>
        <w:jc w:val="both"/>
      </w:pPr>
      <w:r>
        <w:rPr>
          <w:rFonts w:ascii="Times New Roman"/>
          <w:b w:val="false"/>
          <w:i w:val="false"/>
          <w:color w:val="000000"/>
          <w:sz w:val="28"/>
        </w:rPr>
        <w:t>
      82. Для предупреждения возникновения заболевания столбняком в случае травм проводится экстренная профилактика (хирургическая обработка и создание иммунологической защиты).</w:t>
      </w:r>
    </w:p>
    <w:bookmarkEnd w:id="240"/>
    <w:bookmarkStart w:name="z249" w:id="241"/>
    <w:p>
      <w:pPr>
        <w:spacing w:after="0"/>
        <w:ind w:left="0"/>
        <w:jc w:val="both"/>
      </w:pPr>
      <w:r>
        <w:rPr>
          <w:rFonts w:ascii="Times New Roman"/>
          <w:b w:val="false"/>
          <w:i w:val="false"/>
          <w:color w:val="000000"/>
          <w:sz w:val="28"/>
        </w:rPr>
        <w:t>
      83. Лица, имеющие клинические проявления пищевой токсикоинфекции и при подозрении на ботулинистическую токсикоинфекцию, госпитализируются в медицинские организации гражданского сектора здравоохранения.</w:t>
      </w:r>
    </w:p>
    <w:bookmarkEnd w:id="241"/>
    <w:bookmarkStart w:name="z250" w:id="242"/>
    <w:p>
      <w:pPr>
        <w:spacing w:after="0"/>
        <w:ind w:left="0"/>
        <w:jc w:val="both"/>
      </w:pPr>
      <w:r>
        <w:rPr>
          <w:rFonts w:ascii="Times New Roman"/>
          <w:b w:val="false"/>
          <w:i w:val="false"/>
          <w:color w:val="000000"/>
          <w:sz w:val="28"/>
        </w:rPr>
        <w:t>
      84. Лица с положительным результатом иммуноблотинга на ВИЧ-инфекцию подлежат динамическому наблюдению в учреждении и территориальном центре по профилактике и борьбе со СПИДом.</w:t>
      </w:r>
    </w:p>
    <w:bookmarkEnd w:id="242"/>
    <w:bookmarkStart w:name="z251" w:id="243"/>
    <w:p>
      <w:pPr>
        <w:spacing w:after="0"/>
        <w:ind w:left="0"/>
        <w:jc w:val="both"/>
      </w:pPr>
      <w:r>
        <w:rPr>
          <w:rFonts w:ascii="Times New Roman"/>
          <w:b w:val="false"/>
          <w:i w:val="false"/>
          <w:color w:val="000000"/>
          <w:sz w:val="28"/>
        </w:rPr>
        <w:t>
      Дальнейшее наблюдение, лечение ВИЧ-инфицированных осуществляется учреждением и территориальными центрами по профилактике и борьбе со СПИДом.</w:t>
      </w:r>
    </w:p>
    <w:bookmarkEnd w:id="243"/>
    <w:bookmarkStart w:name="z252" w:id="244"/>
    <w:p>
      <w:pPr>
        <w:spacing w:after="0"/>
        <w:ind w:left="0"/>
        <w:jc w:val="left"/>
      </w:pPr>
      <w:r>
        <w:rPr>
          <w:rFonts w:ascii="Times New Roman"/>
          <w:b/>
          <w:i w:val="false"/>
          <w:color w:val="000000"/>
        </w:rPr>
        <w:t xml:space="preserve"> Параграф 8. Санитарно-противоэпидемические и санитарно-профилактические мероприятия при чуме и холере</w:t>
      </w:r>
    </w:p>
    <w:bookmarkEnd w:id="244"/>
    <w:bookmarkStart w:name="z253" w:id="245"/>
    <w:p>
      <w:pPr>
        <w:spacing w:after="0"/>
        <w:ind w:left="0"/>
        <w:jc w:val="both"/>
      </w:pPr>
      <w:r>
        <w:rPr>
          <w:rFonts w:ascii="Times New Roman"/>
          <w:b w:val="false"/>
          <w:i w:val="false"/>
          <w:color w:val="000000"/>
          <w:sz w:val="28"/>
        </w:rPr>
        <w:t xml:space="preserve">
      85. При выявлении больного или подозрительного на заболевание холерой и чумой медицинская часть, медицинский пункт немедленно информирует ПСЭН, Комитет УИС, подведомственные территориальные подразделения государственного органа в сфере санитарно-эпидемиологического благополучия населения и противочумные организации согласно Типовой схеме оповещения,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25 февраля 2015 года № 131 (зарегистрирован в Реестре государственной регистрации нормативных правовых актах № 10644) (далее-Приказ № 131).</w:t>
      </w:r>
    </w:p>
    <w:bookmarkEnd w:id="245"/>
    <w:bookmarkStart w:name="z254" w:id="246"/>
    <w:p>
      <w:pPr>
        <w:spacing w:after="0"/>
        <w:ind w:left="0"/>
        <w:jc w:val="both"/>
      </w:pPr>
      <w:r>
        <w:rPr>
          <w:rFonts w:ascii="Times New Roman"/>
          <w:b w:val="false"/>
          <w:i w:val="false"/>
          <w:color w:val="000000"/>
          <w:sz w:val="28"/>
        </w:rPr>
        <w:t>
      В информации указывается:</w:t>
      </w:r>
    </w:p>
    <w:bookmarkEnd w:id="246"/>
    <w:bookmarkStart w:name="z255" w:id="247"/>
    <w:p>
      <w:pPr>
        <w:spacing w:after="0"/>
        <w:ind w:left="0"/>
        <w:jc w:val="both"/>
      </w:pPr>
      <w:r>
        <w:rPr>
          <w:rFonts w:ascii="Times New Roman"/>
          <w:b w:val="false"/>
          <w:i w:val="false"/>
          <w:color w:val="000000"/>
          <w:sz w:val="28"/>
        </w:rPr>
        <w:t>
      1) место;</w:t>
      </w:r>
    </w:p>
    <w:bookmarkEnd w:id="247"/>
    <w:bookmarkStart w:name="z256" w:id="248"/>
    <w:p>
      <w:pPr>
        <w:spacing w:after="0"/>
        <w:ind w:left="0"/>
        <w:jc w:val="both"/>
      </w:pPr>
      <w:r>
        <w:rPr>
          <w:rFonts w:ascii="Times New Roman"/>
          <w:b w:val="false"/>
          <w:i w:val="false"/>
          <w:color w:val="000000"/>
          <w:sz w:val="28"/>
        </w:rPr>
        <w:t>
      2) время его обнаружения;</w:t>
      </w:r>
    </w:p>
    <w:bookmarkEnd w:id="248"/>
    <w:bookmarkStart w:name="z257" w:id="249"/>
    <w:p>
      <w:pPr>
        <w:spacing w:after="0"/>
        <w:ind w:left="0"/>
        <w:jc w:val="both"/>
      </w:pPr>
      <w:r>
        <w:rPr>
          <w:rFonts w:ascii="Times New Roman"/>
          <w:b w:val="false"/>
          <w:i w:val="false"/>
          <w:color w:val="000000"/>
          <w:sz w:val="28"/>
        </w:rPr>
        <w:t>
      3) диагноз - клинический или бактериологический;</w:t>
      </w:r>
    </w:p>
    <w:bookmarkEnd w:id="249"/>
    <w:bookmarkStart w:name="z258" w:id="250"/>
    <w:p>
      <w:pPr>
        <w:spacing w:after="0"/>
        <w:ind w:left="0"/>
        <w:jc w:val="both"/>
      </w:pPr>
      <w:r>
        <w:rPr>
          <w:rFonts w:ascii="Times New Roman"/>
          <w:b w:val="false"/>
          <w:i w:val="false"/>
          <w:color w:val="000000"/>
          <w:sz w:val="28"/>
        </w:rPr>
        <w:t>
      4) число контактных лиц;</w:t>
      </w:r>
    </w:p>
    <w:bookmarkEnd w:id="250"/>
    <w:bookmarkStart w:name="z259" w:id="251"/>
    <w:p>
      <w:pPr>
        <w:spacing w:after="0"/>
        <w:ind w:left="0"/>
        <w:jc w:val="both"/>
      </w:pPr>
      <w:r>
        <w:rPr>
          <w:rFonts w:ascii="Times New Roman"/>
          <w:b w:val="false"/>
          <w:i w:val="false"/>
          <w:color w:val="000000"/>
          <w:sz w:val="28"/>
        </w:rPr>
        <w:t>
      5) информация о принятых мерах (место изоляции больных и контактных лиц, время забора у них материала для исследования на холеру).</w:t>
      </w:r>
    </w:p>
    <w:bookmarkEnd w:id="251"/>
    <w:bookmarkStart w:name="z260" w:id="252"/>
    <w:p>
      <w:pPr>
        <w:spacing w:after="0"/>
        <w:ind w:left="0"/>
        <w:jc w:val="both"/>
      </w:pPr>
      <w:r>
        <w:rPr>
          <w:rFonts w:ascii="Times New Roman"/>
          <w:b w:val="false"/>
          <w:i w:val="false"/>
          <w:color w:val="000000"/>
          <w:sz w:val="28"/>
        </w:rPr>
        <w:t>
      86. Медицинская часть, медицинский пункт для проведения санитарно-противоэпидемических и санитарно-профилактических мероприятий по чуме и холере обеспечиваются комплектами для забора материала, защитных костюмов, средств индивидуальной профилактики персонала, дезинфицирующих и солевыми растворами.</w:t>
      </w:r>
    </w:p>
    <w:bookmarkEnd w:id="252"/>
    <w:bookmarkStart w:name="z261" w:id="253"/>
    <w:p>
      <w:pPr>
        <w:spacing w:after="0"/>
        <w:ind w:left="0"/>
        <w:jc w:val="both"/>
      </w:pPr>
      <w:r>
        <w:rPr>
          <w:rFonts w:ascii="Times New Roman"/>
          <w:b w:val="false"/>
          <w:i w:val="false"/>
          <w:color w:val="000000"/>
          <w:sz w:val="28"/>
        </w:rPr>
        <w:t>
      87. Санитарно-противоэпидемические мероприятия при чуме и холере проводятся согласно Приказу № 131.</w:t>
      </w:r>
    </w:p>
    <w:bookmarkEnd w:id="253"/>
    <w:bookmarkStart w:name="z262" w:id="254"/>
    <w:p>
      <w:pPr>
        <w:spacing w:after="0"/>
        <w:ind w:left="0"/>
        <w:jc w:val="left"/>
      </w:pPr>
      <w:r>
        <w:rPr>
          <w:rFonts w:ascii="Times New Roman"/>
          <w:b/>
          <w:i w:val="false"/>
          <w:color w:val="000000"/>
        </w:rPr>
        <w:t xml:space="preserve"> Параграф 9. Санитарно-противоэпидемические и санитарно-профилактические мероприятия при особо опасных инфекционных заболеваниях</w:t>
      </w:r>
    </w:p>
    <w:bookmarkEnd w:id="254"/>
    <w:bookmarkStart w:name="z263" w:id="255"/>
    <w:p>
      <w:pPr>
        <w:spacing w:after="0"/>
        <w:ind w:left="0"/>
        <w:jc w:val="both"/>
      </w:pPr>
      <w:r>
        <w:rPr>
          <w:rFonts w:ascii="Times New Roman"/>
          <w:b w:val="false"/>
          <w:i w:val="false"/>
          <w:color w:val="000000"/>
          <w:sz w:val="28"/>
        </w:rPr>
        <w:t>
      88. При выявлении больного или подозрении на особо опасные инфекционные заболевания (сибирская язва, туляремия, Конго-Крымская геморрагическая лихорадка, геморрагическая лихорадка с почечным синдромом, бешенство, листериоз, лептоспироз, бруцеллез) медицинская часть, медицинский пункт немедленно по телефону и в течение трех часов в ПСЭН, Комитет УИС и подведомственные территориальные подразделения ведомства государственного органа в сфере санитарно-эпидемиологического благополучия населения направляют экстренное извещение по форме № 058/у, утвержденной Приказом № 907.</w:t>
      </w:r>
    </w:p>
    <w:bookmarkEnd w:id="255"/>
    <w:bookmarkStart w:name="z264" w:id="256"/>
    <w:p>
      <w:pPr>
        <w:spacing w:after="0"/>
        <w:ind w:left="0"/>
        <w:jc w:val="both"/>
      </w:pPr>
      <w:r>
        <w:rPr>
          <w:rFonts w:ascii="Times New Roman"/>
          <w:b w:val="false"/>
          <w:i w:val="false"/>
          <w:color w:val="000000"/>
          <w:sz w:val="28"/>
        </w:rPr>
        <w:t>
      89. Все лица, действия которых связаны с осмотром, или любой медицинской манипуляцией, транспортировкой, работой в очаге, госпитализацией, лечением и обслуживанием больных с подозрением на особо опасные инфекции используют защитные костюмы I-типа с дополнительным включением фартука, второй пары резиновых перчаток, нарукавников, экрана (для защиты лица). Рекомендуется использование масок или респираторов высокой степени защиты (не менее 2 класса).</w:t>
      </w:r>
    </w:p>
    <w:bookmarkEnd w:id="256"/>
    <w:bookmarkStart w:name="z265" w:id="257"/>
    <w:p>
      <w:pPr>
        <w:spacing w:after="0"/>
        <w:ind w:left="0"/>
        <w:jc w:val="both"/>
      </w:pPr>
      <w:r>
        <w:rPr>
          <w:rFonts w:ascii="Times New Roman"/>
          <w:b w:val="false"/>
          <w:i w:val="false"/>
          <w:color w:val="000000"/>
          <w:sz w:val="28"/>
        </w:rPr>
        <w:t xml:space="preserve">
      90. Санитарно-противоэпидемические мероприятия при особо опасных инфекционных заболеваниях проводятся согласно требованиям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организации и проведению санитарно-противоэпидемических (профилактических) мероприятий по предупреждению особо опасных инфекционных заболеваний", утвержденных приказом Министра национальной экономики Республики Казахстан от 25 февраля 2015 года № 136 (зарегистрирован в Реестре государственной регистрации нормативных правовых актах № 10694).</w:t>
      </w:r>
    </w:p>
    <w:bookmarkEnd w:id="257"/>
    <w:bookmarkStart w:name="z266" w:id="258"/>
    <w:p>
      <w:pPr>
        <w:spacing w:after="0"/>
        <w:ind w:left="0"/>
        <w:jc w:val="left"/>
      </w:pPr>
      <w:r>
        <w:rPr>
          <w:rFonts w:ascii="Times New Roman"/>
          <w:b/>
          <w:i w:val="false"/>
          <w:color w:val="000000"/>
        </w:rPr>
        <w:t xml:space="preserve"> Параграф 10. Санитарно-противоэпидемические и санитарно-профилактические мероприятия при паразитарных заболеваниях</w:t>
      </w:r>
    </w:p>
    <w:bookmarkEnd w:id="258"/>
    <w:bookmarkStart w:name="z267" w:id="259"/>
    <w:p>
      <w:pPr>
        <w:spacing w:after="0"/>
        <w:ind w:left="0"/>
        <w:jc w:val="both"/>
      </w:pPr>
      <w:r>
        <w:rPr>
          <w:rFonts w:ascii="Times New Roman"/>
          <w:b w:val="false"/>
          <w:i w:val="false"/>
          <w:color w:val="000000"/>
          <w:sz w:val="28"/>
        </w:rPr>
        <w:t>
      91. В учреждениях обследование на гельминты проводятся среди декретированных групп населения и лиц, поступающих в стационар.</w:t>
      </w:r>
    </w:p>
    <w:bookmarkEnd w:id="259"/>
    <w:bookmarkStart w:name="z268" w:id="260"/>
    <w:p>
      <w:pPr>
        <w:spacing w:after="0"/>
        <w:ind w:left="0"/>
        <w:jc w:val="both"/>
      </w:pPr>
      <w:r>
        <w:rPr>
          <w:rFonts w:ascii="Times New Roman"/>
          <w:b w:val="false"/>
          <w:i w:val="false"/>
          <w:color w:val="000000"/>
          <w:sz w:val="28"/>
        </w:rPr>
        <w:t>
      92. ПСЭН проводит мероприятия по предупреждению паразитарных заболеваний, который включает:</w:t>
      </w:r>
    </w:p>
    <w:bookmarkEnd w:id="260"/>
    <w:bookmarkStart w:name="z269" w:id="261"/>
    <w:p>
      <w:pPr>
        <w:spacing w:after="0"/>
        <w:ind w:left="0"/>
        <w:jc w:val="both"/>
      </w:pPr>
      <w:r>
        <w:rPr>
          <w:rFonts w:ascii="Times New Roman"/>
          <w:b w:val="false"/>
          <w:i w:val="false"/>
          <w:color w:val="000000"/>
          <w:sz w:val="28"/>
        </w:rPr>
        <w:t>
      1) контроль выявления и учета больных и паразитоносителей;</w:t>
      </w:r>
    </w:p>
    <w:bookmarkEnd w:id="261"/>
    <w:bookmarkStart w:name="z270" w:id="262"/>
    <w:p>
      <w:pPr>
        <w:spacing w:after="0"/>
        <w:ind w:left="0"/>
        <w:jc w:val="both"/>
      </w:pPr>
      <w:r>
        <w:rPr>
          <w:rFonts w:ascii="Times New Roman"/>
          <w:b w:val="false"/>
          <w:i w:val="false"/>
          <w:color w:val="000000"/>
          <w:sz w:val="28"/>
        </w:rPr>
        <w:t>
      2) санитарно-эпидемиологический мониторинг за возбудителями паразитарных заболеваний;</w:t>
      </w:r>
    </w:p>
    <w:bookmarkEnd w:id="262"/>
    <w:bookmarkStart w:name="z271" w:id="263"/>
    <w:p>
      <w:pPr>
        <w:spacing w:after="0"/>
        <w:ind w:left="0"/>
        <w:jc w:val="both"/>
      </w:pPr>
      <w:r>
        <w:rPr>
          <w:rFonts w:ascii="Times New Roman"/>
          <w:b w:val="false"/>
          <w:i w:val="false"/>
          <w:color w:val="000000"/>
          <w:sz w:val="28"/>
        </w:rPr>
        <w:t>
      3) предупреждение завоза паразитарных заболеваний на территорию учреждения;</w:t>
      </w:r>
    </w:p>
    <w:bookmarkEnd w:id="263"/>
    <w:bookmarkStart w:name="z272" w:id="264"/>
    <w:p>
      <w:pPr>
        <w:spacing w:after="0"/>
        <w:ind w:left="0"/>
        <w:jc w:val="both"/>
      </w:pPr>
      <w:r>
        <w:rPr>
          <w:rFonts w:ascii="Times New Roman"/>
          <w:b w:val="false"/>
          <w:i w:val="false"/>
          <w:color w:val="000000"/>
          <w:sz w:val="28"/>
        </w:rPr>
        <w:t>
      4) гигиеническое обучение декретированной группы населения.</w:t>
      </w:r>
    </w:p>
    <w:bookmarkEnd w:id="264"/>
    <w:bookmarkStart w:name="z273" w:id="265"/>
    <w:p>
      <w:pPr>
        <w:spacing w:after="0"/>
        <w:ind w:left="0"/>
        <w:jc w:val="both"/>
      </w:pPr>
      <w:r>
        <w:rPr>
          <w:rFonts w:ascii="Times New Roman"/>
          <w:b w:val="false"/>
          <w:i w:val="false"/>
          <w:color w:val="000000"/>
          <w:sz w:val="28"/>
        </w:rPr>
        <w:t xml:space="preserve">
      93. Санитарно-противоэпидемические мероприятия при паразитарных заболеваниях проводятся согласно </w:t>
      </w:r>
      <w:r>
        <w:rPr>
          <w:rFonts w:ascii="Times New Roman"/>
          <w:b w:val="false"/>
          <w:i w:val="false"/>
          <w:color w:val="000000"/>
          <w:sz w:val="28"/>
        </w:rPr>
        <w:t>Санитарным правилам</w:t>
      </w:r>
      <w:r>
        <w:rPr>
          <w:rFonts w:ascii="Times New Roman"/>
          <w:b w:val="false"/>
          <w:i w:val="false"/>
          <w:color w:val="000000"/>
          <w:sz w:val="28"/>
        </w:rPr>
        <w:t xml:space="preserve"> "Санитарно-эпидемиологические требования к организации и проведению санитарно-противоэпидемических и санитарно-профилактических мероприятий по предупреждению паразитарных заболеваний", утвержденным приказом Министра здравоохранения Республики Казахстан от 18 апреля 2018 года № 175 (зарегистрирован в Реестре государственной регистрации нормативных правовых актах № 16991).</w:t>
      </w:r>
    </w:p>
    <w:bookmarkEnd w:id="265"/>
    <w:bookmarkStart w:name="z274" w:id="266"/>
    <w:p>
      <w:pPr>
        <w:spacing w:after="0"/>
        <w:ind w:left="0"/>
        <w:jc w:val="left"/>
      </w:pPr>
      <w:r>
        <w:rPr>
          <w:rFonts w:ascii="Times New Roman"/>
          <w:b/>
          <w:i w:val="false"/>
          <w:color w:val="000000"/>
        </w:rPr>
        <w:t xml:space="preserve"> Параграф 11. Проведение дезинфекции, дезинсекции и дератизации</w:t>
      </w:r>
    </w:p>
    <w:bookmarkEnd w:id="266"/>
    <w:bookmarkStart w:name="z275" w:id="267"/>
    <w:p>
      <w:pPr>
        <w:spacing w:after="0"/>
        <w:ind w:left="0"/>
        <w:jc w:val="both"/>
      </w:pPr>
      <w:r>
        <w:rPr>
          <w:rFonts w:ascii="Times New Roman"/>
          <w:b w:val="false"/>
          <w:i w:val="false"/>
          <w:color w:val="000000"/>
          <w:sz w:val="28"/>
        </w:rPr>
        <w:t>
      94. Дезинфекционные мероприятия подразделяют на профилактические и очаговые, которые делятся на текущую и заключительную дезинфекции.</w:t>
      </w:r>
    </w:p>
    <w:bookmarkEnd w:id="267"/>
    <w:bookmarkStart w:name="z276" w:id="268"/>
    <w:p>
      <w:pPr>
        <w:spacing w:after="0"/>
        <w:ind w:left="0"/>
        <w:jc w:val="both"/>
      </w:pPr>
      <w:r>
        <w:rPr>
          <w:rFonts w:ascii="Times New Roman"/>
          <w:b w:val="false"/>
          <w:i w:val="false"/>
          <w:color w:val="000000"/>
          <w:sz w:val="28"/>
        </w:rPr>
        <w:t>
      95. Профилактическая дезинфекция проводится с профилактической целью при отсутствии выявленного источника инфекции: в столовых, общежитиях, клубах, парикмахерских, прачечных, банях, умывальных комнатах, туалетах, других помещениях учреждений (включает дезинфекцию, дезинсекцию и дератизацию).</w:t>
      </w:r>
    </w:p>
    <w:bookmarkEnd w:id="268"/>
    <w:bookmarkStart w:name="z277" w:id="269"/>
    <w:p>
      <w:pPr>
        <w:spacing w:after="0"/>
        <w:ind w:left="0"/>
        <w:jc w:val="both"/>
      </w:pPr>
      <w:r>
        <w:rPr>
          <w:rFonts w:ascii="Times New Roman"/>
          <w:b w:val="false"/>
          <w:i w:val="false"/>
          <w:color w:val="000000"/>
          <w:sz w:val="28"/>
        </w:rPr>
        <w:t>
      96. Текущая дезинфекция проводится в стационарах медицинской части, больницах, изолированных участках учреждений для диспансерного наблюдения за больными туберкулезом, а также в любых других помещениях, где временно или постоянно содержатся больные лица.</w:t>
      </w:r>
    </w:p>
    <w:bookmarkEnd w:id="269"/>
    <w:bookmarkStart w:name="z278" w:id="270"/>
    <w:p>
      <w:pPr>
        <w:spacing w:after="0"/>
        <w:ind w:left="0"/>
        <w:jc w:val="both"/>
      </w:pPr>
      <w:r>
        <w:rPr>
          <w:rFonts w:ascii="Times New Roman"/>
          <w:b w:val="false"/>
          <w:i w:val="false"/>
          <w:color w:val="000000"/>
          <w:sz w:val="28"/>
        </w:rPr>
        <w:t>
      97. Заключительная дезинфекция проводится однократно в помещении, где находился инфекционный больной (после его госпитализации, изоляции, перевода, освобождения или смерти), с целью полного обеззараживания инфекционного очага от возбудителя инфекции. Подлежат обеззараживанию помещение, мебель, одежда и постельные принадлежности. Регистрация дезинфекции (дезинсекции) одежды и постельных принадлежностей ведется в журнале по форме, согласно приложению 3 к настоящим Правилам.</w:t>
      </w:r>
    </w:p>
    <w:bookmarkEnd w:id="270"/>
    <w:bookmarkStart w:name="z279" w:id="271"/>
    <w:p>
      <w:pPr>
        <w:spacing w:after="0"/>
        <w:ind w:left="0"/>
        <w:jc w:val="both"/>
      </w:pPr>
      <w:r>
        <w:rPr>
          <w:rFonts w:ascii="Times New Roman"/>
          <w:b w:val="false"/>
          <w:i w:val="false"/>
          <w:color w:val="000000"/>
          <w:sz w:val="28"/>
        </w:rPr>
        <w:t>
      Заключительная дезинфекция проводится в первые часы после изоляции инфекционного больного.</w:t>
      </w:r>
    </w:p>
    <w:bookmarkEnd w:id="271"/>
    <w:bookmarkStart w:name="z280" w:id="272"/>
    <w:p>
      <w:pPr>
        <w:spacing w:after="0"/>
        <w:ind w:left="0"/>
        <w:jc w:val="both"/>
      </w:pPr>
      <w:r>
        <w:rPr>
          <w:rFonts w:ascii="Times New Roman"/>
          <w:b w:val="false"/>
          <w:i w:val="false"/>
          <w:color w:val="000000"/>
          <w:sz w:val="28"/>
        </w:rPr>
        <w:t>
      98. Приготовление рабочих растворов дезинфицирующих средств, отравленных приманок, их расфасовка проводятся в специальном помещении, оборудованном приточно-вытяжной вентиляцией, с обязательным использованием специальной одежды и индивидуальных средств защиты (перчатки, респираторы). В этих помещениях не допускается присутствие посторонних лиц, хранение личных вещей, пищевых продуктов, прием пищи, курение.</w:t>
      </w:r>
    </w:p>
    <w:bookmarkEnd w:id="272"/>
    <w:bookmarkStart w:name="z281" w:id="273"/>
    <w:p>
      <w:pPr>
        <w:spacing w:after="0"/>
        <w:ind w:left="0"/>
        <w:jc w:val="both"/>
      </w:pPr>
      <w:r>
        <w:rPr>
          <w:rFonts w:ascii="Times New Roman"/>
          <w:b w:val="false"/>
          <w:i w:val="false"/>
          <w:color w:val="000000"/>
          <w:sz w:val="28"/>
        </w:rPr>
        <w:t>
      99. Для проведения дезинфекции, дезинсекции и дератизации применяются дезинфицирующие средства, разрешенные к применению на территории Республики Казахстан и государств-участников Евразийского экономического союза.</w:t>
      </w:r>
    </w:p>
    <w:bookmarkEnd w:id="273"/>
    <w:bookmarkStart w:name="z282" w:id="274"/>
    <w:p>
      <w:pPr>
        <w:spacing w:after="0"/>
        <w:ind w:left="0"/>
        <w:jc w:val="both"/>
      </w:pPr>
      <w:r>
        <w:rPr>
          <w:rFonts w:ascii="Times New Roman"/>
          <w:b w:val="false"/>
          <w:i w:val="false"/>
          <w:color w:val="000000"/>
          <w:sz w:val="28"/>
        </w:rPr>
        <w:t>
      100. Качество дезинфекционных работ проверяется бактериологическим контролем.</w:t>
      </w:r>
    </w:p>
    <w:bookmarkEnd w:id="274"/>
    <w:bookmarkStart w:name="z283" w:id="275"/>
    <w:p>
      <w:pPr>
        <w:spacing w:after="0"/>
        <w:ind w:left="0"/>
        <w:jc w:val="both"/>
      </w:pPr>
      <w:r>
        <w:rPr>
          <w:rFonts w:ascii="Times New Roman"/>
          <w:b w:val="false"/>
          <w:i w:val="false"/>
          <w:color w:val="000000"/>
          <w:sz w:val="28"/>
        </w:rPr>
        <w:t>
      101. Потребности в дезинфекционных средствах и материалах определяются объемом и характером дезинфекционных работ на соответствующий период времени, применительно к плану санитарно-противоэпидемических и санитарно-профилактических мероприятий.</w:t>
      </w:r>
    </w:p>
    <w:bookmarkEnd w:id="275"/>
    <w:bookmarkStart w:name="z284" w:id="276"/>
    <w:p>
      <w:pPr>
        <w:spacing w:after="0"/>
        <w:ind w:left="0"/>
        <w:jc w:val="both"/>
      </w:pPr>
      <w:r>
        <w:rPr>
          <w:rFonts w:ascii="Times New Roman"/>
          <w:b w:val="false"/>
          <w:i w:val="false"/>
          <w:color w:val="000000"/>
          <w:sz w:val="28"/>
        </w:rPr>
        <w:t>
      102. При составлении заявок на дезинфекционные средства учитывается фактический расход их за предыдущий год и прогноз эпидемиологической ситуации, а также возможность обеспечения проводимых мероприятий новыми дезинфекционными средствами.</w:t>
      </w:r>
    </w:p>
    <w:bookmarkEnd w:id="276"/>
    <w:bookmarkStart w:name="z285" w:id="277"/>
    <w:p>
      <w:pPr>
        <w:spacing w:after="0"/>
        <w:ind w:left="0"/>
        <w:jc w:val="both"/>
      </w:pPr>
      <w:r>
        <w:rPr>
          <w:rFonts w:ascii="Times New Roman"/>
          <w:b w:val="false"/>
          <w:i w:val="false"/>
          <w:color w:val="000000"/>
          <w:sz w:val="28"/>
        </w:rPr>
        <w:t xml:space="preserve">
      103. Требования к проведению дезинфекционных мероприятий установлены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организации и проведению дезинфекции, дезинсекции и дератизации" утвержденными приказом Министра здравоохранения Республики Казахстан от 28 августа 2018 года № ҚР ДСМ-8 (зарегистрирован в Реестре государственной регистрации нормативных правовых актах № 17429).</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надзора в учреждениях</w:t>
            </w:r>
            <w:r>
              <w:br/>
            </w:r>
            <w:r>
              <w:rPr>
                <w:rFonts w:ascii="Times New Roman"/>
                <w:b w:val="false"/>
                <w:i w:val="false"/>
                <w:color w:val="000000"/>
                <w:sz w:val="20"/>
              </w:rPr>
              <w:t>уголовно-исполнительной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8" w:id="278"/>
    <w:p>
      <w:pPr>
        <w:spacing w:after="0"/>
        <w:ind w:left="0"/>
        <w:jc w:val="left"/>
      </w:pPr>
      <w:r>
        <w:rPr>
          <w:rFonts w:ascii="Times New Roman"/>
          <w:b/>
          <w:i w:val="false"/>
          <w:color w:val="000000"/>
        </w:rPr>
        <w:t xml:space="preserve"> Журнал органолептической оценки качества готовой пищи</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686"/>
        <w:gridCol w:w="1054"/>
        <w:gridCol w:w="889"/>
        <w:gridCol w:w="2073"/>
        <w:gridCol w:w="2196"/>
        <w:gridCol w:w="2442"/>
        <w:gridCol w:w="442"/>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Меню на ____20__ года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изготовления пищи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Органолептическая оценка, включая оценку степени готовности блюда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 реализации (время)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(Фамилия, имя, отчество (при его наличии) должность)</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работник (Фамилия, имя, отчество (при его наличии), роспись)</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помощник начальника учреждения (Фамилия, имя, отчество (при его наличии), роспись)</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надзора в учреждениях</w:t>
            </w:r>
            <w:r>
              <w:br/>
            </w:r>
            <w:r>
              <w:rPr>
                <w:rFonts w:ascii="Times New Roman"/>
                <w:b w:val="false"/>
                <w:i w:val="false"/>
                <w:color w:val="000000"/>
                <w:sz w:val="20"/>
              </w:rPr>
              <w:t>уголовно-исполнительной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1" w:id="279"/>
    <w:p>
      <w:pPr>
        <w:spacing w:after="0"/>
        <w:ind w:left="0"/>
        <w:jc w:val="left"/>
      </w:pPr>
      <w:r>
        <w:rPr>
          <w:rFonts w:ascii="Times New Roman"/>
          <w:b/>
          <w:i w:val="false"/>
          <w:color w:val="000000"/>
        </w:rPr>
        <w:t xml:space="preserve"> Журнал медицинского осмотра работников столовой учреждения</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3726"/>
        <w:gridCol w:w="399"/>
        <w:gridCol w:w="2149"/>
        <w:gridCol w:w="1399"/>
        <w:gridCol w:w="4228"/>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(Фамилия, имя, отчество (при его наличии))</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кожных покровов, подкожной клетчатки и слизистых</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жалоб на состояние здоровья</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Медработник (Фамилия, имя, отчество (при его наличии), роспись)</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организации санитарно-эпидемиологического надзора в учреждениях уголовно-исполнительной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 w:id="280"/>
    <w:p>
      <w:pPr>
        <w:spacing w:after="0"/>
        <w:ind w:left="0"/>
        <w:jc w:val="left"/>
      </w:pPr>
      <w:r>
        <w:rPr>
          <w:rFonts w:ascii="Times New Roman"/>
          <w:b/>
          <w:i w:val="false"/>
          <w:color w:val="000000"/>
        </w:rPr>
        <w:t xml:space="preserve"> Журнал регистрации дезинфекции (дезинсекции) одежды и постельных принадлежностей</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98"/>
        <w:gridCol w:w="3722"/>
        <w:gridCol w:w="898"/>
        <w:gridCol w:w="898"/>
        <w:gridCol w:w="898"/>
        <w:gridCol w:w="898"/>
        <w:gridCol w:w="898"/>
        <w:gridCol w:w="898"/>
        <w:gridCol w:w="1394"/>
      </w:tblGrid>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Больной (Фамилия, имя, отчество (при его наличии))</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дезинфекции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вещи</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 w:id="281"/>
    <w:p>
      <w:pPr>
        <w:spacing w:after="0"/>
        <w:ind w:left="0"/>
        <w:jc w:val="both"/>
      </w:pPr>
      <w:r>
        <w:rPr>
          <w:rFonts w:ascii="Times New Roman"/>
          <w:b w:val="false"/>
          <w:i w:val="false"/>
          <w:color w:val="000000"/>
          <w:sz w:val="28"/>
        </w:rPr>
        <w:t>
      Разворот приложения</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3"/>
        <w:gridCol w:w="2452"/>
        <w:gridCol w:w="2452"/>
        <w:gridCol w:w="2453"/>
      </w:tblGrid>
      <w:tr>
        <w:trPr>
          <w:trHeight w:val="30" w:hRule="atLeast"/>
        </w:trPr>
        <w:tc>
          <w:tcPr>
            <w:tcW w:w="4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2"/>
          <w:p>
            <w:pPr>
              <w:spacing w:after="20"/>
              <w:ind w:left="20"/>
              <w:jc w:val="both"/>
            </w:pPr>
            <w:r>
              <w:rPr>
                <w:rFonts w:ascii="Times New Roman"/>
                <w:b w:val="false"/>
                <w:i w:val="false"/>
                <w:color w:val="000000"/>
                <w:sz w:val="20"/>
              </w:rPr>
              <w:t>
Режим дезинфекции (дезинсекции), температура, атмосферное давление</w:t>
            </w:r>
          </w:p>
          <w:bookmarkEnd w:id="28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дезинфекционной выдержки</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дезинфектора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vMerge/>
            <w:tcBorders>
              <w:top w:val="nil"/>
              <w:left w:val="single" w:color="cfcfcf" w:sz="5"/>
              <w:bottom w:val="single" w:color="cfcfcf" w:sz="5"/>
              <w:right w:val="single" w:color="cfcfcf" w:sz="5"/>
            </w:tcBorders>
          </w:tcPr>
          <w:p/>
        </w:tc>
      </w:tr>
      <w:tr>
        <w:trPr>
          <w:trHeight w:val="3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8" w:id="283"/>
    <w:p>
      <w:pPr>
        <w:spacing w:after="0"/>
        <w:ind w:left="0"/>
        <w:jc w:val="both"/>
      </w:pPr>
      <w:r>
        <w:rPr>
          <w:rFonts w:ascii="Times New Roman"/>
          <w:b w:val="false"/>
          <w:i w:val="false"/>
          <w:color w:val="000000"/>
          <w:sz w:val="28"/>
        </w:rPr>
        <w:t>
      Примечание: В случае проведения профилактической дезинфекции заполняются все графы журнала, кроме графы 4 "Диагноз заболевания". В случае проведения обработки по эпидемическим показаниям (при выявлении больного инфекционным и паразитарным заболеванием) заполняются все графы журнала с обязательным указанием диагноза заболевания.</w:t>
      </w:r>
    </w:p>
    <w:bookmarkEnd w:id="2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