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4670" w14:textId="aca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декабря 2018 года № 135. Зарегистрирован в Министерстве юстиции Республики Казахстан 11 декабря 2018 года № 17918.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2018 года № 135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 определяют порядок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(далее – Академия) и расходования ею денег от реализации товаров (работ, услуг).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 реализует на платной основе с заключением договора об оказании платных услуг соответствующие товары (работы, услуги),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Академии по реализации товаров (работ, услуг) относятся: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научных исследований и опытно-конструкторских работ;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(или) реализация учебно-методической, издательской и полиграфической продукции;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размещает информацию с указанием перечня реализуемых товаров (работ, услуг) и цен на них в средствах массовой информации, на ведомственном интернет-ресурсе и в специально отведенном месте на территории (помещении) Академии.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Академия реализует товары (работы, услуги) физическим и юридическим лицам на основании письменного заявления, регистрируемого в журнале учета регистрации заявлений физических и юридических лиц по оказанию платных услуг по форме, согласно приложению к настоящим Правилам.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Взаимоотношения, в том числе форма оплаты, по реализации товаров (работ, услуг) на платной основе между Академией и физическими или юридическими лицами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реализацию товаров (работ, услуг) производится в безналичной форме путем перечисления денежных средств на контрольный счет наличности платных услуг Академии.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Академией денег от реализации товаров (работ, услуг)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которые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Денежные средства, поступающие от реализации товаров (работ, услуг), расходуются по следующим направлениям: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расходных материалов, оборудования и программного обеспечения для проведения исследований;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расходных материалов и оборудования в целях изготовления издательской и полиграфической продукции;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учебных пособий, наглядных материалов, а также оборудования, технических средств обучения для организации учебного процесса;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публикаций и опубликование результатов научных исследований, диссертационных исследований докторантов;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услуг научных лабораторий и организаций, необходимых для выполнения исследований, в том числе организационные взносы для участия в конференциях;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услуг редактора, корректора, дизайнера, верстальщика переводчика (на государственный и иностранные языки) в рамках проведения научных исследований, разработки учебно-методических пособий (методических, практических рекомендаций), подготовки макетов ведомственных журналов;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аренда помещений, оборудования, техники для проведения исследований;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оборудования и техники, используемых в процессе исследований;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вознаграждение за труд руководителя и членов исследовательской группы, участвующих в проведении научного исследования, членов редакционных коллегий ведомственных журналов, включая начисление всех налогов и других обязательных платежей в бюджет;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труда работников Академии, а также оплата услуг специалистов, привлекаемых для реализации услуг и работ на платной основе;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научно-образовательных мероприятий (конференций, семинаров, круглых столов), включая организацию кофе-брейков, приобретение сувенирной, геральдической продукции, памятных подарков;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банковских услуг в рамках проведения научных исследований;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учебно-материальной базы;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учебного процесса по дополнительным учебным программам, проведение обучающих тренингов, семинаров;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издание учебных, научных и методических материалов, ведомственных журналов Академии;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квалификации сотрудников Академии;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командировочные расходы, в том числе международные, в пределах норм возмещения командировочных расходов,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изготовление видеороликов, видеофильмов, аудиозаписей;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покрытие расходов на питание участников научно-образовательных мероприятий, соревнований, олимпиад, в том числе международных;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оплата транспортных услуг;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электронных коллекций и баз данных для пополнения библиотечных фондов;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рецензирование, корректировка, редакторская вычитка научных трудов, пособий, макетов ведомственных журналов, изданий.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Генерального Прокурора РК от 14.02.2023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поступления и расходования денег, получаемых Академией от реализации товаров (работ, услуг), осуществляется в порядке, утвержденном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№ 15594).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платных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товаров (работ, услуг) Академией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при Генеральной прокуратуре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расходования ею денег от реализации товаров (работ, услуг)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регистрации заявлений физических и юридических лиц по оказанию платных услуг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заявителя или фамилия, имя, отчество (при наличии)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реализации товаров (работ, услуг), предоставляемых на 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наименование прилагаемых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подпись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