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d29" w14:textId="459b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декабря 2016 года № 342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декабря 2018 года № 362. Зарегистрирован в Министерстве юстиции Республики Казахстан 24 декабря 2018 года № 18009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2016 года № 342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дела, физической культуры и спорта" (зарегистрирован в Реестре государственной регистрации нормативных правовых актов за № 14723, опубликован 3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 условиях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дела, физической культуры и спорта,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 (далее - Правила) определяют порядок и условия исчисления стажа работы по специальности для работников, гражданских служащих организаций, содержащихся за счет средств государственного бюджета, в сферах культуры, развития языков, архивного дела и документационного обеспечения управления, физической культуры и спорта (далее – работники).".;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Стаж работы по специальности работника исчисляется с начала трудовой деятельности по специальности до подписания протокола комиссией об исчислении стажа работы по специальности, создаваемой организацией, содержащейся за счет средств государственного бюджета, в сферах культуры, развития языков, архивного дела и документационного обеспечения управления, физической культуры и спорта (далее - государственная организация).".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