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731b" w14:textId="89a7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согласования, экспертизы, утверждения, регистрации, учета, изменения, пересмотра, отмены и введения в действие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26 декабря 2018 года № 918. Зарегистрирован в Министерстве юстиции Республики Казахстан 28 декабря 2018 года № 18075.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Настоящий приказ вводится в действие с 11 апреля 2019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9 Закона Республики Казахстан от 5 октября 2018 года "О стандартизации"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согласования, экспертизы, утверждения, регистрации, учета, изменения, пересмотра, отмены и введения в действие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w:t>
      </w:r>
    </w:p>
    <w:bookmarkEnd w:id="1"/>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индустрии и новых технологий Республики Казахстан от 28 декабря 2012 года № 495 "Об утверждении Правил разработки, согласования, учета, утверждения, экспертизы, изменения, отмены и введения в действие национальных стандартов, предварительных национальных стандартов, классификаторов технико-экономической информации, за исключением военных стандартов на товары (продукцию), работы и услуги военного и двойного назначения" (зарегистрирован в Реестре государственной регистрации нормативных правовых актов под № 8314, опубликован 6 апреля 2013 года в газете "Казахстанская правда" № 121-122 (27395-27396).</w:t>
      </w:r>
    </w:p>
    <w:bookmarkEnd w:id="2"/>
    <w:bookmarkStart w:name="z8" w:id="3"/>
    <w:p>
      <w:pPr>
        <w:spacing w:after="0"/>
        <w:ind w:left="0"/>
        <w:jc w:val="both"/>
      </w:pPr>
      <w:r>
        <w:rPr>
          <w:rFonts w:ascii="Times New Roman"/>
          <w:b w:val="false"/>
          <w:i w:val="false"/>
          <w:color w:val="000000"/>
          <w:sz w:val="28"/>
        </w:rPr>
        <w:t>
      3.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1"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6"/>
    <w:bookmarkStart w:name="z12"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7"/>
    <w:bookmarkStart w:name="z13"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8"/>
    <w:bookmarkStart w:name="z14" w:id="9"/>
    <w:p>
      <w:pPr>
        <w:spacing w:after="0"/>
        <w:ind w:left="0"/>
        <w:jc w:val="both"/>
      </w:pPr>
      <w:r>
        <w:rPr>
          <w:rFonts w:ascii="Times New Roman"/>
          <w:b w:val="false"/>
          <w:i w:val="false"/>
          <w:color w:val="000000"/>
          <w:sz w:val="28"/>
        </w:rPr>
        <w:t>
      5. Настоящий приказ вводится в действие с 11 апреля 2019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по инвестициям и развитию</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918</w:t>
            </w:r>
          </w:p>
        </w:tc>
      </w:tr>
    </w:tbl>
    <w:bookmarkStart w:name="z18" w:id="10"/>
    <w:p>
      <w:pPr>
        <w:spacing w:after="0"/>
        <w:ind w:left="0"/>
        <w:jc w:val="left"/>
      </w:pPr>
      <w:r>
        <w:rPr>
          <w:rFonts w:ascii="Times New Roman"/>
          <w:b/>
          <w:i w:val="false"/>
          <w:color w:val="000000"/>
        </w:rPr>
        <w:t xml:space="preserve"> Правила разработки, согласования, экспертизы, утверждения, регистрации, учета, изменения, пересмотра, отмены и введения в действие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w:t>
      </w:r>
    </w:p>
    <w:bookmarkEnd w:id="10"/>
    <w:p>
      <w:pPr>
        <w:spacing w:after="0"/>
        <w:ind w:left="0"/>
        <w:jc w:val="both"/>
      </w:pPr>
      <w:r>
        <w:rPr>
          <w:rFonts w:ascii="Times New Roman"/>
          <w:b w:val="false"/>
          <w:i w:val="false"/>
          <w:color w:val="ff0000"/>
          <w:sz w:val="28"/>
        </w:rPr>
        <w:t xml:space="preserve">
      Сноска. Правила - в редакции приказа Министра торговли и интеграции РК от 28.05.2021 </w:t>
      </w:r>
      <w:r>
        <w:rPr>
          <w:rFonts w:ascii="Times New Roman"/>
          <w:b w:val="false"/>
          <w:i w:val="false"/>
          <w:color w:val="ff0000"/>
          <w:sz w:val="28"/>
        </w:rPr>
        <w:t>№ 371-НҚ</w:t>
      </w:r>
      <w:r>
        <w:rPr>
          <w:rFonts w:ascii="Times New Roman"/>
          <w:b w:val="false"/>
          <w:i w:val="false"/>
          <w:color w:val="ff0000"/>
          <w:sz w:val="28"/>
        </w:rPr>
        <w:t xml:space="preserve"> (вводится в действие с 01.07.2021).</w:t>
      </w:r>
    </w:p>
    <w:p>
      <w:pPr>
        <w:spacing w:after="0"/>
        <w:ind w:left="0"/>
        <w:jc w:val="left"/>
      </w:pPr>
      <w:r>
        <w:rPr>
          <w:rFonts w:ascii="Times New Roman"/>
          <w:b/>
          <w:i w:val="false"/>
          <w:color w:val="000000"/>
        </w:rPr>
        <w:t xml:space="preserve"> Глава 1. Общие положения</w:t>
      </w:r>
    </w:p>
    <w:bookmarkStart w:name="z19" w:id="11"/>
    <w:p>
      <w:pPr>
        <w:spacing w:after="0"/>
        <w:ind w:left="0"/>
        <w:jc w:val="both"/>
      </w:pPr>
      <w:r>
        <w:rPr>
          <w:rFonts w:ascii="Times New Roman"/>
          <w:b w:val="false"/>
          <w:i w:val="false"/>
          <w:color w:val="000000"/>
          <w:sz w:val="28"/>
        </w:rPr>
        <w:t xml:space="preserve">
      1. Настоящие Правила разработки, согласования, экспертизы, утверждения, регистрации, учета, изменения, пересмотра, отмены и введения в действие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 (далее – Правила) разработаны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9 Закона Республики "О стандартизации" (далее – Закон) и определяют порядок разработки, согласования, экспертизы, утверждения, регистрации, учета, изменения, пересмотра, отмены и введения в действие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w:t>
      </w:r>
    </w:p>
    <w:bookmarkEnd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Start w:name="z20" w:id="12"/>
    <w:p>
      <w:pPr>
        <w:spacing w:after="0"/>
        <w:ind w:left="0"/>
        <w:jc w:val="both"/>
      </w:pPr>
      <w:r>
        <w:rPr>
          <w:rFonts w:ascii="Times New Roman"/>
          <w:b w:val="false"/>
          <w:i w:val="false"/>
          <w:color w:val="000000"/>
          <w:sz w:val="28"/>
        </w:rPr>
        <w:t>
      1) уполномоченный орган в сфере стандартизации (далее – уполномоченный орган) – центральный исполнительный орган, осуществляющий руководство в сфере стандартизации;</w:t>
      </w:r>
    </w:p>
    <w:bookmarkEnd w:id="12"/>
    <w:bookmarkStart w:name="z21" w:id="13"/>
    <w:p>
      <w:pPr>
        <w:spacing w:after="0"/>
        <w:ind w:left="0"/>
        <w:jc w:val="both"/>
      </w:pPr>
      <w:r>
        <w:rPr>
          <w:rFonts w:ascii="Times New Roman"/>
          <w:b w:val="false"/>
          <w:i w:val="false"/>
          <w:color w:val="000000"/>
          <w:sz w:val="28"/>
        </w:rPr>
        <w:t>
      2) информационная система технического регулирования - автоматизированная информационная система, предназначенная для хранения, обработки, поиска, распространения, передачи и предоставления сведений и информаций, содержащихся в реестрах технического регулирования, государственной системы обеспечения единства измерений, национальной системы стандартизации и единых реестрах выданных или принятых документов об оценке соответствия Евразийского экономического союза.</w:t>
      </w:r>
    </w:p>
    <w:bookmarkEnd w:id="13"/>
    <w:bookmarkStart w:name="z22" w:id="14"/>
    <w:p>
      <w:pPr>
        <w:spacing w:after="0"/>
        <w:ind w:left="0"/>
        <w:jc w:val="left"/>
      </w:pPr>
      <w:r>
        <w:rPr>
          <w:rFonts w:ascii="Times New Roman"/>
          <w:b/>
          <w:i w:val="false"/>
          <w:color w:val="000000"/>
        </w:rPr>
        <w:t xml:space="preserve"> Глава 2. Порядок разработки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w:t>
      </w:r>
    </w:p>
    <w:bookmarkEnd w:id="14"/>
    <w:bookmarkStart w:name="z23" w:id="15"/>
    <w:p>
      <w:pPr>
        <w:spacing w:after="0"/>
        <w:ind w:left="0"/>
        <w:jc w:val="both"/>
      </w:pPr>
      <w:r>
        <w:rPr>
          <w:rFonts w:ascii="Times New Roman"/>
          <w:b w:val="false"/>
          <w:i w:val="false"/>
          <w:color w:val="000000"/>
          <w:sz w:val="28"/>
        </w:rPr>
        <w:t xml:space="preserve">
      3. Разработка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 (далее – документы по стандартизации) осуществляется в соответствии с национальным планом стандартизации, утверждаемым уполномоченным органом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9 Закона и (или) в инициативном порядке.</w:t>
      </w:r>
    </w:p>
    <w:bookmarkEnd w:id="15"/>
    <w:p>
      <w:pPr>
        <w:spacing w:after="0"/>
        <w:ind w:left="0"/>
        <w:jc w:val="both"/>
      </w:pPr>
      <w:r>
        <w:rPr>
          <w:rFonts w:ascii="Times New Roman"/>
          <w:b w:val="false"/>
          <w:i w:val="false"/>
          <w:color w:val="000000"/>
          <w:sz w:val="28"/>
        </w:rPr>
        <w:t>
      Информация о документах по стандартизации, разрабатываемых в инициативном порядке, до начала их разработки направляется разработчиком в электронном виде в национальный орган по стандартизации (далее - НОС) посредством информационной системы технического регулирования или системы электронного документооборота либо на бумажном носителе.</w:t>
      </w:r>
    </w:p>
    <w:p>
      <w:pPr>
        <w:spacing w:after="0"/>
        <w:ind w:left="0"/>
        <w:jc w:val="both"/>
      </w:pPr>
      <w:r>
        <w:rPr>
          <w:rFonts w:ascii="Times New Roman"/>
          <w:b w:val="false"/>
          <w:i w:val="false"/>
          <w:color w:val="000000"/>
          <w:sz w:val="28"/>
        </w:rPr>
        <w:t>
      НОС в течение 10 (десяти) рабочих дней со дня поступления проверяет информацию о разрабатываемых документах по стандартизации и уведомляет разработчика о выявлении либо отсутствии дублирования с действующими и планируемыми для разработки документами по стандартизации.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торговли и интеграции РК от 26.09.2023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4. Документы по стандартизации разрабатываются с учетом:</w:t>
      </w:r>
    </w:p>
    <w:bookmarkEnd w:id="16"/>
    <w:bookmarkStart w:name="z27" w:id="17"/>
    <w:p>
      <w:pPr>
        <w:spacing w:after="0"/>
        <w:ind w:left="0"/>
        <w:jc w:val="both"/>
      </w:pPr>
      <w:r>
        <w:rPr>
          <w:rFonts w:ascii="Times New Roman"/>
          <w:b w:val="false"/>
          <w:i w:val="false"/>
          <w:color w:val="000000"/>
          <w:sz w:val="28"/>
        </w:rPr>
        <w:t>
      1) результатов научных исследований (испытаний) и измерений;</w:t>
      </w:r>
    </w:p>
    <w:bookmarkEnd w:id="17"/>
    <w:bookmarkStart w:name="z28" w:id="18"/>
    <w:p>
      <w:pPr>
        <w:spacing w:after="0"/>
        <w:ind w:left="0"/>
        <w:jc w:val="both"/>
      </w:pPr>
      <w:r>
        <w:rPr>
          <w:rFonts w:ascii="Times New Roman"/>
          <w:b w:val="false"/>
          <w:i w:val="false"/>
          <w:color w:val="000000"/>
          <w:sz w:val="28"/>
        </w:rPr>
        <w:t>
      2) международных, региональных стандартов, стандартов организаций, стандартов иностранных государств и иных документов, устанавливающих требования к объекту стандартизации;</w:t>
      </w:r>
    </w:p>
    <w:bookmarkEnd w:id="18"/>
    <w:bookmarkStart w:name="z29" w:id="19"/>
    <w:p>
      <w:pPr>
        <w:spacing w:after="0"/>
        <w:ind w:left="0"/>
        <w:jc w:val="both"/>
      </w:pPr>
      <w:r>
        <w:rPr>
          <w:rFonts w:ascii="Times New Roman"/>
          <w:b w:val="false"/>
          <w:i w:val="false"/>
          <w:color w:val="000000"/>
          <w:sz w:val="28"/>
        </w:rPr>
        <w:t>
      3) приобретенного практического опыта применения новых видов продукции, процессов и услуг.</w:t>
      </w:r>
    </w:p>
    <w:bookmarkEnd w:id="19"/>
    <w:bookmarkStart w:name="z30" w:id="20"/>
    <w:p>
      <w:pPr>
        <w:spacing w:after="0"/>
        <w:ind w:left="0"/>
        <w:jc w:val="both"/>
      </w:pPr>
      <w:r>
        <w:rPr>
          <w:rFonts w:ascii="Times New Roman"/>
          <w:b w:val="false"/>
          <w:i w:val="false"/>
          <w:color w:val="000000"/>
          <w:sz w:val="28"/>
        </w:rPr>
        <w:t>
      Период разработки документов по стандартизации, разрабатываемых на основе научных исследований и измерений, не должен превышать 3 (три) года.</w:t>
      </w:r>
    </w:p>
    <w:bookmarkEnd w:id="20"/>
    <w:bookmarkStart w:name="z31" w:id="21"/>
    <w:p>
      <w:pPr>
        <w:spacing w:after="0"/>
        <w:ind w:left="0"/>
        <w:jc w:val="both"/>
      </w:pPr>
      <w:r>
        <w:rPr>
          <w:rFonts w:ascii="Times New Roman"/>
          <w:b w:val="false"/>
          <w:i w:val="false"/>
          <w:color w:val="000000"/>
          <w:sz w:val="28"/>
        </w:rPr>
        <w:t>
      5. Разработка документов по стандартизации осуществляется заинтересованными субъектами национальной системы стандартизации.</w:t>
      </w:r>
    </w:p>
    <w:bookmarkEnd w:id="21"/>
    <w:bookmarkStart w:name="z32" w:id="22"/>
    <w:p>
      <w:pPr>
        <w:spacing w:after="0"/>
        <w:ind w:left="0"/>
        <w:jc w:val="both"/>
      </w:pPr>
      <w:r>
        <w:rPr>
          <w:rFonts w:ascii="Times New Roman"/>
          <w:b w:val="false"/>
          <w:i w:val="false"/>
          <w:color w:val="000000"/>
          <w:sz w:val="28"/>
        </w:rPr>
        <w:t>
      6. Национальный классификатор технико-экономической информации разрабатывается по основным видам технико-экономической информации, используемой в отраслях экономики и требующей учета.</w:t>
      </w:r>
    </w:p>
    <w:bookmarkEnd w:id="22"/>
    <w:bookmarkStart w:name="z33" w:id="23"/>
    <w:p>
      <w:pPr>
        <w:spacing w:after="0"/>
        <w:ind w:left="0"/>
        <w:jc w:val="both"/>
      </w:pPr>
      <w:r>
        <w:rPr>
          <w:rFonts w:ascii="Times New Roman"/>
          <w:b w:val="false"/>
          <w:i w:val="false"/>
          <w:color w:val="000000"/>
          <w:sz w:val="28"/>
        </w:rPr>
        <w:t>
      7. Рекомендации по стандартизации содержат добровольные для применения организационно-методические положения, касающиеся проведения работ по стандартизации, а также обеспечению единства измерений и подтверждению соответствия, способствующие применению соответствующего стандарта, или положения, которые целесообразно предварительно проверить на практике до их установления в стандарте.</w:t>
      </w:r>
    </w:p>
    <w:bookmarkEnd w:id="23"/>
    <w:bookmarkStart w:name="z34" w:id="24"/>
    <w:p>
      <w:pPr>
        <w:spacing w:after="0"/>
        <w:ind w:left="0"/>
        <w:jc w:val="both"/>
      </w:pPr>
      <w:r>
        <w:rPr>
          <w:rFonts w:ascii="Times New Roman"/>
          <w:b w:val="false"/>
          <w:i w:val="false"/>
          <w:color w:val="000000"/>
          <w:sz w:val="28"/>
        </w:rPr>
        <w:t>
      8. Документы по стандартизации разрабатываются в соответствии с СТ РК 1.2 "Национальная система стандартизации Республики Казахстан. Порядок разработки документов по стандартизации" (далее – СТ РК 1.2), СТ РК 5.1 "Национальная система стандартизации Республики Казахстан. Система классификации и кодирования технико-экономической информации. Порядок разработки национальных классификаторов технико-экономической информации" (далее – СТ РК 5.1).</w:t>
      </w:r>
    </w:p>
    <w:bookmarkEnd w:id="24"/>
    <w:bookmarkStart w:name="z35" w:id="25"/>
    <w:p>
      <w:pPr>
        <w:spacing w:after="0"/>
        <w:ind w:left="0"/>
        <w:jc w:val="both"/>
      </w:pPr>
      <w:r>
        <w:rPr>
          <w:rFonts w:ascii="Times New Roman"/>
          <w:b w:val="false"/>
          <w:i w:val="false"/>
          <w:color w:val="000000"/>
          <w:sz w:val="28"/>
        </w:rPr>
        <w:t>
      9. Процедуры построения, оформления, содержания, изложения документов по стандартизации устанавливаются основополагающими национальными стандартами.</w:t>
      </w:r>
    </w:p>
    <w:bookmarkEnd w:id="25"/>
    <w:bookmarkStart w:name="z36" w:id="26"/>
    <w:p>
      <w:pPr>
        <w:spacing w:after="0"/>
        <w:ind w:left="0"/>
        <w:jc w:val="left"/>
      </w:pPr>
      <w:r>
        <w:rPr>
          <w:rFonts w:ascii="Times New Roman"/>
          <w:b/>
          <w:i w:val="false"/>
          <w:color w:val="000000"/>
        </w:rPr>
        <w:t xml:space="preserve"> Глава 3. Порядок согласования документов по стандартизации</w:t>
      </w:r>
    </w:p>
    <w:bookmarkEnd w:id="26"/>
    <w:bookmarkStart w:name="z37" w:id="27"/>
    <w:p>
      <w:pPr>
        <w:spacing w:after="0"/>
        <w:ind w:left="0"/>
        <w:jc w:val="both"/>
      </w:pPr>
      <w:r>
        <w:rPr>
          <w:rFonts w:ascii="Times New Roman"/>
          <w:b w:val="false"/>
          <w:i w:val="false"/>
          <w:color w:val="000000"/>
          <w:sz w:val="28"/>
        </w:rPr>
        <w:t>
      10. Согласование документов по стандартизации включает следующие этапы:</w:t>
      </w:r>
    </w:p>
    <w:bookmarkEnd w:id="27"/>
    <w:bookmarkStart w:name="z38" w:id="28"/>
    <w:p>
      <w:pPr>
        <w:spacing w:after="0"/>
        <w:ind w:left="0"/>
        <w:jc w:val="both"/>
      </w:pPr>
      <w:r>
        <w:rPr>
          <w:rFonts w:ascii="Times New Roman"/>
          <w:b w:val="false"/>
          <w:i w:val="false"/>
          <w:color w:val="000000"/>
          <w:sz w:val="28"/>
        </w:rPr>
        <w:t>
      1) публичное обсуждение;</w:t>
      </w:r>
    </w:p>
    <w:bookmarkEnd w:id="28"/>
    <w:bookmarkStart w:name="z39" w:id="29"/>
    <w:p>
      <w:pPr>
        <w:spacing w:after="0"/>
        <w:ind w:left="0"/>
        <w:jc w:val="both"/>
      </w:pPr>
      <w:r>
        <w:rPr>
          <w:rFonts w:ascii="Times New Roman"/>
          <w:b w:val="false"/>
          <w:i w:val="false"/>
          <w:color w:val="000000"/>
          <w:sz w:val="28"/>
        </w:rPr>
        <w:t>
      2) согласование с заинтересованными субъектами национальной системы стандартизации;</w:t>
      </w:r>
    </w:p>
    <w:bookmarkEnd w:id="29"/>
    <w:bookmarkStart w:name="z40" w:id="30"/>
    <w:p>
      <w:pPr>
        <w:spacing w:after="0"/>
        <w:ind w:left="0"/>
        <w:jc w:val="both"/>
      </w:pPr>
      <w:r>
        <w:rPr>
          <w:rFonts w:ascii="Times New Roman"/>
          <w:b w:val="false"/>
          <w:i w:val="false"/>
          <w:color w:val="000000"/>
          <w:sz w:val="28"/>
        </w:rPr>
        <w:t>
      3) техническое обсуждение в техническом комитете по стандартизации, а в случае его отсутствия – в НОС.</w:t>
      </w:r>
    </w:p>
    <w:bookmarkEnd w:id="30"/>
    <w:bookmarkStart w:name="z41" w:id="31"/>
    <w:p>
      <w:pPr>
        <w:spacing w:after="0"/>
        <w:ind w:left="0"/>
        <w:jc w:val="both"/>
      </w:pPr>
      <w:r>
        <w:rPr>
          <w:rFonts w:ascii="Times New Roman"/>
          <w:b w:val="false"/>
          <w:i w:val="false"/>
          <w:color w:val="000000"/>
          <w:sz w:val="28"/>
        </w:rPr>
        <w:t>
      11. Публичное обсуждение осуществляется в соответствии с СТ РК 1.2 в информационной системе технического регулирования или на интернет-ресурсе НОС в течение 60 (шестидесяти) календарных дней со дня размещения документов по стандартизации.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торговли и интеграции РК от 26.09.2023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12. Документы по стандартизации в зависимости от объекта стандартизации направляются разработчиком на согласование следующим лицам:</w:t>
      </w:r>
    </w:p>
    <w:bookmarkEnd w:id="32"/>
    <w:bookmarkStart w:name="z145" w:id="33"/>
    <w:p>
      <w:pPr>
        <w:spacing w:after="0"/>
        <w:ind w:left="0"/>
        <w:jc w:val="both"/>
      </w:pPr>
      <w:r>
        <w:rPr>
          <w:rFonts w:ascii="Times New Roman"/>
          <w:b w:val="false"/>
          <w:i w:val="false"/>
          <w:color w:val="000000"/>
          <w:sz w:val="28"/>
        </w:rPr>
        <w:t>
      1) заказчику разработки (при наличии);</w:t>
      </w:r>
    </w:p>
    <w:bookmarkEnd w:id="33"/>
    <w:bookmarkStart w:name="z146" w:id="34"/>
    <w:p>
      <w:pPr>
        <w:spacing w:after="0"/>
        <w:ind w:left="0"/>
        <w:jc w:val="both"/>
      </w:pPr>
      <w:r>
        <w:rPr>
          <w:rFonts w:ascii="Times New Roman"/>
          <w:b w:val="false"/>
          <w:i w:val="false"/>
          <w:color w:val="000000"/>
          <w:sz w:val="28"/>
        </w:rPr>
        <w:t>
      2) заинтересованным государственным органам в пределах их компетенции;</w:t>
      </w:r>
    </w:p>
    <w:bookmarkEnd w:id="34"/>
    <w:bookmarkStart w:name="z147" w:id="35"/>
    <w:p>
      <w:pPr>
        <w:spacing w:after="0"/>
        <w:ind w:left="0"/>
        <w:jc w:val="both"/>
      </w:pPr>
      <w:r>
        <w:rPr>
          <w:rFonts w:ascii="Times New Roman"/>
          <w:b w:val="false"/>
          <w:i w:val="false"/>
          <w:color w:val="000000"/>
          <w:sz w:val="28"/>
        </w:rPr>
        <w:t>
      3) Национальной палате предпринимателей Республики Казахстан "Атамекен";</w:t>
      </w:r>
    </w:p>
    <w:bookmarkEnd w:id="35"/>
    <w:bookmarkStart w:name="z148" w:id="36"/>
    <w:p>
      <w:pPr>
        <w:spacing w:after="0"/>
        <w:ind w:left="0"/>
        <w:jc w:val="both"/>
      </w:pPr>
      <w:r>
        <w:rPr>
          <w:rFonts w:ascii="Times New Roman"/>
          <w:b w:val="false"/>
          <w:i w:val="false"/>
          <w:color w:val="000000"/>
          <w:sz w:val="28"/>
        </w:rPr>
        <w:t>
      4) пользователям документов по стандартизации, в организационно-правовой форме юридического лица;</w:t>
      </w:r>
    </w:p>
    <w:bookmarkEnd w:id="36"/>
    <w:bookmarkStart w:name="z149" w:id="37"/>
    <w:p>
      <w:pPr>
        <w:spacing w:after="0"/>
        <w:ind w:left="0"/>
        <w:jc w:val="both"/>
      </w:pPr>
      <w:r>
        <w:rPr>
          <w:rFonts w:ascii="Times New Roman"/>
          <w:b w:val="false"/>
          <w:i w:val="false"/>
          <w:color w:val="000000"/>
          <w:sz w:val="28"/>
        </w:rPr>
        <w:t>
      5) отраслевым объединениям юридических лиц в форме ассоциаций (союзов) (согласно направлению деятельности);</w:t>
      </w:r>
    </w:p>
    <w:bookmarkEnd w:id="37"/>
    <w:bookmarkStart w:name="z150" w:id="38"/>
    <w:p>
      <w:pPr>
        <w:spacing w:after="0"/>
        <w:ind w:left="0"/>
        <w:jc w:val="both"/>
      </w:pPr>
      <w:r>
        <w:rPr>
          <w:rFonts w:ascii="Times New Roman"/>
          <w:b w:val="false"/>
          <w:i w:val="false"/>
          <w:color w:val="000000"/>
          <w:sz w:val="28"/>
        </w:rPr>
        <w:t>
      6) субъектам аккредитации (согласно области аккредитации);</w:t>
      </w:r>
    </w:p>
    <w:bookmarkEnd w:id="38"/>
    <w:bookmarkStart w:name="z151" w:id="39"/>
    <w:p>
      <w:pPr>
        <w:spacing w:after="0"/>
        <w:ind w:left="0"/>
        <w:jc w:val="both"/>
      </w:pPr>
      <w:r>
        <w:rPr>
          <w:rFonts w:ascii="Times New Roman"/>
          <w:b w:val="false"/>
          <w:i w:val="false"/>
          <w:color w:val="000000"/>
          <w:sz w:val="28"/>
        </w:rPr>
        <w:t>
      7) научно-исследовательским институтам и/или исследовательским лабораториям (при наличии).</w:t>
      </w:r>
    </w:p>
    <w:bookmarkEnd w:id="39"/>
    <w:bookmarkStart w:name="z152" w:id="40"/>
    <w:p>
      <w:pPr>
        <w:spacing w:after="0"/>
        <w:ind w:left="0"/>
        <w:jc w:val="both"/>
      </w:pPr>
      <w:r>
        <w:rPr>
          <w:rFonts w:ascii="Times New Roman"/>
          <w:b w:val="false"/>
          <w:i w:val="false"/>
          <w:color w:val="000000"/>
          <w:sz w:val="28"/>
        </w:rPr>
        <w:t>
      Разработка национальных стандартов осуществляется по согласованию с уполномоченным органом.</w:t>
      </w:r>
    </w:p>
    <w:bookmarkEnd w:id="40"/>
    <w:bookmarkStart w:name="z153" w:id="41"/>
    <w:p>
      <w:pPr>
        <w:spacing w:after="0"/>
        <w:ind w:left="0"/>
        <w:jc w:val="both"/>
      </w:pPr>
      <w:r>
        <w:rPr>
          <w:rFonts w:ascii="Times New Roman"/>
          <w:b w:val="false"/>
          <w:i w:val="false"/>
          <w:color w:val="000000"/>
          <w:sz w:val="28"/>
        </w:rPr>
        <w:t>
      Разработка национальных классификаторов технико-экономической информации осуществляется по согласованию с уполномоченным органом и уполномоченным органом в области государственной статистики.</w:t>
      </w:r>
    </w:p>
    <w:bookmarkEnd w:id="41"/>
    <w:bookmarkStart w:name="z154" w:id="42"/>
    <w:p>
      <w:pPr>
        <w:spacing w:after="0"/>
        <w:ind w:left="0"/>
        <w:jc w:val="both"/>
      </w:pPr>
      <w:r>
        <w:rPr>
          <w:rFonts w:ascii="Times New Roman"/>
          <w:b w:val="false"/>
          <w:i w:val="false"/>
          <w:color w:val="000000"/>
          <w:sz w:val="28"/>
        </w:rPr>
        <w:t>
      Иные заинтересованные субъекты национальной системы стандартизации рассматривают проекты документов по стандартизации в информационной системе технического регулирования или на интернет-ресурсе НОС.</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торговли и интеграции РК от 19.09.2024 </w:t>
      </w:r>
      <w:r>
        <w:rPr>
          <w:rFonts w:ascii="Times New Roman"/>
          <w:b w:val="false"/>
          <w:i w:val="false"/>
          <w:color w:val="000000"/>
          <w:sz w:val="28"/>
        </w:rPr>
        <w:t>№ 331-нқ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3"/>
    <w:p>
      <w:pPr>
        <w:spacing w:after="0"/>
        <w:ind w:left="0"/>
        <w:jc w:val="both"/>
      </w:pPr>
      <w:r>
        <w:rPr>
          <w:rFonts w:ascii="Times New Roman"/>
          <w:b w:val="false"/>
          <w:i w:val="false"/>
          <w:color w:val="000000"/>
          <w:sz w:val="28"/>
        </w:rPr>
        <w:t>
      13. В период публичного обсуждения проекты документов по стандартизации проходят обязательное техническое обсуждение в профильном техническом комитете по стандартизации, а в случае его отсутствия – в НОС.</w:t>
      </w:r>
    </w:p>
    <w:bookmarkEnd w:id="43"/>
    <w:bookmarkStart w:name="z52" w:id="44"/>
    <w:p>
      <w:pPr>
        <w:spacing w:after="0"/>
        <w:ind w:left="0"/>
        <w:jc w:val="both"/>
      </w:pPr>
      <w:r>
        <w:rPr>
          <w:rFonts w:ascii="Times New Roman"/>
          <w:b w:val="false"/>
          <w:i w:val="false"/>
          <w:color w:val="000000"/>
          <w:sz w:val="28"/>
        </w:rPr>
        <w:t>
      В случае если базовая организация технического комитета по стандартизации является разработчиком проектов документов по стандартизации, техническое обсуждение проходит в НОС.</w:t>
      </w:r>
    </w:p>
    <w:bookmarkEnd w:id="44"/>
    <w:bookmarkStart w:name="z53" w:id="45"/>
    <w:p>
      <w:pPr>
        <w:spacing w:after="0"/>
        <w:ind w:left="0"/>
        <w:jc w:val="both"/>
      </w:pPr>
      <w:r>
        <w:rPr>
          <w:rFonts w:ascii="Times New Roman"/>
          <w:b w:val="false"/>
          <w:i w:val="false"/>
          <w:color w:val="000000"/>
          <w:sz w:val="28"/>
        </w:rPr>
        <w:t>
      Итоги технического обсуждения отражаются в протоколе, который вносится в дело документа по стандартизации в информационной системе технического регулирования.</w:t>
      </w:r>
    </w:p>
    <w:bookmarkEnd w:id="45"/>
    <w:bookmarkStart w:name="z54" w:id="46"/>
    <w:p>
      <w:pPr>
        <w:spacing w:after="0"/>
        <w:ind w:left="0"/>
        <w:jc w:val="both"/>
      </w:pPr>
      <w:r>
        <w:rPr>
          <w:rFonts w:ascii="Times New Roman"/>
          <w:b w:val="false"/>
          <w:i w:val="false"/>
          <w:color w:val="000000"/>
          <w:sz w:val="28"/>
        </w:rPr>
        <w:t>
      В случае не достижения консенсуса в рамках технического обсуждения, по инициативе разработчика проектов документов по стандартизации, повторное техническое обсуждение осуществляется в техническом комитете по стандартизации либо в НОС.</w:t>
      </w:r>
    </w:p>
    <w:bookmarkEnd w:id="46"/>
    <w:bookmarkStart w:name="z55" w:id="47"/>
    <w:p>
      <w:pPr>
        <w:spacing w:after="0"/>
        <w:ind w:left="0"/>
        <w:jc w:val="both"/>
      </w:pPr>
      <w:r>
        <w:rPr>
          <w:rFonts w:ascii="Times New Roman"/>
          <w:b w:val="false"/>
          <w:i w:val="false"/>
          <w:color w:val="000000"/>
          <w:sz w:val="28"/>
        </w:rPr>
        <w:t>
      Проведение технического обсуждения в техническом комитете по стандартизации осуществляется в соответствии с СТ РК 1.15 "Национальная система стандартизации Республики Казахстан. Технические комитеты по стандартизации. Порядок создания и деятельности".</w:t>
      </w:r>
    </w:p>
    <w:bookmarkEnd w:id="47"/>
    <w:bookmarkStart w:name="z56" w:id="48"/>
    <w:p>
      <w:pPr>
        <w:spacing w:after="0"/>
        <w:ind w:left="0"/>
        <w:jc w:val="both"/>
      </w:pPr>
      <w:r>
        <w:rPr>
          <w:rFonts w:ascii="Times New Roman"/>
          <w:b w:val="false"/>
          <w:i w:val="false"/>
          <w:color w:val="000000"/>
          <w:sz w:val="28"/>
        </w:rPr>
        <w:t>
      14. Замечания и предложения, поступающие к проектам документов по стандартизации после завершения публичного обсуждения, принимаются на усмотрение разработчика.</w:t>
      </w:r>
    </w:p>
    <w:bookmarkEnd w:id="48"/>
    <w:bookmarkStart w:name="z57" w:id="49"/>
    <w:p>
      <w:pPr>
        <w:spacing w:after="0"/>
        <w:ind w:left="0"/>
        <w:jc w:val="both"/>
      </w:pPr>
      <w:r>
        <w:rPr>
          <w:rFonts w:ascii="Times New Roman"/>
          <w:b w:val="false"/>
          <w:i w:val="false"/>
          <w:color w:val="000000"/>
          <w:sz w:val="28"/>
        </w:rPr>
        <w:t>
      В случае непредставления согласования к проектам документов по стандартизации лицами, указанными в подпунктах 2) – 7) пункта 12 настоящих Правил в течение 60 (шестидесяти) календарных дней, проекты документов по стандартизации считаются согласованными без замечаний.</w:t>
      </w:r>
    </w:p>
    <w:bookmarkEnd w:id="49"/>
    <w:bookmarkStart w:name="z58" w:id="50"/>
    <w:p>
      <w:pPr>
        <w:spacing w:after="0"/>
        <w:ind w:left="0"/>
        <w:jc w:val="both"/>
      </w:pPr>
      <w:r>
        <w:rPr>
          <w:rFonts w:ascii="Times New Roman"/>
          <w:b w:val="false"/>
          <w:i w:val="false"/>
          <w:color w:val="000000"/>
          <w:sz w:val="28"/>
        </w:rPr>
        <w:t>
      15. Разработчик документа по стандартизации по итогам согласования осуществляет подготовку сводки отзывов с включением принятых и не принятых замечаний и предложений согласующих лиц. В случае непринятия замечаний и предложений согласующих лиц, разработчик направляет ответ с обоснованиями причин непринятия.</w:t>
      </w:r>
    </w:p>
    <w:bookmarkEnd w:id="50"/>
    <w:bookmarkStart w:name="z59" w:id="51"/>
    <w:p>
      <w:pPr>
        <w:spacing w:after="0"/>
        <w:ind w:left="0"/>
        <w:jc w:val="both"/>
      </w:pPr>
      <w:r>
        <w:rPr>
          <w:rFonts w:ascii="Times New Roman"/>
          <w:b w:val="false"/>
          <w:i w:val="false"/>
          <w:color w:val="000000"/>
          <w:sz w:val="28"/>
        </w:rPr>
        <w:t>
      Окончательная редакция проекта документа по стандартизации рассылается на повторное согласование лицам, имеющим замечания к проекту документа по стандартизации, не затрагивающие оформление проекта. Проект документа по стандартизации рассылается вместе со сводкой отзывов.</w:t>
      </w:r>
    </w:p>
    <w:bookmarkEnd w:id="51"/>
    <w:bookmarkStart w:name="z60" w:id="52"/>
    <w:p>
      <w:pPr>
        <w:spacing w:after="0"/>
        <w:ind w:left="0"/>
        <w:jc w:val="both"/>
      </w:pPr>
      <w:r>
        <w:rPr>
          <w:rFonts w:ascii="Times New Roman"/>
          <w:b w:val="false"/>
          <w:i w:val="false"/>
          <w:color w:val="000000"/>
          <w:sz w:val="28"/>
        </w:rPr>
        <w:t>
      Срок повторного согласования составляет 10 (десять) рабочих дней со дня направления проекта документа по стандартизации согласующим лицам.</w:t>
      </w:r>
    </w:p>
    <w:bookmarkEnd w:id="52"/>
    <w:bookmarkStart w:name="z61" w:id="53"/>
    <w:p>
      <w:pPr>
        <w:spacing w:after="0"/>
        <w:ind w:left="0"/>
        <w:jc w:val="both"/>
      </w:pPr>
      <w:r>
        <w:rPr>
          <w:rFonts w:ascii="Times New Roman"/>
          <w:b w:val="false"/>
          <w:i w:val="false"/>
          <w:color w:val="000000"/>
          <w:sz w:val="28"/>
        </w:rPr>
        <w:t>
      16. Разработчик документа по стандартизации формирует дело в соответствии с СТ РК 1.22 "Национальная система стандартизации Республики Казахстан. Дело документа по стандартизации. Порядок формирования и сдачи в Единый государственный фонд нормативных технических документов".</w:t>
      </w:r>
    </w:p>
    <w:bookmarkEnd w:id="53"/>
    <w:bookmarkStart w:name="z62" w:id="54"/>
    <w:p>
      <w:pPr>
        <w:spacing w:after="0"/>
        <w:ind w:left="0"/>
        <w:jc w:val="both"/>
      </w:pPr>
      <w:r>
        <w:rPr>
          <w:rFonts w:ascii="Times New Roman"/>
          <w:b w:val="false"/>
          <w:i w:val="false"/>
          <w:color w:val="000000"/>
          <w:sz w:val="28"/>
        </w:rPr>
        <w:t>
      17. Разработчик направляет посредством информационной системы технического регулирования или системы электронного документооборота либо на бумажном носителе оформленное дело документа по стандартизации в НОС для проведения экспертизы.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торговли и интеграции РК от 26.09.2023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5"/>
    <w:p>
      <w:pPr>
        <w:spacing w:after="0"/>
        <w:ind w:left="0"/>
        <w:jc w:val="left"/>
      </w:pPr>
      <w:r>
        <w:rPr>
          <w:rFonts w:ascii="Times New Roman"/>
          <w:b/>
          <w:i w:val="false"/>
          <w:color w:val="000000"/>
        </w:rPr>
        <w:t xml:space="preserve"> Глава 4. Порядок экспертизы документов по стандартизации</w:t>
      </w:r>
    </w:p>
    <w:bookmarkEnd w:id="55"/>
    <w:bookmarkStart w:name="z64" w:id="56"/>
    <w:p>
      <w:pPr>
        <w:spacing w:after="0"/>
        <w:ind w:left="0"/>
        <w:jc w:val="both"/>
      </w:pPr>
      <w:r>
        <w:rPr>
          <w:rFonts w:ascii="Times New Roman"/>
          <w:b w:val="false"/>
          <w:i w:val="false"/>
          <w:color w:val="000000"/>
          <w:sz w:val="28"/>
        </w:rPr>
        <w:t>
      18. Экспертиза проектов национальных стандартов (за исключением военных национальных стандартов) (далее - стандарты) осуществляется в целях:</w:t>
      </w:r>
    </w:p>
    <w:bookmarkEnd w:id="56"/>
    <w:bookmarkStart w:name="z65" w:id="57"/>
    <w:p>
      <w:pPr>
        <w:spacing w:after="0"/>
        <w:ind w:left="0"/>
        <w:jc w:val="both"/>
      </w:pPr>
      <w:r>
        <w:rPr>
          <w:rFonts w:ascii="Times New Roman"/>
          <w:b w:val="false"/>
          <w:i w:val="false"/>
          <w:color w:val="000000"/>
          <w:sz w:val="28"/>
        </w:rPr>
        <w:t>
      1) установления достижения консенсуса субъектов национальной системы стандартизации, за исключением случаев разработки стандартов, затрагивающих вопросы безопасности объектов стандартизации;</w:t>
      </w:r>
    </w:p>
    <w:bookmarkEnd w:id="57"/>
    <w:bookmarkStart w:name="z66" w:id="58"/>
    <w:p>
      <w:pPr>
        <w:spacing w:after="0"/>
        <w:ind w:left="0"/>
        <w:jc w:val="both"/>
      </w:pPr>
      <w:r>
        <w:rPr>
          <w:rFonts w:ascii="Times New Roman"/>
          <w:b w:val="false"/>
          <w:i w:val="false"/>
          <w:color w:val="000000"/>
          <w:sz w:val="28"/>
        </w:rPr>
        <w:t>
      2) установления соответствия требованиям законодательства Республики Казахстан и Евразийского экономического союза (далее - ЕАЭС);</w:t>
      </w:r>
    </w:p>
    <w:bookmarkEnd w:id="58"/>
    <w:bookmarkStart w:name="z67" w:id="59"/>
    <w:p>
      <w:pPr>
        <w:spacing w:after="0"/>
        <w:ind w:left="0"/>
        <w:jc w:val="both"/>
      </w:pPr>
      <w:r>
        <w:rPr>
          <w:rFonts w:ascii="Times New Roman"/>
          <w:b w:val="false"/>
          <w:i w:val="false"/>
          <w:color w:val="000000"/>
          <w:sz w:val="28"/>
        </w:rPr>
        <w:t>
      3) проверки полноты комплектности дел стандартов в соответствии с пунктом 16 настоящих Правил;</w:t>
      </w:r>
    </w:p>
    <w:bookmarkEnd w:id="59"/>
    <w:bookmarkStart w:name="z68" w:id="60"/>
    <w:p>
      <w:pPr>
        <w:spacing w:after="0"/>
        <w:ind w:left="0"/>
        <w:jc w:val="both"/>
      </w:pPr>
      <w:r>
        <w:rPr>
          <w:rFonts w:ascii="Times New Roman"/>
          <w:b w:val="false"/>
          <w:i w:val="false"/>
          <w:color w:val="000000"/>
          <w:sz w:val="28"/>
        </w:rPr>
        <w:t>
      4) исключения дублирования требований действующих стандартов;</w:t>
      </w:r>
    </w:p>
    <w:bookmarkEnd w:id="60"/>
    <w:bookmarkStart w:name="z69" w:id="61"/>
    <w:p>
      <w:pPr>
        <w:spacing w:after="0"/>
        <w:ind w:left="0"/>
        <w:jc w:val="both"/>
      </w:pPr>
      <w:r>
        <w:rPr>
          <w:rFonts w:ascii="Times New Roman"/>
          <w:b w:val="false"/>
          <w:i w:val="false"/>
          <w:color w:val="000000"/>
          <w:sz w:val="28"/>
        </w:rPr>
        <w:t>
      5) анализа сводки отзывов на полноту согласования проектов стандартов, в соответствии с пунктом 12 настоящих Правил;</w:t>
      </w:r>
    </w:p>
    <w:bookmarkEnd w:id="61"/>
    <w:bookmarkStart w:name="z70" w:id="62"/>
    <w:p>
      <w:pPr>
        <w:spacing w:after="0"/>
        <w:ind w:left="0"/>
        <w:jc w:val="both"/>
      </w:pPr>
      <w:r>
        <w:rPr>
          <w:rFonts w:ascii="Times New Roman"/>
          <w:b w:val="false"/>
          <w:i w:val="false"/>
          <w:color w:val="000000"/>
          <w:sz w:val="28"/>
        </w:rPr>
        <w:t>
      6) установления соблюдения порядка разработки и согласования проектов стандартов, предусмотренных в главах 2 и 3 настоящих Правил;</w:t>
      </w:r>
    </w:p>
    <w:bookmarkEnd w:id="62"/>
    <w:bookmarkStart w:name="z71" w:id="63"/>
    <w:p>
      <w:pPr>
        <w:spacing w:after="0"/>
        <w:ind w:left="0"/>
        <w:jc w:val="both"/>
      </w:pPr>
      <w:r>
        <w:rPr>
          <w:rFonts w:ascii="Times New Roman"/>
          <w:b w:val="false"/>
          <w:i w:val="false"/>
          <w:color w:val="000000"/>
          <w:sz w:val="28"/>
        </w:rPr>
        <w:t>
      7) установления соответствия требованиям международных, региональных стандартов, стандартов иностранных государств и иных документов, устанавливающих требования к объекту стандартизации, на основе которых разрабатываются проекты стандартов;</w:t>
      </w:r>
    </w:p>
    <w:bookmarkEnd w:id="63"/>
    <w:bookmarkStart w:name="z72" w:id="64"/>
    <w:p>
      <w:pPr>
        <w:spacing w:after="0"/>
        <w:ind w:left="0"/>
        <w:jc w:val="both"/>
      </w:pPr>
      <w:r>
        <w:rPr>
          <w:rFonts w:ascii="Times New Roman"/>
          <w:b w:val="false"/>
          <w:i w:val="false"/>
          <w:color w:val="000000"/>
          <w:sz w:val="28"/>
        </w:rPr>
        <w:t>
      8) установления аутентичности перевода текста на государственный и русский языки согласно основополагающим национальным стандартам.</w:t>
      </w:r>
    </w:p>
    <w:bookmarkEnd w:id="64"/>
    <w:bookmarkStart w:name="z73" w:id="65"/>
    <w:p>
      <w:pPr>
        <w:spacing w:after="0"/>
        <w:ind w:left="0"/>
        <w:jc w:val="both"/>
      </w:pPr>
      <w:r>
        <w:rPr>
          <w:rFonts w:ascii="Times New Roman"/>
          <w:b w:val="false"/>
          <w:i w:val="false"/>
          <w:color w:val="000000"/>
          <w:sz w:val="28"/>
        </w:rPr>
        <w:t>
      19. Экспертиза проектов национальных классификаторов технико-экономической информации осуществляется в целях:</w:t>
      </w:r>
    </w:p>
    <w:bookmarkEnd w:id="65"/>
    <w:bookmarkStart w:name="z74" w:id="66"/>
    <w:p>
      <w:pPr>
        <w:spacing w:after="0"/>
        <w:ind w:left="0"/>
        <w:jc w:val="both"/>
      </w:pPr>
      <w:r>
        <w:rPr>
          <w:rFonts w:ascii="Times New Roman"/>
          <w:b w:val="false"/>
          <w:i w:val="false"/>
          <w:color w:val="000000"/>
          <w:sz w:val="28"/>
        </w:rPr>
        <w:t>
      1) установления соблюдения порядка разработки и согласования проектов национальных классификаторов технико-экономической информации, указанных в главах 2 и 3 настоящих Правил;</w:t>
      </w:r>
    </w:p>
    <w:bookmarkEnd w:id="66"/>
    <w:bookmarkStart w:name="z75" w:id="67"/>
    <w:p>
      <w:pPr>
        <w:spacing w:after="0"/>
        <w:ind w:left="0"/>
        <w:jc w:val="both"/>
      </w:pPr>
      <w:r>
        <w:rPr>
          <w:rFonts w:ascii="Times New Roman"/>
          <w:b w:val="false"/>
          <w:i w:val="false"/>
          <w:color w:val="000000"/>
          <w:sz w:val="28"/>
        </w:rPr>
        <w:t>
      2) установления соответствия требованиям законодательства Республики Казахстан и ЕАЭС;</w:t>
      </w:r>
    </w:p>
    <w:bookmarkEnd w:id="67"/>
    <w:bookmarkStart w:name="z76" w:id="68"/>
    <w:p>
      <w:pPr>
        <w:spacing w:after="0"/>
        <w:ind w:left="0"/>
        <w:jc w:val="both"/>
      </w:pPr>
      <w:r>
        <w:rPr>
          <w:rFonts w:ascii="Times New Roman"/>
          <w:b w:val="false"/>
          <w:i w:val="false"/>
          <w:color w:val="000000"/>
          <w:sz w:val="28"/>
        </w:rPr>
        <w:t>
      3) проверки полноты комплектности дел национальных классификаторов технико-экономической информации в соответствии с пунктом 16 настоящих Правил;</w:t>
      </w:r>
    </w:p>
    <w:bookmarkEnd w:id="68"/>
    <w:bookmarkStart w:name="z77" w:id="69"/>
    <w:p>
      <w:pPr>
        <w:spacing w:after="0"/>
        <w:ind w:left="0"/>
        <w:jc w:val="both"/>
      </w:pPr>
      <w:r>
        <w:rPr>
          <w:rFonts w:ascii="Times New Roman"/>
          <w:b w:val="false"/>
          <w:i w:val="false"/>
          <w:color w:val="000000"/>
          <w:sz w:val="28"/>
        </w:rPr>
        <w:t>
      4) анализа сводки отзывов на полноту согласования проектов национальных классификаторов технико-экономической информации, в соответствии с пунктом 12 настоящих Правил.</w:t>
      </w:r>
    </w:p>
    <w:bookmarkEnd w:id="69"/>
    <w:bookmarkStart w:name="z78" w:id="70"/>
    <w:p>
      <w:pPr>
        <w:spacing w:after="0"/>
        <w:ind w:left="0"/>
        <w:jc w:val="both"/>
      </w:pPr>
      <w:r>
        <w:rPr>
          <w:rFonts w:ascii="Times New Roman"/>
          <w:b w:val="false"/>
          <w:i w:val="false"/>
          <w:color w:val="000000"/>
          <w:sz w:val="28"/>
        </w:rPr>
        <w:t>
      20. Экспертиза проектов рекомендаций по стандартизации осуществляется в целях:</w:t>
      </w:r>
    </w:p>
    <w:bookmarkEnd w:id="70"/>
    <w:bookmarkStart w:name="z79" w:id="71"/>
    <w:p>
      <w:pPr>
        <w:spacing w:after="0"/>
        <w:ind w:left="0"/>
        <w:jc w:val="both"/>
      </w:pPr>
      <w:r>
        <w:rPr>
          <w:rFonts w:ascii="Times New Roman"/>
          <w:b w:val="false"/>
          <w:i w:val="false"/>
          <w:color w:val="000000"/>
          <w:sz w:val="28"/>
        </w:rPr>
        <w:t>
      1) установления соответствия разрабатываемых рекомендаций по стандартизации требованиям законодательства Республики Казахстан, ЕАЭС и документам по стандартизации;</w:t>
      </w:r>
    </w:p>
    <w:bookmarkEnd w:id="71"/>
    <w:bookmarkStart w:name="z80" w:id="72"/>
    <w:p>
      <w:pPr>
        <w:spacing w:after="0"/>
        <w:ind w:left="0"/>
        <w:jc w:val="both"/>
      </w:pPr>
      <w:r>
        <w:rPr>
          <w:rFonts w:ascii="Times New Roman"/>
          <w:b w:val="false"/>
          <w:i w:val="false"/>
          <w:color w:val="000000"/>
          <w:sz w:val="28"/>
        </w:rPr>
        <w:t>
      2) выявления необходимости пересмотра, актуализации и (или) унификации действующих или ранее разработанных документов по стандартизации;</w:t>
      </w:r>
    </w:p>
    <w:bookmarkEnd w:id="72"/>
    <w:bookmarkStart w:name="z81" w:id="73"/>
    <w:p>
      <w:pPr>
        <w:spacing w:after="0"/>
        <w:ind w:left="0"/>
        <w:jc w:val="both"/>
      </w:pPr>
      <w:r>
        <w:rPr>
          <w:rFonts w:ascii="Times New Roman"/>
          <w:b w:val="false"/>
          <w:i w:val="false"/>
          <w:color w:val="000000"/>
          <w:sz w:val="28"/>
        </w:rPr>
        <w:t>
      3) проверки полноты комплектности дел рекомендаций по стандартизации в соответствии с пунктом 16 настоящих Правил;</w:t>
      </w:r>
    </w:p>
    <w:bookmarkEnd w:id="73"/>
    <w:bookmarkStart w:name="z82" w:id="74"/>
    <w:p>
      <w:pPr>
        <w:spacing w:after="0"/>
        <w:ind w:left="0"/>
        <w:jc w:val="both"/>
      </w:pPr>
      <w:r>
        <w:rPr>
          <w:rFonts w:ascii="Times New Roman"/>
          <w:b w:val="false"/>
          <w:i w:val="false"/>
          <w:color w:val="000000"/>
          <w:sz w:val="28"/>
        </w:rPr>
        <w:t>
      4) анализа сводки отзывов на полноту согласования проектов рекомендаций по стандартизации в соответствии с пунктом 12 настоящих Правил.</w:t>
      </w:r>
    </w:p>
    <w:bookmarkEnd w:id="74"/>
    <w:bookmarkStart w:name="z83" w:id="75"/>
    <w:p>
      <w:pPr>
        <w:spacing w:after="0"/>
        <w:ind w:left="0"/>
        <w:jc w:val="both"/>
      </w:pPr>
      <w:r>
        <w:rPr>
          <w:rFonts w:ascii="Times New Roman"/>
          <w:b w:val="false"/>
          <w:i w:val="false"/>
          <w:color w:val="000000"/>
          <w:sz w:val="28"/>
        </w:rPr>
        <w:t>
      21. В случае несоответствия представленных документов требованиям, предусмотренных в пункте 16 настоящих Правил, НОС посредством информационной системы технического регулирования или системы электронного документооборота либо на бумажном носителе возвращает дела проектов документов по стандартизации на доработку не позднее 5 (пяти) рабочих дней со дня их поступления.</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торговли и интеграции РК от 26.09.2023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22. Экспертиза проектов документов по стандартизации проводится в течение 20 (двадцати) рабочих дней со дня их поступления в НОС в соответствии с СТ РК 1.33 "Национальная система стандартизации Республики Казахстан. Порядок проведения экспертизы документов по стандартизации".</w:t>
      </w:r>
    </w:p>
    <w:bookmarkEnd w:id="76"/>
    <w:bookmarkStart w:name="z85" w:id="77"/>
    <w:p>
      <w:pPr>
        <w:spacing w:after="0"/>
        <w:ind w:left="0"/>
        <w:jc w:val="left"/>
      </w:pPr>
      <w:r>
        <w:rPr>
          <w:rFonts w:ascii="Times New Roman"/>
          <w:b/>
          <w:i w:val="false"/>
          <w:color w:val="000000"/>
        </w:rPr>
        <w:t xml:space="preserve"> Глава 5. Порядок утверждения документов по стандартизации</w:t>
      </w:r>
    </w:p>
    <w:bookmarkEnd w:id="77"/>
    <w:bookmarkStart w:name="z86" w:id="78"/>
    <w:p>
      <w:pPr>
        <w:spacing w:after="0"/>
        <w:ind w:left="0"/>
        <w:jc w:val="both"/>
      </w:pPr>
      <w:r>
        <w:rPr>
          <w:rFonts w:ascii="Times New Roman"/>
          <w:b w:val="false"/>
          <w:i w:val="false"/>
          <w:color w:val="000000"/>
          <w:sz w:val="28"/>
        </w:rPr>
        <w:t>
      23. Обязательным условием утверждения документов по стандартизации является достижение консенсуса, за исключением документов по стандартизации, затрагивающих вопросы безопасности объектов стандартизации.</w:t>
      </w:r>
    </w:p>
    <w:bookmarkEnd w:id="78"/>
    <w:bookmarkStart w:name="z87" w:id="79"/>
    <w:p>
      <w:pPr>
        <w:spacing w:after="0"/>
        <w:ind w:left="0"/>
        <w:jc w:val="both"/>
      </w:pPr>
      <w:r>
        <w:rPr>
          <w:rFonts w:ascii="Times New Roman"/>
          <w:b w:val="false"/>
          <w:i w:val="false"/>
          <w:color w:val="000000"/>
          <w:sz w:val="28"/>
        </w:rPr>
        <w:t>
      Решение об утверждении документов по стандартизации, затрагивающих вопросы безопасности объекта стандартизации, принимается уполномоченным органом по согласованию с заинтересованным государственным органом.</w:t>
      </w:r>
    </w:p>
    <w:bookmarkEnd w:id="79"/>
    <w:bookmarkStart w:name="z88" w:id="80"/>
    <w:p>
      <w:pPr>
        <w:spacing w:after="0"/>
        <w:ind w:left="0"/>
        <w:jc w:val="both"/>
      </w:pPr>
      <w:r>
        <w:rPr>
          <w:rFonts w:ascii="Times New Roman"/>
          <w:b w:val="false"/>
          <w:i w:val="false"/>
          <w:color w:val="000000"/>
          <w:sz w:val="28"/>
        </w:rPr>
        <w:t>
      Консенсус считается достигнутым при условии согласия с ним большинства заинтересованных субъектов национальной системы стандартизации и отсутствия противоречий законодательству Республики Казахстан в соответствии с основополагающим национальным стандартом.</w:t>
      </w:r>
    </w:p>
    <w:bookmarkEnd w:id="80"/>
    <w:bookmarkStart w:name="z89" w:id="81"/>
    <w:p>
      <w:pPr>
        <w:spacing w:after="0"/>
        <w:ind w:left="0"/>
        <w:jc w:val="both"/>
      </w:pPr>
      <w:r>
        <w:rPr>
          <w:rFonts w:ascii="Times New Roman"/>
          <w:b w:val="false"/>
          <w:i w:val="false"/>
          <w:color w:val="000000"/>
          <w:sz w:val="28"/>
        </w:rPr>
        <w:t>
      24. По итогам положительного результата экспертизы, проект документа по стандартизации передается на рассмотрение научно-техническому совету по стандартизации НОС (далее – НТС НОС).</w:t>
      </w:r>
    </w:p>
    <w:bookmarkEnd w:id="81"/>
    <w:bookmarkStart w:name="z90" w:id="82"/>
    <w:p>
      <w:pPr>
        <w:spacing w:after="0"/>
        <w:ind w:left="0"/>
        <w:jc w:val="both"/>
      </w:pPr>
      <w:r>
        <w:rPr>
          <w:rFonts w:ascii="Times New Roman"/>
          <w:b w:val="false"/>
          <w:i w:val="false"/>
          <w:color w:val="000000"/>
          <w:sz w:val="28"/>
        </w:rPr>
        <w:t>
      На НТС НОС принимают участие заинтересованные государственные органы, Национальная палата предпринимателей Республики Казахстан "Атамекен", организации и иные субъекты национальной системы стандартизации в пределах области деятельности.</w:t>
      </w:r>
    </w:p>
    <w:bookmarkEnd w:id="82"/>
    <w:bookmarkStart w:name="z91" w:id="83"/>
    <w:p>
      <w:pPr>
        <w:spacing w:after="0"/>
        <w:ind w:left="0"/>
        <w:jc w:val="both"/>
      </w:pPr>
      <w:r>
        <w:rPr>
          <w:rFonts w:ascii="Times New Roman"/>
          <w:b w:val="false"/>
          <w:i w:val="false"/>
          <w:color w:val="000000"/>
          <w:sz w:val="28"/>
        </w:rPr>
        <w:t>
      Положение о НТС НОС утверждается НОС.</w:t>
      </w:r>
    </w:p>
    <w:bookmarkEnd w:id="83"/>
    <w:bookmarkStart w:name="z92" w:id="84"/>
    <w:p>
      <w:pPr>
        <w:spacing w:after="0"/>
        <w:ind w:left="0"/>
        <w:jc w:val="both"/>
      </w:pPr>
      <w:r>
        <w:rPr>
          <w:rFonts w:ascii="Times New Roman"/>
          <w:b w:val="false"/>
          <w:i w:val="false"/>
          <w:color w:val="000000"/>
          <w:sz w:val="28"/>
        </w:rPr>
        <w:t>
      Извещение о дате проведения заседания НТС НОС заинтересованным государственным органам, организациям и иным субъектам национальной системы стандартизации направляется НОС не позднее 3 (трех) рабочих дней до дня проведения заседания.</w:t>
      </w:r>
    </w:p>
    <w:bookmarkEnd w:id="84"/>
    <w:bookmarkStart w:name="z93" w:id="85"/>
    <w:p>
      <w:pPr>
        <w:spacing w:after="0"/>
        <w:ind w:left="0"/>
        <w:jc w:val="both"/>
      </w:pPr>
      <w:r>
        <w:rPr>
          <w:rFonts w:ascii="Times New Roman"/>
          <w:b w:val="false"/>
          <w:i w:val="false"/>
          <w:color w:val="000000"/>
          <w:sz w:val="28"/>
        </w:rPr>
        <w:t>
      Срок рассмотрения НТС НОС проектов документов по стандартизации составляет 10 (десять) рабочих дней с момента выдачи заключения о положительных результатах экспертизы НОС.</w:t>
      </w:r>
    </w:p>
    <w:bookmarkEnd w:id="85"/>
    <w:bookmarkStart w:name="z94" w:id="86"/>
    <w:p>
      <w:pPr>
        <w:spacing w:after="0"/>
        <w:ind w:left="0"/>
        <w:jc w:val="both"/>
      </w:pPr>
      <w:r>
        <w:rPr>
          <w:rFonts w:ascii="Times New Roman"/>
          <w:b w:val="false"/>
          <w:i w:val="false"/>
          <w:color w:val="000000"/>
          <w:sz w:val="28"/>
        </w:rPr>
        <w:t>
      При наличии замечаний членов НТС НОС проекты документов по стандартизации возвращаются на доработку разработчику до полного устранения замечаний.</w:t>
      </w:r>
    </w:p>
    <w:bookmarkEnd w:id="86"/>
    <w:bookmarkStart w:name="z95" w:id="87"/>
    <w:p>
      <w:pPr>
        <w:spacing w:after="0"/>
        <w:ind w:left="0"/>
        <w:jc w:val="both"/>
      </w:pPr>
      <w:r>
        <w:rPr>
          <w:rFonts w:ascii="Times New Roman"/>
          <w:b w:val="false"/>
          <w:i w:val="false"/>
          <w:color w:val="000000"/>
          <w:sz w:val="28"/>
        </w:rPr>
        <w:t>
      25. Протокол о положительном решении НТС НОС, проекты документов по стандартизации НОС вносит в уполномоченный орган для утверждения.</w:t>
      </w:r>
    </w:p>
    <w:bookmarkEnd w:id="87"/>
    <w:bookmarkStart w:name="z96" w:id="88"/>
    <w:p>
      <w:pPr>
        <w:spacing w:after="0"/>
        <w:ind w:left="0"/>
        <w:jc w:val="both"/>
      </w:pPr>
      <w:r>
        <w:rPr>
          <w:rFonts w:ascii="Times New Roman"/>
          <w:b w:val="false"/>
          <w:i w:val="false"/>
          <w:color w:val="000000"/>
          <w:sz w:val="28"/>
        </w:rPr>
        <w:t>
      Документы по стандартизации утверждаются решением уполномоченного органа в течение 10 (десяти) рабочих дней с момента их поступления.</w:t>
      </w:r>
    </w:p>
    <w:bookmarkEnd w:id="88"/>
    <w:bookmarkStart w:name="z97" w:id="89"/>
    <w:p>
      <w:pPr>
        <w:spacing w:after="0"/>
        <w:ind w:left="0"/>
        <w:jc w:val="both"/>
      </w:pPr>
      <w:r>
        <w:rPr>
          <w:rFonts w:ascii="Times New Roman"/>
          <w:b w:val="false"/>
          <w:i w:val="false"/>
          <w:color w:val="000000"/>
          <w:sz w:val="28"/>
        </w:rPr>
        <w:t>
      Действие настоящего пункта не распространяется на документы по стандартизации, затрагивающие вопросы безопасности объектов стандартизации.</w:t>
      </w:r>
    </w:p>
    <w:bookmarkEnd w:id="89"/>
    <w:bookmarkStart w:name="z98" w:id="90"/>
    <w:p>
      <w:pPr>
        <w:spacing w:after="0"/>
        <w:ind w:left="0"/>
        <w:jc w:val="both"/>
      </w:pPr>
      <w:r>
        <w:rPr>
          <w:rFonts w:ascii="Times New Roman"/>
          <w:b w:val="false"/>
          <w:i w:val="false"/>
          <w:color w:val="000000"/>
          <w:sz w:val="28"/>
        </w:rPr>
        <w:t>
      26. В протоколе НТС НОС указываются сведения об отнесении документов по стандартизации к затрагиваемым вопросы безопасности объектов стандартизации и заинтересованные государственные органы, с которыми рекомендуется согласовать проект документа по стандартизации (в зависимости от объекта стандартизации).</w:t>
      </w:r>
    </w:p>
    <w:bookmarkEnd w:id="90"/>
    <w:p>
      <w:pPr>
        <w:spacing w:after="0"/>
        <w:ind w:left="0"/>
        <w:jc w:val="both"/>
      </w:pPr>
      <w:r>
        <w:rPr>
          <w:rFonts w:ascii="Times New Roman"/>
          <w:b w:val="false"/>
          <w:i w:val="false"/>
          <w:color w:val="000000"/>
          <w:sz w:val="28"/>
        </w:rPr>
        <w:t>
      Протокол НТС НОС и проекты документов по стандартизации, затрагивающие вопросы безопасности объектов стандартизации, НОС направляет в уполномоченный орган.</w:t>
      </w:r>
    </w:p>
    <w:p>
      <w:pPr>
        <w:spacing w:after="0"/>
        <w:ind w:left="0"/>
        <w:jc w:val="both"/>
      </w:pPr>
      <w:r>
        <w:rPr>
          <w:rFonts w:ascii="Times New Roman"/>
          <w:b w:val="false"/>
          <w:i w:val="false"/>
          <w:color w:val="000000"/>
          <w:sz w:val="28"/>
        </w:rPr>
        <w:t>
      НОС по итогам проведения НТС НОС проекты документов по стандартизации передаются на рассмотрение научно-технической комиссии (далее-НТК) уполномоченного органа до их утверждения.</w:t>
      </w:r>
    </w:p>
    <w:p>
      <w:pPr>
        <w:spacing w:after="0"/>
        <w:ind w:left="0"/>
        <w:jc w:val="both"/>
      </w:pPr>
      <w:r>
        <w:rPr>
          <w:rFonts w:ascii="Times New Roman"/>
          <w:b w:val="false"/>
          <w:i w:val="false"/>
          <w:color w:val="000000"/>
          <w:sz w:val="28"/>
        </w:rPr>
        <w:t>
      Срок рассмотрения проектов документов по стандартизации составляет 7 (семь) рабочих дней.</w:t>
      </w:r>
    </w:p>
    <w:p>
      <w:pPr>
        <w:spacing w:after="0"/>
        <w:ind w:left="0"/>
        <w:jc w:val="both"/>
      </w:pPr>
      <w:r>
        <w:rPr>
          <w:rFonts w:ascii="Times New Roman"/>
          <w:b w:val="false"/>
          <w:i w:val="false"/>
          <w:color w:val="000000"/>
          <w:sz w:val="28"/>
        </w:rPr>
        <w:t xml:space="preserve">
      При наличии обоснованных замечаний членов НТК проекты документов по стандартизации возвращаются на доработку разработчикам. </w:t>
      </w:r>
    </w:p>
    <w:p>
      <w:pPr>
        <w:spacing w:after="0"/>
        <w:ind w:left="0"/>
        <w:jc w:val="both"/>
      </w:pPr>
      <w:r>
        <w:rPr>
          <w:rFonts w:ascii="Times New Roman"/>
          <w:b w:val="false"/>
          <w:i w:val="false"/>
          <w:color w:val="000000"/>
          <w:sz w:val="28"/>
        </w:rPr>
        <w:t>
      Разработчики осуществляют доработку проектов документов по стандартизации в течение 5 (пяти) календарных дней со дня рассмотрения на заседании НТК.</w:t>
      </w:r>
    </w:p>
    <w:p>
      <w:pPr>
        <w:spacing w:after="0"/>
        <w:ind w:left="0"/>
        <w:jc w:val="both"/>
      </w:pPr>
      <w:r>
        <w:rPr>
          <w:rFonts w:ascii="Times New Roman"/>
          <w:b w:val="false"/>
          <w:i w:val="false"/>
          <w:color w:val="000000"/>
          <w:sz w:val="28"/>
        </w:rPr>
        <w:t>
      Документы по стандартизации утверждаются приказом уполномоченного органа после положительного решения НТК в течение 10 (десяти)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торговли и интеграции РК от 26.09.2023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91"/>
    <w:p>
      <w:pPr>
        <w:spacing w:after="0"/>
        <w:ind w:left="0"/>
        <w:jc w:val="left"/>
      </w:pPr>
      <w:r>
        <w:rPr>
          <w:rFonts w:ascii="Times New Roman"/>
          <w:b/>
          <w:i w:val="false"/>
          <w:color w:val="000000"/>
        </w:rPr>
        <w:t xml:space="preserve"> Глава 6. Порядок регистрации и учета документов по стандартизации</w:t>
      </w:r>
    </w:p>
    <w:bookmarkEnd w:id="91"/>
    <w:bookmarkStart w:name="z104" w:id="92"/>
    <w:p>
      <w:pPr>
        <w:spacing w:after="0"/>
        <w:ind w:left="0"/>
        <w:jc w:val="both"/>
      </w:pPr>
      <w:r>
        <w:rPr>
          <w:rFonts w:ascii="Times New Roman"/>
          <w:b w:val="false"/>
          <w:i w:val="false"/>
          <w:color w:val="000000"/>
          <w:sz w:val="28"/>
        </w:rPr>
        <w:t>
      27. Разработчик в течение 7 (семи) рабочих дней со дня утверждения уполномоченным органом документа по стандартизации дополняет дело документа по стандартизации посредством информационной системы технического регулирования или системы электронного документооборота либо на бумажном носителе для его регистрации в НОС следующими документами:</w:t>
      </w:r>
    </w:p>
    <w:bookmarkEnd w:id="92"/>
    <w:bookmarkStart w:name="z140" w:id="93"/>
    <w:p>
      <w:pPr>
        <w:spacing w:after="0"/>
        <w:ind w:left="0"/>
        <w:jc w:val="both"/>
      </w:pPr>
      <w:r>
        <w:rPr>
          <w:rFonts w:ascii="Times New Roman"/>
          <w:b w:val="false"/>
          <w:i w:val="false"/>
          <w:color w:val="000000"/>
          <w:sz w:val="28"/>
        </w:rPr>
        <w:t>
      1) приказ уполномоченного органа об утверждении документа по стандартизации;</w:t>
      </w:r>
    </w:p>
    <w:bookmarkEnd w:id="93"/>
    <w:bookmarkStart w:name="z141" w:id="94"/>
    <w:p>
      <w:pPr>
        <w:spacing w:after="0"/>
        <w:ind w:left="0"/>
        <w:jc w:val="both"/>
      </w:pPr>
      <w:r>
        <w:rPr>
          <w:rFonts w:ascii="Times New Roman"/>
          <w:b w:val="false"/>
          <w:i w:val="false"/>
          <w:color w:val="000000"/>
          <w:sz w:val="28"/>
        </w:rPr>
        <w:t>
      2) протокол НТС НОС;</w:t>
      </w:r>
    </w:p>
    <w:bookmarkEnd w:id="94"/>
    <w:bookmarkStart w:name="z142" w:id="95"/>
    <w:p>
      <w:pPr>
        <w:spacing w:after="0"/>
        <w:ind w:left="0"/>
        <w:jc w:val="both"/>
      </w:pPr>
      <w:r>
        <w:rPr>
          <w:rFonts w:ascii="Times New Roman"/>
          <w:b w:val="false"/>
          <w:i w:val="false"/>
          <w:color w:val="000000"/>
          <w:sz w:val="28"/>
        </w:rPr>
        <w:t>
      3) экспертное заключение НОС;</w:t>
      </w:r>
    </w:p>
    <w:bookmarkEnd w:id="95"/>
    <w:bookmarkStart w:name="z143" w:id="96"/>
    <w:p>
      <w:pPr>
        <w:spacing w:after="0"/>
        <w:ind w:left="0"/>
        <w:jc w:val="both"/>
      </w:pPr>
      <w:r>
        <w:rPr>
          <w:rFonts w:ascii="Times New Roman"/>
          <w:b w:val="false"/>
          <w:i w:val="false"/>
          <w:color w:val="000000"/>
          <w:sz w:val="28"/>
        </w:rPr>
        <w:t>
      4) проект документа по стандартизации на государственном и русском языках.</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торговли и интеграции РК от 26.09.2023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97"/>
    <w:p>
      <w:pPr>
        <w:spacing w:after="0"/>
        <w:ind w:left="0"/>
        <w:jc w:val="both"/>
      </w:pPr>
      <w:r>
        <w:rPr>
          <w:rFonts w:ascii="Times New Roman"/>
          <w:b w:val="false"/>
          <w:i w:val="false"/>
          <w:color w:val="000000"/>
          <w:sz w:val="28"/>
        </w:rPr>
        <w:t>
      28. Регистрация документов по стандартизации предусматривает внесение в реестр национальной системы стандартизации и подготовку к изданию документов по стандартизации в соответствии с СТ РК 1.2.</w:t>
      </w:r>
    </w:p>
    <w:bookmarkEnd w:id="97"/>
    <w:bookmarkStart w:name="z110" w:id="98"/>
    <w:p>
      <w:pPr>
        <w:spacing w:after="0"/>
        <w:ind w:left="0"/>
        <w:jc w:val="both"/>
      </w:pPr>
      <w:r>
        <w:rPr>
          <w:rFonts w:ascii="Times New Roman"/>
          <w:b w:val="false"/>
          <w:i w:val="false"/>
          <w:color w:val="000000"/>
          <w:sz w:val="28"/>
        </w:rPr>
        <w:t>
      29. В случае представления разработчиком неполного комплекта документов, указанных в пунктах 16 и 27 настоящих Правил, НОС не позднее 5 (пяти) рабочих дней со дня предоставления документов возвращает посредством информационной системы технического регулирования или системы электронного документооборота либо на бумажном носителе разработчику дело документа по стандартизации на доработку.</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торговли и интеграции РК от 26.09.2023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99"/>
    <w:p>
      <w:pPr>
        <w:spacing w:after="0"/>
        <w:ind w:left="0"/>
        <w:jc w:val="both"/>
      </w:pPr>
      <w:r>
        <w:rPr>
          <w:rFonts w:ascii="Times New Roman"/>
          <w:b w:val="false"/>
          <w:i w:val="false"/>
          <w:color w:val="000000"/>
          <w:sz w:val="28"/>
        </w:rPr>
        <w:t>
      30. После проведения регистрации, разработчик передает дело документа по стандартизации в Единый государственный фонд нормативных технических документов в соответствии с СТ РК 1.22 "Национальная система стандартизации Республики Казахстан. Дело документа по стандартизации. Порядок формирования и сдачи в Единый государственный фонд нормативных технических документов".</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торговли и интеграции РК от 26.09.2023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00"/>
    <w:p>
      <w:pPr>
        <w:spacing w:after="0"/>
        <w:ind w:left="0"/>
        <w:jc w:val="left"/>
      </w:pPr>
      <w:r>
        <w:rPr>
          <w:rFonts w:ascii="Times New Roman"/>
          <w:b/>
          <w:i w:val="false"/>
          <w:color w:val="000000"/>
        </w:rPr>
        <w:t xml:space="preserve"> Глава 7. Порядок изменения документов по стандартизации</w:t>
      </w:r>
    </w:p>
    <w:bookmarkEnd w:id="100"/>
    <w:bookmarkStart w:name="z113" w:id="101"/>
    <w:p>
      <w:pPr>
        <w:spacing w:after="0"/>
        <w:ind w:left="0"/>
        <w:jc w:val="both"/>
      </w:pPr>
      <w:r>
        <w:rPr>
          <w:rFonts w:ascii="Times New Roman"/>
          <w:b w:val="false"/>
          <w:i w:val="false"/>
          <w:color w:val="000000"/>
          <w:sz w:val="28"/>
        </w:rPr>
        <w:t>
      31. Изменения в документы по стандартизации вносятся при замене, дополнении или исключении отдельных требований, продлении, ограничении или восстановлении их действия, введении новых требований и гармонизации с международными стандартами, которые не влекут за собой нарушения требований взаимозаменяемости и совместимости новой продукции с продукцией, изготавливаемой по действующим документам по стандартизации.</w:t>
      </w:r>
    </w:p>
    <w:bookmarkEnd w:id="101"/>
    <w:bookmarkStart w:name="z114" w:id="102"/>
    <w:p>
      <w:pPr>
        <w:spacing w:after="0"/>
        <w:ind w:left="0"/>
        <w:jc w:val="both"/>
      </w:pPr>
      <w:r>
        <w:rPr>
          <w:rFonts w:ascii="Times New Roman"/>
          <w:b w:val="false"/>
          <w:i w:val="false"/>
          <w:color w:val="000000"/>
          <w:sz w:val="28"/>
        </w:rPr>
        <w:t>
      32. Изменения в документы по стандартизации разрабатываются и утверждаются в порядке, установленном в главах 2 - 6 настоящих Правил и в соответствии с СТ РК 1.2.</w:t>
      </w:r>
    </w:p>
    <w:bookmarkEnd w:id="102"/>
    <w:bookmarkStart w:name="z115" w:id="103"/>
    <w:p>
      <w:pPr>
        <w:spacing w:after="0"/>
        <w:ind w:left="0"/>
        <w:jc w:val="left"/>
      </w:pPr>
      <w:r>
        <w:rPr>
          <w:rFonts w:ascii="Times New Roman"/>
          <w:b/>
          <w:i w:val="false"/>
          <w:color w:val="000000"/>
        </w:rPr>
        <w:t xml:space="preserve"> Глава 8. Порядок пересмотра документов по стандартизации</w:t>
      </w:r>
    </w:p>
    <w:bookmarkEnd w:id="103"/>
    <w:bookmarkStart w:name="z116" w:id="104"/>
    <w:p>
      <w:pPr>
        <w:spacing w:after="0"/>
        <w:ind w:left="0"/>
        <w:jc w:val="both"/>
      </w:pPr>
      <w:r>
        <w:rPr>
          <w:rFonts w:ascii="Times New Roman"/>
          <w:b w:val="false"/>
          <w:i w:val="false"/>
          <w:color w:val="000000"/>
          <w:sz w:val="28"/>
        </w:rPr>
        <w:t>
      33. Пересмотр документов по стандартизации осуществляют при значительном изменении его содержания, составляющим более 50 % от объема.</w:t>
      </w:r>
    </w:p>
    <w:bookmarkEnd w:id="104"/>
    <w:bookmarkStart w:name="z117" w:id="105"/>
    <w:p>
      <w:pPr>
        <w:spacing w:after="0"/>
        <w:ind w:left="0"/>
        <w:jc w:val="both"/>
      </w:pPr>
      <w:r>
        <w:rPr>
          <w:rFonts w:ascii="Times New Roman"/>
          <w:b w:val="false"/>
          <w:i w:val="false"/>
          <w:color w:val="000000"/>
          <w:sz w:val="28"/>
        </w:rPr>
        <w:t>
      34. Пересмотр документов по стандартизации осуществляется в порядке, установленном в главах 2-6 настоящих Правил.</w:t>
      </w:r>
    </w:p>
    <w:bookmarkEnd w:id="105"/>
    <w:bookmarkStart w:name="z118" w:id="106"/>
    <w:p>
      <w:pPr>
        <w:spacing w:after="0"/>
        <w:ind w:left="0"/>
        <w:jc w:val="left"/>
      </w:pPr>
      <w:r>
        <w:rPr>
          <w:rFonts w:ascii="Times New Roman"/>
          <w:b/>
          <w:i w:val="false"/>
          <w:color w:val="000000"/>
        </w:rPr>
        <w:t xml:space="preserve"> Глава 9. Порядок отмены документов по стандартизации</w:t>
      </w:r>
    </w:p>
    <w:bookmarkEnd w:id="106"/>
    <w:bookmarkStart w:name="z119" w:id="107"/>
    <w:p>
      <w:pPr>
        <w:spacing w:after="0"/>
        <w:ind w:left="0"/>
        <w:jc w:val="both"/>
      </w:pPr>
      <w:r>
        <w:rPr>
          <w:rFonts w:ascii="Times New Roman"/>
          <w:b w:val="false"/>
          <w:i w:val="false"/>
          <w:color w:val="000000"/>
          <w:sz w:val="28"/>
        </w:rPr>
        <w:t>
      35. Отмена документов по стандартизации осуществляется в следующих случаях:</w:t>
      </w:r>
    </w:p>
    <w:bookmarkEnd w:id="107"/>
    <w:bookmarkStart w:name="z120" w:id="108"/>
    <w:p>
      <w:pPr>
        <w:spacing w:after="0"/>
        <w:ind w:left="0"/>
        <w:jc w:val="both"/>
      </w:pPr>
      <w:r>
        <w:rPr>
          <w:rFonts w:ascii="Times New Roman"/>
          <w:b w:val="false"/>
          <w:i w:val="false"/>
          <w:color w:val="000000"/>
          <w:sz w:val="28"/>
        </w:rPr>
        <w:t>
      1) противоречия требованиям законодательства Республики Казахстан;</w:t>
      </w:r>
    </w:p>
    <w:bookmarkEnd w:id="108"/>
    <w:bookmarkStart w:name="z121" w:id="109"/>
    <w:p>
      <w:pPr>
        <w:spacing w:after="0"/>
        <w:ind w:left="0"/>
        <w:jc w:val="both"/>
      </w:pPr>
      <w:r>
        <w:rPr>
          <w:rFonts w:ascii="Times New Roman"/>
          <w:b w:val="false"/>
          <w:i w:val="false"/>
          <w:color w:val="000000"/>
          <w:sz w:val="28"/>
        </w:rPr>
        <w:t>
      2) введения в действие новых документов по стандартизации взамен действующих;</w:t>
      </w:r>
    </w:p>
    <w:bookmarkEnd w:id="109"/>
    <w:bookmarkStart w:name="z122" w:id="110"/>
    <w:p>
      <w:pPr>
        <w:spacing w:after="0"/>
        <w:ind w:left="0"/>
        <w:jc w:val="both"/>
      </w:pPr>
      <w:r>
        <w:rPr>
          <w:rFonts w:ascii="Times New Roman"/>
          <w:b w:val="false"/>
          <w:i w:val="false"/>
          <w:color w:val="000000"/>
          <w:sz w:val="28"/>
        </w:rPr>
        <w:t>
      3) принятия на территории Республики Казахстан межгосударственных стандартов (для стандартов и рекомендаций по стандартизации);</w:t>
      </w:r>
    </w:p>
    <w:bookmarkEnd w:id="110"/>
    <w:bookmarkStart w:name="z123" w:id="111"/>
    <w:p>
      <w:pPr>
        <w:spacing w:after="0"/>
        <w:ind w:left="0"/>
        <w:jc w:val="both"/>
      </w:pPr>
      <w:r>
        <w:rPr>
          <w:rFonts w:ascii="Times New Roman"/>
          <w:b w:val="false"/>
          <w:i w:val="false"/>
          <w:color w:val="000000"/>
          <w:sz w:val="28"/>
        </w:rPr>
        <w:t>
      4) утраты актуальности применения документов по стандартизации.</w:t>
      </w:r>
    </w:p>
    <w:bookmarkEnd w:id="111"/>
    <w:bookmarkStart w:name="z124" w:id="112"/>
    <w:p>
      <w:pPr>
        <w:spacing w:after="0"/>
        <w:ind w:left="0"/>
        <w:jc w:val="both"/>
      </w:pPr>
      <w:r>
        <w:rPr>
          <w:rFonts w:ascii="Times New Roman"/>
          <w:b w:val="false"/>
          <w:i w:val="false"/>
          <w:color w:val="000000"/>
          <w:sz w:val="28"/>
        </w:rPr>
        <w:t>
      36. При отмене документов по стандартизации, инициирующие отмену субъекты национальной системы стандартизации направляют посредством информационной системы технического регулирования или системы электронного документооборота либо на бумажном носителе в уполномоченный орган соответствующее предложение.</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торговли и интеграции РК от 26.09.2023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13"/>
    <w:p>
      <w:pPr>
        <w:spacing w:after="0"/>
        <w:ind w:left="0"/>
        <w:jc w:val="both"/>
      </w:pPr>
      <w:r>
        <w:rPr>
          <w:rFonts w:ascii="Times New Roman"/>
          <w:b w:val="false"/>
          <w:i w:val="false"/>
          <w:color w:val="000000"/>
          <w:sz w:val="28"/>
        </w:rPr>
        <w:t>
      37. Уполномоченный орган рассматривает вопрос об отмене документов по стандартизации со дня поступления в течение 10 (десяти) рабочих дней после проведения анализа НОС.</w:t>
      </w:r>
    </w:p>
    <w:bookmarkEnd w:id="113"/>
    <w:bookmarkStart w:name="z126" w:id="114"/>
    <w:p>
      <w:pPr>
        <w:spacing w:after="0"/>
        <w:ind w:left="0"/>
        <w:jc w:val="both"/>
      </w:pPr>
      <w:r>
        <w:rPr>
          <w:rFonts w:ascii="Times New Roman"/>
          <w:b w:val="false"/>
          <w:i w:val="false"/>
          <w:color w:val="000000"/>
          <w:sz w:val="28"/>
        </w:rPr>
        <w:t>
      38. НОС обеспечивает проведение анализа и рассмотрение на заседании НТС НОС предложения об отмене документов по стандартизации в течение 10 (десяти) рабочих дней после их поступления в НОС.</w:t>
      </w:r>
    </w:p>
    <w:bookmarkEnd w:id="114"/>
    <w:bookmarkStart w:name="z127" w:id="115"/>
    <w:p>
      <w:pPr>
        <w:spacing w:after="0"/>
        <w:ind w:left="0"/>
        <w:jc w:val="both"/>
      </w:pPr>
      <w:r>
        <w:rPr>
          <w:rFonts w:ascii="Times New Roman"/>
          <w:b w:val="false"/>
          <w:i w:val="false"/>
          <w:color w:val="000000"/>
          <w:sz w:val="28"/>
        </w:rPr>
        <w:t>
      39. Результаты анализа НОС и рекомендации НТС НОС на предложение об отмене документов по стандартизации направляются посредством информационной системы технического регулирования или системы электронного документооборота либо на бумажном носителе в уполномоченный орган. По итогам рассмотрения вопроса об отмене документов по стандартизации, уполномоченный орган принимает соответствующее решение.</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торговли и интеграции РК от 26.09.2023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16"/>
    <w:p>
      <w:pPr>
        <w:spacing w:after="0"/>
        <w:ind w:left="0"/>
        <w:jc w:val="left"/>
      </w:pPr>
      <w:r>
        <w:rPr>
          <w:rFonts w:ascii="Times New Roman"/>
          <w:b/>
          <w:i w:val="false"/>
          <w:color w:val="000000"/>
        </w:rPr>
        <w:t xml:space="preserve"> Глава 10. Порядок введения в действие документов по стандартизации</w:t>
      </w:r>
    </w:p>
    <w:bookmarkEnd w:id="116"/>
    <w:bookmarkStart w:name="z129" w:id="117"/>
    <w:p>
      <w:pPr>
        <w:spacing w:after="0"/>
        <w:ind w:left="0"/>
        <w:jc w:val="both"/>
      </w:pPr>
      <w:r>
        <w:rPr>
          <w:rFonts w:ascii="Times New Roman"/>
          <w:b w:val="false"/>
          <w:i w:val="false"/>
          <w:color w:val="000000"/>
          <w:sz w:val="28"/>
        </w:rPr>
        <w:t>
      40. Уполномоченный орган устанавливает срок введения в действие документов по стандартизации.</w:t>
      </w:r>
    </w:p>
    <w:bookmarkEnd w:id="117"/>
    <w:bookmarkStart w:name="z130" w:id="118"/>
    <w:p>
      <w:pPr>
        <w:spacing w:after="0"/>
        <w:ind w:left="0"/>
        <w:jc w:val="both"/>
      </w:pPr>
      <w:r>
        <w:rPr>
          <w:rFonts w:ascii="Times New Roman"/>
          <w:b w:val="false"/>
          <w:i w:val="false"/>
          <w:color w:val="000000"/>
          <w:sz w:val="28"/>
        </w:rPr>
        <w:t>
      41. Дата введения документов по стандартизации, а также изменений к ним, устанавливается с учетом реализации мероприятий, обеспечивающих их внедрение, сроков обновления технологий производства (выполнения услуг) объекта стандартизации, не ранее, чем через 6 (шесть) месяцев со дня их утверждения.</w:t>
      </w:r>
    </w:p>
    <w:bookmarkEnd w:id="118"/>
    <w:bookmarkStart w:name="z131" w:id="119"/>
    <w:p>
      <w:pPr>
        <w:spacing w:after="0"/>
        <w:ind w:left="0"/>
        <w:jc w:val="both"/>
      </w:pPr>
      <w:r>
        <w:rPr>
          <w:rFonts w:ascii="Times New Roman"/>
          <w:b w:val="false"/>
          <w:i w:val="false"/>
          <w:color w:val="000000"/>
          <w:sz w:val="28"/>
        </w:rPr>
        <w:t>
      Допускается сокращение срока введения в действие документов по стандартизации, а также изменений к ним по решению уполномоченного органа при условии, что они доступны заинтересованным лицам в изданном виде.</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