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2b04" w14:textId="7a12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системы управления рисками и внутреннего контроля для центрального депозитария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декабря 2018 года № 318. Зарегистрировано в Министерстве юстиции Республики Казахстан 14 января 2019 года № 18180.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", от 19 марта 2010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>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системы управления рисками и внутреннего контроля для центрального депозитария.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Правления Национального Банка Республики Казахстан, а также структурные элементы некоторых постановлений Правления Национального Банка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финансового рынка (Салимбаев Д.Н.)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4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318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системы управления рисками и внутреннего контроля для центрального депозитария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 системы управления рисками и внутреннего контроля для центрального депозитария (далее - Правила) разработаны в соответствии с законами Республики Казахстан от 2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", от 19 марта 2010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>" и устанавливают порядок формирования системы управления рисками и внутреннего контроля для центрального депозитария.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директоров центрального депозитария обеспечивает соответствие системы управления рисками и внутреннего контроля центрального депозитария Правилам и создает условия для исполнения органами, подразделениями и работниками центрального депозитария возложенных на них обязанностей в области управления рисками и осуществления внутреннего контроля.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ценовой риск - риск возникновения расходов (убытков) вследствие изменения стоимости финансовых инструментов, возникающий в случае изменения условий финансовых рынков, влияющих на рыночную стоимость финансовых инструментов, приобретенных за счет собственных активов центрального депозитария;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репутационный риск - риск возникновения расходов (убытков) вследствие негативного общественного мнения или снижения доверия к центральному депозитарию;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бэк-тестинг - методы проверки эффективности процедур измерения рисков с использованием исторических данных по центральному депозитарию и сравнением рассчитанных результатов с текущими (фактическими) результатами от совершения указанных операций;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валютный риск - риск возникновения расходов (убытков) вследствие неблагоприятных изменений курсов иностранных валют при осуществлении центральным депозитарием своей деятельности;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клиринговые операции - операции по сбору, сверке, сортировке и подтверждению расчетов, а также проведению их взаимозачета и определению чистых позиций участников клиринга;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коммуникационная система - программно-техническое обеспечение центрального депозитария, предназначенное для управления процессами передачи информации между органами и подразделениями центрального депозитария, эмитентами, депонентами и центральным депозитарием, а также иными системами центрального депозитария;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корпоративное управление - система стратегического и тактического управления центрального депозитария, представляющая собой комплекс взаимоотношений между общим собранием акционеров, советом директоров, правлением, направленная на обеспечение эффективного функционирования центрального депозитария, защиту прав и интересов его акционеров и предоставляющая акционерам возможность эффективного контроля и мониторинга деятельности центрального депозитария;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кредитный риск - риск возникновения расходов (убытков) вследствие неисполнения эмитентом или контрагентом своих обязательств по выпущенным финансовым инструментам или заключенным сделкам в соответствии с оговоренными условиями, а также неуплаты или несвоевременной оплаты клиентами услуг центрального депозитария;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правовой риск - риск возникновения расходов (убытков) вследствие нарушения центральным депозитарием требований законодательства Республики Казахстан, в том числе несоответствия внутренних документов центрального депозитария требованиям нормативных правовых актов уполномоченного органа, несоответствия практики деятельности центрального депозитария его внутренним документам, а в отношениях с нерезидентами Республики Казахстан - нарушения требований законодательства других государств;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политика инвестирования собственных активов - документ, определяющий перечень объектов инвестирования, цели, стратегии, условия и ограничения инвестиционной деятельности в отношении собственных активов центрального депозитария, условия хеджирования и диверсификации собственных активов центрального депозитария;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рыночный риск - риск возникновения финансовых потерь, обусловленный неблагоприятными изменениями рыночных процентных ставок, курсов иностранных валют, рыночной стоимости финансовых инструментов;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операционный риск - риск возникновения расходов (убытков) в результате недостатков или ошибок в ходе осуществления внутренних процессов, допущенных со стороны работников, функционирования информационных систем и технологий, а также вследствие внешних событий, включающий в себя риски, связанные с: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неопределенной и неэффективной организационной структурой центрального депозитария, включая распределение ответственности, структуру подотчетности и управления;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неэффективными стратегиями, политиками и (или) стандартами в области информационных технологий, недостатками в использовании программного обеспечения;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неполной или недостоверной информацией либо несоответствующим использованием информации;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неэффективным управлением персоналом и (или) неквалифицированным штатом центрального депозитария;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недостаточно эффективным построением процессов осуществления деятельности центрального депозитария либо слабым контролем соблюдения внутренних правил;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непредвиденными или неконтролируемыми факторами внешнего воздействия на деятельность центрального депозитария;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недостатков или ошибок во внутренних документах, регламентирующих деятельность центрального депозитария;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непрофессиональными действиями руководства и персонала центрального депозитария, повлекшими за собой сужение клиентской базы, недоверие или негативное восприятие центрального депозитария клиентами и (или) контрпартнерами;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управление существующими и потенциальными конфликтами интересов - создание механизмов недопущения ситуаций, при которых интересы должностного лица или работника центрального депозитария влияют на объективность и независимость принятия ими решений и исполнения обязанностей, а также вступают в противоречие с их обязательством действовать в интересах клиентов и (или) акционеров центрального депозитария;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риск потери ликвидности - риск, связанный с возможным невыполнением либо несвоевременным выполнением центральным депозитарием своих обязательств. Риск потери ликвидности ценных бумаг как активов определяется возможностью их быстрой реализации с низкими издержками и по приемлемым ценам;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стресс-тестинг - методы измерения потенциального влияния на финансовое положение центрального депозитария исключительных, но возможных событий, которые оказывают влияние на деятельность центрального депозитария;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стрессовые ситуации - непредвиденные ситуации возникновения перегрузок, сбоев, ошибок и (или) иных неполадок в работе систем центрального депозитария;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система управления рисками - совокупность взаимосвязанных элементов: процедур, методик, информационных систем, объединенных в единый процесс по управлению реализованными и потенциальными рисками в рамках приемлемого для акционера уровня риска и направленных на достижение целей и задач по управлению рисками. В процессе выявления и управления реализованными и потенциальными рисками, влияющими на деятельность центрального депозитария, участвуют совет директоров, правление, руководители и работники структурных подразделений в пределах закрепленной компетенции и ответственности;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уполномоченный орган - уполномоченный орган по регулированию, контролю и надзору финансового рынка и финансовых организаций;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служба внутреннего аудита - подразделение центрального депозитария, созданное в соответствии с законодательством Республики Казахстан об акционерных обществах;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система внутреннего контроля - часть системы управления рисками, представляющая совокупность политик, процессов и процедур внутреннего контроля, обеспечивающих реализацию центральным депозитарием долгосрочных целей и поддержание достоверности финансовой и управленческой отчетности, способствующих соблюдению законодательства Республики Казахстан о рынке ценных бумаг, свода правил центрального депозитария, политикам центрального депозитария, внутренним правилам, снижению риска убытков или репутационного риска центрального депозитария;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внутренние документы - документы, регулирующие условия и порядок деятельности центрального депозитария, его органов, подразделений и работников;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лимиты "stop-loss" - предельно допустимый уровень потерь по операциям с финансовыми инструментами, приобретенными за счет собственных активов центрального депозитария;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лимиты "take-profit" - политика установления лимитов по предельно допустимому уровню доходов по операциям с финансовыми инструментами, приобретенными за счет собственных активов центрального депозитария.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Центральный депозитарий ежегодно не позднее 1 июля года, следующего за отчетным, представляет в уполномоченный орган Отчет об оценке системы управления рисками и внутреннего контроля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Центральный депозитарий два раза в год не позднее 5 (пятого) рабочего дня месяца, следующего за отчетным полугодием, представляет в уполномоченный орган Информацию о деятельности по управлению рисками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Правления Национального Банка РК от 10.09.2019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Центральный депозитарий не реже одного раза в год рассчитывает стресс-тестинг по рискам, которым подвержена деятельность центрального депозитария.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стресс-тестинга по рискам, которым подвержена деятельность центрального депозитария, оформляются в соответствии с внутренними документами центрального депозитария и содержат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сценария стресс-теста;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выбранного сценария стресс-теста;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результатам стресс-тестинга.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Правления Национального Банка РК от 10.09.2019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Центральный депозитарий регулярно, но не реже одного раза в год, проводит самостоятельную оценку соответствия системы управления рисками и внутреннего контроля положениям Правил.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управления рисками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Формирование системы управления рисками в центральном депозитарии осуществляется в целях соответствия деятельности центрального депозитария требованиям по корпоративному управлению, функционированию информационных систем и систем управленческой информации, проведению операций в рамках лицензируемого вида деятельности, управлению активами и обязательствами, функционированию системы учета центрального депозитария, системы реестров сделок с производными финансовыми инструментами, заключенных на организованном и неорганизованном рынках ценных бумаг (далее - системы учета и реестров), и иных информационных и коммуникационных систем центрального депозитария.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Задачами формирования системы управления рисками являются: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выявление рисков и угроз;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качества оценки максимально допустимых значений показателей рисков;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альтернативных механизмов контроля рисков;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принятия своевременных мер по минимизации и управлению рисками;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вовлечение отдельных структурных подразделений центрального депозитария, включая подразделение по управлению рисками, в процесс мониторинга и оценки рисков, а также повышение ответственности работников центрального депозитария в области системы управления рисками.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Система управления рисками центрального депозитария включает идентификацию, измерение, оценку, контроль и мониторинг риска, которые осуществляются в соответствии с Требованиями к идентификации, измерению, оценке, контролю и мониторингу риска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Система управления рисками центрального депозитария включает следующие направления его деятельности: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и администрирование процесса расчетов с финансовыми инструментами и деньгами;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сбор, ввод, хранение и распространение информации, представляемой эмитентами, депонентами и клиентами центрального депозитария;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регулярного мониторинга систем учета и ведения реестров, иных информационных и коммуникационных систем в целях обеспечения бесперебойности, непрерывности деятельности процесса осуществления номинального держания для номинальных держателей, учета прав по эмиссионным ценным бумагам и иным финансовым инструментам, расчетов в финансовых инструментах и (или) деньгах, а также отражения сведений, содержащихся в системах учета и реестров;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ежегодного внутреннего аудита программно-технического обеспечения центрального депозитария, включая информационные и коммуникационные системы, используемые центральным депозитарием в своей деятельности;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реализация проектов, направленных на дальнейшее развитие и совершенствование деятельности центрального депозитария в части функционирования систем учета и ведения реестров, информационных и коммуникационных систем, процесса осуществления номинального держания для номинальных держателей, учета прав по эмиссионным ценным бумагам и иным финансовым инструментам, расчетов в финансовых инструментах, отражения сведений, содержащихся в системах учета и реестров, автоматизации отдельных операций, совершаемых в центральном депозитарии, а также процесса сбора, ввода, учета, хранения информации и иных направлений деятельности центрального депозитария;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 и утверждение внутренних документов в соответствии с Требованиями к внутренним документам системы управления рисками и внутреннего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инвестирование собственных активов центрального депозитария в финансовые инструменты в соответствии с Требованиями к организации деятельности по осуществлению сделок с финансовыми инструментами за счет собственных активов центрального депозитария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за исключением собственных активов центрального депозитария, переданных в доверительное управление;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и совершенствование организационно-функциональной структуры управления центрального депозитария;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представление информации, необходимой для принятия решений, заинтересованным органам центрального депозитария и обмен информацией между органами и подразделениями центрального депозитария;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мониторинг соблюдения центральным депозитарием и его работниками требований, установленных законодательством Республики Казахстан о рынке ценных бумаг, банковским законодательством Республики Казахстан и внутренней политикой центрального депозитария в области управления рисками;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порядка организации работы с депонентами и их клиентами, в том числе определение процедур по рассмотрению и разрешению споров;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формирование, ведение и хранение системы реестров держателей ценных бумаг и участников товариществ с ограниченной ответственностью, системы реестров держателей государственных ценных бумаг, системы реестров сделок с производными финансовыми инструментами, заключенных на организованном и неорганизованном рынках ценных бумаг;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мониторинга систем учета и реестров и иных информационных и коммуникационных систем в целях обеспечения бесперебойности, непрерывности процесса осуществления деятельности по ведению указанных систем;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определение порядка организации работы с эмитентами и держателями ценных бумаг, в том числе определение процедур по рассмотрению и разрешению споров, а также применению соответствующих мер в случае невыполнения эмитентами и держателями ценных бумаг своих обязательств.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постановлением Правления Национального Банка РК от 10.09.2019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обеспечения создания и эффективного функционирования системы управления рисками центрального депозитария в организационной структуре центрального депозитария формируется отдельное подразделение по управлению рисками.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работников подразделения по управлению рисками не возлагаются функции и обязанности других подразделений центрального депозитария.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адекватности и эффективности системы управления рисками проводится службой внутреннего аудита центрального депозитария в соответствии с годовым планом внутреннего аудита.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формирования системы внутреннего контроля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Формирование системы внутреннего контроля в центральном депозитарии осуществляется в целях обеспечения операционной и финансовой эффективности деятельности, надежности, полноты и своевременности ведения финансовой и управленческой информации центрального депозитария, соблюдения требований законодательства Республики Казахстан о рынке ценных бумаг, банковского законодательства Республики Казахстан и внутренних документов центрального депозитария.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Система внутреннего контроля центрального депозитария состоит из следующих взаимосвязанных элементов: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управленческий контроль;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и оценка риска;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и разделение полномочий;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и взаимодействие;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и исправление недостатков.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Функционирование системы внутреннего контроля происходит по принципу непрерывного поочередного прохождения следующих этапов: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системы внутреннего контроля (с учетом результатов оценки эффективности) путем включения процедур во внутренние регламенты центрального депозитария;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исполнение требований внутренних документов в процессе осуществления деятельности центрального депозитария;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оценки эффективности системы внутреннего контроля.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Система внутреннего контроля включает в себя проведение следующих процедур: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ежеквартальная проверка процесса достижения центральным депозитарием поставленных целей и задач посредством представления совету директоров отчетов о результатах операционной (текущей) деятельности центрального депозитария с приложением плановых показателей деятельности;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руководителями подразделений детальных отчетов о результатах деятельности подразделений по форме и с периодичностью, установленными внутренними документами центрального депозитария;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с целью контроля за ограничением доступа к информации, относящейся к коммерческой и (или) иной охраняемой законами Республики Казахстан тайне (далее - конфиденциальная информация) и программно-техническому обеспечению;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соблюдения установленных лимитов риска и реализация мероприятий по устранению выявленных несоответствий;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советом директоров центрального депозитария требований к перечню операций, требующих обязательной авторизации;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условий операций и результатов применения моделей управления рисками, связанных с деятельностью центрального депозитария;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своевременности, правильности, полноты и точности отражения проведенных операций в учете и отчетности центрального депозитария;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проверка надежности функционирования программно-технического обеспечения центрального депозитария, включая системы учета и реестров и иные информационные и коммуникационные системы;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проверка эффективности процедур, направленных на противодействие легализации (отмыванию) доходов, полученных преступным путем, и финансированию терроризма;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эффективности процедур, направленных на управление существующими и потенциальными конфликтами интересов в центральном депозитарии;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ежеквартальная проверка правильности и достоверности оценки стоимости финансовых инструментов, осуществляемой в соответствии с требованиями внутренних документов центрального депозитария, включая методики по оценке стоимости и доходности финансовых инструментов.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постановлением Правления Национального Банка РК от 10.09.2019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Внутренний аудит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Система внутреннего аудита представляет собой систему организации, политики, процедур и методов, принятых центральным депозитарием для проверки и объективной оценки эффективности функционирования систем внутреннего контроля и управления рисками по всем аспектам их деятельности в целях обеспечения эффективной деятельности центрального депозитария.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Целью внутреннего аудита является оценка адекватности и эффективности систем внутреннего контроля, обеспечение своевременной и достоверной информацией о состоянии выполнения подразделениями центрального депозитария возложенных функций и задач, а также представление действенных и эффективных рекомендаций по улучшению работы.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 работники службы внутреннего аудита центрального депозитария назначаются советом директоров и имеют доступ ко всем необходимым документам, связанным с деятельностью любого подразделения или деятельностью должностного лица центрального депозитария, в том числе составляющим конфиденциальную информацию.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 работники службы внутреннего аудита не осуществляют функции, связанные с руководством и (или) курированием деятельности подразделений центрального депозитария, а также не являются членами коллегиальных органов центрального депозитария.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Служба внутреннего аудита создается с целью решения задач, возникающих при осуществлении советом директоров функций по обеспечению наличия и функционирования адекватной системы внутреннего контроля путем представления объективной оценки состояния системы внутреннего контроля и рекомендаций по их совершенствованию.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Служба внутреннего аудита в своей деятельности руководствуется законодательством Республики Казахстан об акционерных обществах, международными профессиональными стандартами внутреннего аудита, положениями об организации системы внутреннего контроля и о службе внутреннего аудита центрального депозитария, а также другими внутренними документами, регламентирующими деятельность центрального депозитария, и Правилами.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Служба внутреннего аудита в сроки, установленные внутренними документами центрального депозитария, составляет годовой план внутреннего аудита и программу внутреннего аудита, которые утверждаются советом директоров центрального депозитария.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план внутреннего аудита разрабатывается на основе риск-ориентированного подхода, определяющего приоритетные направления внутреннего аудита, в соответствии с внутренними документами центрального депозитария.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Основными функциями службы внутреннего аудита являются: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проверка деятельности и процессов структурных подразделений центрального депозитария;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отчетов для совета директоров по результатам проверок, содержащих выводы об имеющихся недостатках и рекомендации по улучшению деятельности центрального депозитария;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эффективностью принятых подразделениями и органами центрального депозитария мер по результатам проверок подразделений центрального депозитария, обеспечивающих снижение уровня выявленных рисков или документирование принятия руководством подразделения и (или) органами центрального депозитария решения о приемлемости выявленных рисков для центрального депозитария;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области риска в операциях центрального депозитария, по которым осуществляется внутренний и внешний аудит;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процедур внутреннего контроля центрального депозитария на предмет обеспечения достоверности и точности информации, представляемой руководству центрального депозитария и внешним пользователям;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иные функции в пределах компетенции службы внутреннего аудита, предусмотренные внутренними документами центрального депозитария. 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ходе проверки, проводимой службой внутреннего аудита центрального депозитария, рассмотрению подлежат следующие вопросы: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процессов и процедур внутреннего контроля, оценка их эффективности;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применения и эффективности методологии оценки рисков и процедур управления рисками (методик, программ, правил, порядков и процедур совершения операций и сделок);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эффективности функционирования систем учета и реестров и иных информационных и коммуникационных систем, включая контроль целостности баз данных и их защиты от несанкционированного доступа, наличие планов действий на случай непредвиденных обстоятельств;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эффективности внутреннего контроля в целях противодействия легализации (отмыванию) доходов, полученных преступным путем, и финансированию терроризма;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достоверности, полноты, объективности финансовой отчетности, своевременности отражения операций в бухгалтерском учете, а также надежности и своевременности сбора и представления информации и отчетности;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достоверности, полноты, объективности и своевременности представления отчетности и информации уполномоченному органу, внешним пользователям в рамках деятельности центрального депозитария;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применяемых способов (методов) обеспечения сохранности имущества центрального депозитария;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оценка экономической целесообразности и эффективности совершаемых центральным депозитарием операций;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оценка работы службы управления персоналом центрального депозитария;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вопросы в пределах компетенции службы внутреннего аудита, предусмотренные внутренними документами центрального депозитария.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Обязательная к использованию при проведении внутреннего аудита система оценки определяется внутренней методикой центрального депозитария и включает следующие варианты оценки эффективности функционирования систем внутреннего контроля и управления рисками: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"неудовлетворительная ситуация":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внутреннего аудита выявлены нарушения внутренних процедур, а также требований законодательства Республики Казахстан о рынке ценных бумаг;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требуется срочная и эффективная исправительная мера по устранению высокого риска, нарушающего целостность процесса;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требуется реструктуризация подразделений центрального депозитария;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"недостаточное покрытие риска":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внутреннего аудита выявлены нарушения внутренних документов, а также требований законодательства Республики Казахстан о рынке ценных бумаг, влекущие применение мер надзорного реагирования или санкций;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выявленных нарушений посредством обязательного выполнения исправительных мероприятий, установленных службой внутреннего аудита;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"под общим контролем":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отображают незначительные недостатки и (или) нарушения внутренних документов, а также отдельные случаи нарушений требований законодательства Республики Казахстан о рынке ценных бумаг, не влекущие применение мер надзорного реагирования или санкций, которые устраняются в ходе обычных деловых операций; 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рекомендуются некоторые последующие исправительные мероприятия;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"хорошо по всем аспектам":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правильный баланс между риском и покрытием;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отражают только незначительные недостатки или их полное отсутствие.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Руководитель и работники службы внутреннего аудита назначаются советом директоров центрального депозитария.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Совет директоров и правление центрального депозитария анализируют отчеты службы внутреннего аудита и принимают меры по недопущению нарушений, выявленных службой внутреннего аудита, в дальнейшей деятельности центрального депозитария.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Меры, указанные в части первой настоящего пункта, оформляются в виде решений (постановлений) совета директоров и правления центрального депозитария.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Правление центрального депозитария обеспечивает своевременное и качественное устранение нарушений и недостатков, выявленных по результатам внутреннего аудита, и осуществляет оперативный контроль за выполнением рекомендаций службы внутреннего аудита.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Служба внутреннего аудита получает от правления центрального депозитария информацию об исполнении структурными подразделениями центрального депозитария планов мероприятий по устранению нарушений и недостатков, выявленных по результатам внутреннего аудита, и не реже одного раза в квартал отчитывается перед советом директоров о результатах контроля за эффективностью принятых правлением центрального депозитария мер.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Отчеты службы внутреннего аудита центрального депозитария представляются в уполномоченный орган по его запросу.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рисками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для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оценке системы управления рисками и внутреннего контроля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центрального депозитария) Отчетный период: за "______"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соответствующего абзаца, части, подпункта, пункта Правил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 требованиям Правил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недостатки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(планируемые) мероприятия по устранению недостатков (содержание мероприятия, сроки исполнения)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 (фамилия, имя, отчество (при его наличии), должность, контактная информация)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9" w:id="150"/>
      <w:r>
        <w:rPr>
          <w:rFonts w:ascii="Times New Roman"/>
          <w:b w:val="false"/>
          <w:i w:val="false"/>
          <w:color w:val="000000"/>
          <w:sz w:val="28"/>
        </w:rPr>
        <w:t>
      Общая оценка соответствия требованиям к системе управления рисками и внутреннего контроля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организации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подразделения по управлению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службы внутреннего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"_____" 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внутреннего контроля</w:t>
            </w:r>
          </w:p>
        </w:tc>
      </w:tr>
    </w:tbl>
    <w:bookmarkStart w:name="z16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к заполнению формы</w:t>
      </w:r>
    </w:p>
    <w:bookmarkEnd w:id="151"/>
    <w:bookmarkStart w:name="z16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оценке системы управления рисками и внутреннего контроля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соответствия требований к системе управления рисками и внутреннего контроля центрального депозитария осуществляется исходя из следующих критериев: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"соответствует" выносится при выполнении центральным депозитарием критерия требования к системам управления рисками и внутреннего контроля без каких-либо значительных недостатков;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"частично соответствует" выносится при обнаружении недостатков, которые не считаются достаточными для появления серьезных сомнений относительно способности центрального депозитария в достижении соблюдения конкретного критерия требования к системам управления рисками и внутреннего контроля;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"не соответствует" выносится при невыполнении центральным депозитарием критерия требований к системам управления рисками и внутреннего контроля.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отдельные требования к системе управления рисками и внутреннего контроля не применимы в отношении центрального депозитария на дату осуществления оценки, оценка соответствия данному критерию требования не осуществляется и отмечается соответствующей записью "не применимо".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центрального депозитария</w:t>
            </w:r>
          </w:p>
        </w:tc>
      </w:tr>
    </w:tbl>
    <w:bookmarkStart w:name="z91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58"/>
    <w:bookmarkStart w:name="z91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159"/>
    <w:bookmarkStart w:name="z91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http://finreg.kz</w:t>
      </w:r>
    </w:p>
    <w:bookmarkEnd w:id="160"/>
    <w:bookmarkStart w:name="z91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деятельности по управлению рисками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Правления Агентства РК по регулированию и развитию финансового рынка от 14.02.2022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1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RISK_TISR1</w:t>
      </w:r>
    </w:p>
    <w:bookmarkEnd w:id="162"/>
    <w:bookmarkStart w:name="z91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на полугодовой основе</w:t>
      </w:r>
    </w:p>
    <w:bookmarkEnd w:id="163"/>
    <w:bookmarkStart w:name="z91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"____"_______________ 20___ года</w:t>
      </w:r>
    </w:p>
    <w:bookmarkEnd w:id="164"/>
    <w:bookmarkStart w:name="z91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предоставляющих: центральный депозитарий ценных бумаг</w:t>
      </w:r>
    </w:p>
    <w:bookmarkEnd w:id="165"/>
    <w:bookmarkStart w:name="z91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5 (пятого) рабочего дня месяца, следующего за отчетным полугодием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67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рискового события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(виды) риска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Возникновение рискового события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причин возникновения рисков</w:t>
            </w:r>
          </w:p>
          <w:bookmarkEnd w:id="173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размер последствий (потерь) в результате возникновения рисков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мерах, принятых в целях снижения рисков, возникших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их реализации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11" w:id="175"/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 Адрес__________________________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подразделения по управлению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службы внутреннего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рисками</w:t>
            </w:r>
          </w:p>
        </w:tc>
      </w:tr>
    </w:tbl>
    <w:bookmarkStart w:name="z101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176"/>
    <w:bookmarkStart w:name="z101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деятельности по управлению рисками (индекс - RISK_TISR1, периодичность - на полугодовой основе)</w:t>
      </w:r>
    </w:p>
    <w:bookmarkEnd w:id="177"/>
    <w:bookmarkStart w:name="z1015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8"/>
    <w:bookmarkStart w:name="z101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требования по заполнению формы "Информация о деятельности по управлению рисками" (далее - Форма).</w:t>
      </w:r>
    </w:p>
    <w:bookmarkEnd w:id="179"/>
    <w:bookmarkStart w:name="z101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рынке ценных бумаг".</w:t>
      </w:r>
    </w:p>
    <w:bookmarkEnd w:id="180"/>
    <w:bookmarkStart w:name="z101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центральным депозитарием на полугодовой основе и заполняется за отчетное полугодие.</w:t>
      </w:r>
    </w:p>
    <w:bookmarkEnd w:id="181"/>
    <w:bookmarkStart w:name="z101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или лицо, уполномоченное на подписание отчета, руководитель подразделения по управлению рисками, руководитель службы внутреннего аудита.</w:t>
      </w:r>
    </w:p>
    <w:bookmarkEnd w:id="182"/>
    <w:bookmarkStart w:name="z102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83"/>
    <w:bookmarkStart w:name="z102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описываются рисковые события, возникшие в деятельности центрального депозитария за отчетный период.</w:t>
      </w:r>
    </w:p>
    <w:bookmarkEnd w:id="184"/>
    <w:bookmarkStart w:name="z102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вид (виды) риска, к которому относится рисковое событие, указанное в графе 2 Формы.</w:t>
      </w:r>
    </w:p>
    <w:bookmarkEnd w:id="185"/>
    <w:bookmarkStart w:name="z102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кратность возникновения рискового события, указанного в графе 2 Формы, за период с начала деятельности центрального депозитария (впервые, повторно).</w:t>
      </w:r>
    </w:p>
    <w:bookmarkEnd w:id="186"/>
    <w:bookmarkStart w:name="z102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помесячно количество случаев возникновения рискового события за отчетный период, указанного в графе 2 Формы.</w:t>
      </w:r>
    </w:p>
    <w:bookmarkEnd w:id="187"/>
    <w:bookmarkStart w:name="z102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указываются причины возникновения рискового события, указанного в графе 2 Формы, в деятельности центрального депозитария за отчетный период.</w:t>
      </w:r>
    </w:p>
    <w:bookmarkEnd w:id="188"/>
    <w:bookmarkStart w:name="z102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форма и размер последствий (потерь), в том числе убытков, в результате возникновения рискового события, указанного в графе 2 Формы.</w:t>
      </w:r>
    </w:p>
    <w:bookmarkEnd w:id="189"/>
    <w:bookmarkStart w:name="z102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информация о мерах, принятых центральным депозитарием по снижению рисков, возникших в деятельности центрального депозитария за отчетный период.</w:t>
      </w:r>
    </w:p>
    <w:bookmarkEnd w:id="190"/>
    <w:bookmarkStart w:name="z102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информация о сроках реализации мер, указанных в графе 8 Формы.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рисками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для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депозитария</w:t>
            </w:r>
          </w:p>
        </w:tc>
      </w:tr>
    </w:tbl>
    <w:bookmarkStart w:name="z19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92"/>
    <w:bookmarkStart w:name="z19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Стресс-тестинг по рискам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постановлением Правления Национального Банка РК от 10.09.2019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внутреннего контроля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депозитария</w:t>
            </w:r>
          </w:p>
        </w:tc>
      </w:tr>
    </w:tbl>
    <w:bookmarkStart w:name="z103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идентификации, измерению, оценке, контролю и мониторингу риска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постановления Правления Агентства РК по регулированию и развитию финансового рынка от 14.02.2022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3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Центральный депозитарий в своей деятельности идентифицирует следующие типы рисков:</w:t>
      </w:r>
    </w:p>
    <w:bookmarkEnd w:id="195"/>
    <w:bookmarkStart w:name="z103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операционные риски;</w:t>
      </w:r>
    </w:p>
    <w:bookmarkEnd w:id="196"/>
    <w:bookmarkStart w:name="z103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правовые риски;</w:t>
      </w:r>
    </w:p>
    <w:bookmarkEnd w:id="197"/>
    <w:bookmarkStart w:name="z103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репутационные риски;</w:t>
      </w:r>
    </w:p>
    <w:bookmarkEnd w:id="198"/>
    <w:bookmarkStart w:name="z103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рыночные (ценовые, валютные и процентные) риски;</w:t>
      </w:r>
    </w:p>
    <w:bookmarkEnd w:id="199"/>
    <w:bookmarkStart w:name="z103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кредитные риски;</w:t>
      </w:r>
    </w:p>
    <w:bookmarkEnd w:id="200"/>
    <w:bookmarkStart w:name="z103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риски потери ликвидности;</w:t>
      </w:r>
    </w:p>
    <w:bookmarkEnd w:id="201"/>
    <w:bookmarkStart w:name="z103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риски, определяемые в соответствии с политикой центрального депозитария по управлению рисками.</w:t>
      </w:r>
    </w:p>
    <w:bookmarkEnd w:id="202"/>
    <w:bookmarkStart w:name="z103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операционным рискам относятся риски, связанные с:</w:t>
      </w:r>
    </w:p>
    <w:bookmarkEnd w:id="203"/>
    <w:bookmarkStart w:name="z104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неопределенной и неэффективной организационной структурой центрального депозитария, включая распределение ответственности, структуру подотчетности и управления;</w:t>
      </w:r>
    </w:p>
    <w:bookmarkEnd w:id="204"/>
    <w:bookmarkStart w:name="z104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неэффективными стратегиями, политиками и (или) стандартами в области информационных технологий, недостатками в использовании программного обеспечения;</w:t>
      </w:r>
    </w:p>
    <w:bookmarkEnd w:id="205"/>
    <w:bookmarkStart w:name="z104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неэффективным управлением персоналом и (или) неквалифицированным штатом центрального депозитария;</w:t>
      </w:r>
    </w:p>
    <w:bookmarkEnd w:id="206"/>
    <w:bookmarkStart w:name="z104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несанкционированным использованием систем учета и реестров;</w:t>
      </w:r>
    </w:p>
    <w:bookmarkEnd w:id="207"/>
    <w:bookmarkStart w:name="z104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рисками, связанными с недостаточно эффективным построением процессов осуществления деятельности центрального депозитария либо слабым контролем соблюдения внутренних правил;</w:t>
      </w:r>
    </w:p>
    <w:bookmarkEnd w:id="208"/>
    <w:bookmarkStart w:name="z104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непредвиденными или неконтролируемыми факторами внешнего воздействия на деятельность центрального депозитария;</w:t>
      </w:r>
    </w:p>
    <w:bookmarkEnd w:id="209"/>
    <w:bookmarkStart w:name="z104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наличием недостатков или ошибок во внутренних документах, регламентирующих деятельность центрального депозитария;</w:t>
      </w:r>
    </w:p>
    <w:bookmarkEnd w:id="210"/>
    <w:bookmarkStart w:name="z104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нарушением процесса учета прав по эмиссионным ценным бумагам и иным финансовым инструментам, процесса регистрации сделок, расчетов в финансовых инструментах, отражения сведений, содержащихся в системах учета и реестров автоматизации отдельных операций, совершаемых в центральном депозитарии и совершения операций в указанных системах;</w:t>
      </w:r>
    </w:p>
    <w:bookmarkEnd w:id="211"/>
    <w:bookmarkStart w:name="z104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неправомерным использованием конфиденциальной информации, предоставляемой депонентами центрального депозитария и их клиентами, эмитентами и (или) держателями ценных бумаг, фондовой биржей;</w:t>
      </w:r>
    </w:p>
    <w:bookmarkEnd w:id="212"/>
    <w:bookmarkStart w:name="z104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возникновением конфликта интересов между органами центрального депозитария и его подразделениями;</w:t>
      </w:r>
    </w:p>
    <w:bookmarkEnd w:id="213"/>
    <w:bookmarkStart w:name="z105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возникновением ошибок, связанных со сбором, вводом, хранением и распространением информации;</w:t>
      </w:r>
    </w:p>
    <w:bookmarkEnd w:id="214"/>
    <w:bookmarkStart w:name="z105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вероятностью возникновения ошибок и сбоев в функционировании программно-технического обеспечения центрального депозитария, включая системы учета и реестров, а также в эксплуатируемых информационных и коммуникационных системах и технологиях;</w:t>
      </w:r>
    </w:p>
    <w:bookmarkEnd w:id="215"/>
    <w:bookmarkStart w:name="z105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вероятностью возникновения ущерба вследствие использования несовершенных технологий в процессе деятельности центрального депозитария, включая, в том числе процессы организации учета прав по эмиссионным ценным бумагам и иным финансовым инструментам, регистрации сделок, расчетов в финансовых инструментах, отражения сведений, содержащихся в системах учета и реестров, исполнения функций системного администрирования;</w:t>
      </w:r>
    </w:p>
    <w:bookmarkEnd w:id="216"/>
    <w:bookmarkStart w:name="z105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возникновением ошибок при вводе и изменении данных в системах учета и реестров;</w:t>
      </w:r>
    </w:p>
    <w:bookmarkEnd w:id="217"/>
    <w:bookmarkStart w:name="z105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обстоятельствами, идентифицируемыми центральным депозитарием в качестве потенциальных рисков.</w:t>
      </w:r>
    </w:p>
    <w:bookmarkEnd w:id="218"/>
    <w:bookmarkStart w:name="z105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измерении, оценке, контроле и мониторинге операционных рисков центральный депозитарий применяет один или несколько из следующих методов:</w:t>
      </w:r>
    </w:p>
    <w:bookmarkEnd w:id="219"/>
    <w:bookmarkStart w:name="z105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применение ключевых индикаторов риска;</w:t>
      </w:r>
    </w:p>
    <w:bookmarkEnd w:id="220"/>
    <w:bookmarkStart w:name="z105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матрицы рисков;</w:t>
      </w:r>
    </w:p>
    <w:bookmarkEnd w:id="221"/>
    <w:bookmarkStart w:name="z105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сбора и анализ внутренних данных по убыткам (ведение базы данных по убыткам);</w:t>
      </w:r>
    </w:p>
    <w:bookmarkEnd w:id="222"/>
    <w:bookmarkStart w:name="z105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(регламентация) бизнес-процессов;</w:t>
      </w:r>
    </w:p>
    <w:bookmarkEnd w:id="223"/>
    <w:bookmarkStart w:name="z106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результатов аудиторских проверок.</w:t>
      </w:r>
    </w:p>
    <w:bookmarkEnd w:id="224"/>
    <w:bookmarkStart w:name="z106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выбора методов измерения, оценки, контроля и мониторинга операционных рисков устанавливается внутренним документом центрального депозитария по вопросам управления операционными рисками.</w:t>
      </w:r>
    </w:p>
    <w:bookmarkEnd w:id="225"/>
    <w:bookmarkStart w:name="z106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Подразделение правового обеспечения (юридическое подразделение) совместно с подразделением по управлению рисками обеспечивает контроль и мониторинг правовых рисков, возникающих вследствие нарушения центральным депозитарием требований законодательства Республики Казахстан, регулирующего деятельность центрального депозитария путем:</w:t>
      </w:r>
    </w:p>
    <w:bookmarkEnd w:id="226"/>
    <w:bookmarkStart w:name="z106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осуществления контроля за соответствием деятельности центрального депозитария законодательству Республики Казахстан о рынке ценных бумаг и об акционерных обществах, внутренним документам центрального депозитария и условиям договорных отношений;</w:t>
      </w:r>
    </w:p>
    <w:bookmarkEnd w:id="227"/>
    <w:bookmarkStart w:name="z106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ознакомления на постоянной основе персонала центрального депозитария с законодательством Республики Казахстан, регулирующим деятельность центрального депозитария;</w:t>
      </w:r>
    </w:p>
    <w:bookmarkEnd w:id="228"/>
    <w:bookmarkStart w:name="z106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оценки возникновения рисков неисполнения центральным депозитарием требований, установленных законодательством Республики Казахстан о рынке ценных бумаг и об акционерных обществах.</w:t>
      </w:r>
    </w:p>
    <w:bookmarkEnd w:id="229"/>
    <w:bookmarkStart w:name="z106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Подразделение по отношениям с общественностью совместно с подразделением по управлению рисками обеспечивает контроль, мониторинг, а также минимизацию репутационных рисков, возникающих вследствие:</w:t>
      </w:r>
    </w:p>
    <w:bookmarkEnd w:id="230"/>
    <w:bookmarkStart w:name="z106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противоречивых и (или) негативных заявлений представителей государственных органов, субъектов рынка ценных бумаг, аналитиков финансового рынка относительно деятельности центрального депозитария и (или) его текущего состояния;</w:t>
      </w:r>
    </w:p>
    <w:bookmarkEnd w:id="231"/>
    <w:bookmarkStart w:name="z106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усиления роли информации, полученной из неофициальных источников, распространения негативной информации, не соответствующей действительности, как работниками центрального депозитария, так и третьими лицами;</w:t>
      </w:r>
    </w:p>
    <w:bookmarkEnd w:id="232"/>
    <w:bookmarkStart w:name="z106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возрастания интереса средств массовой информации к негативной информации о центральном депозитарии;</w:t>
      </w:r>
    </w:p>
    <w:bookmarkEnd w:id="233"/>
    <w:bookmarkStart w:name="z107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факторов, способных оказать негативное воздействие на репутацию центрального депозитария.</w:t>
      </w:r>
    </w:p>
    <w:bookmarkEnd w:id="234"/>
    <w:bookmarkStart w:name="z107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Подразделение по управлению рисками совместно с заинтересованными подразделениями на периодической основе, но не реже одного раза в год, проводит стресс-тестинг для выявления источников потенциальной угрозы рисков и оценки возможных ожидаемых потерь вследствие реализации стрессовых ситуаций.</w:t>
      </w:r>
    </w:p>
    <w:bookmarkEnd w:id="235"/>
    <w:bookmarkStart w:name="z107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Сценарии стресс-тестинга утверждаются Правлением центрального депозитария.</w:t>
      </w:r>
    </w:p>
    <w:bookmarkEnd w:id="236"/>
    <w:bookmarkStart w:name="z107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порядку проведения стресс-тестинга, включая методологию и формы отчетов, устанавливаются внутренними документами центрального депозитария.</w:t>
      </w:r>
    </w:p>
    <w:bookmarkEnd w:id="237"/>
    <w:bookmarkStart w:name="z107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по мере необходимости (но не реже одного раза в год) осуществляет пересмотр сценариев стресс-тестинга, в том числе в зависимости от изменения общеэкономической и рыночной конъюнктуры, риск-профиля центрального депозитария.</w:t>
      </w:r>
    </w:p>
    <w:bookmarkEnd w:id="238"/>
    <w:bookmarkStart w:name="z107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Целями контроля и мониторинга риска в центральном депозитарии являются:</w:t>
      </w:r>
    </w:p>
    <w:bookmarkEnd w:id="239"/>
    <w:bookmarkStart w:name="z107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определение неидентифицированных рисков и угроз;</w:t>
      </w:r>
    </w:p>
    <w:bookmarkEnd w:id="240"/>
    <w:bookmarkStart w:name="z107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качества оценки максимально допустимых значений показателей рисков;</w:t>
      </w:r>
    </w:p>
    <w:bookmarkEnd w:id="241"/>
    <w:bookmarkStart w:name="z107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альтернативных механизмов контроля рисков;</w:t>
      </w:r>
    </w:p>
    <w:bookmarkEnd w:id="242"/>
    <w:bookmarkStart w:name="z107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принятия своевременных мер по минимизации и управлению рисками;</w:t>
      </w:r>
    </w:p>
    <w:bookmarkEnd w:id="243"/>
    <w:bookmarkStart w:name="z108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вовлечение отдельных подразделений центрального депозитария, включая подразделение по управлению рисками, в процесс идентификации и оценки рисков, а также повышение ответственности работников центрального депозитария в области управления рисками.</w:t>
      </w:r>
    </w:p>
    <w:bookmarkEnd w:id="244"/>
    <w:bookmarkStart w:name="z108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Риски анализируются по следующим характеристикам:</w:t>
      </w:r>
    </w:p>
    <w:bookmarkEnd w:id="245"/>
    <w:bookmarkStart w:name="z108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частота наступления рисков;</w:t>
      </w:r>
    </w:p>
    <w:bookmarkEnd w:id="246"/>
    <w:bookmarkStart w:name="z108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масштаб воздействия рисков.</w:t>
      </w:r>
    </w:p>
    <w:bookmarkEnd w:id="247"/>
    <w:bookmarkStart w:name="z108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основе результатов анализа риски упорядочиваются как приемлемые и неприемлемые в зависимости от значения показателя рисков, определенного в качестве допустимого.</w:t>
      </w:r>
    </w:p>
    <w:bookmarkEnd w:id="248"/>
    <w:bookmarkStart w:name="z108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Подразделение по управлению рисками представляет правлению сведения о технических сбоях и обстоятельствах, повлекших нарушения процессов ведения систем учета и реестров, номинального держания для других номинальных держателей, расчетов в финансовых инструментах и отражения сведений, содержащихся в системах учета и реестров в день возникновения таких технических сбоев и иных обстоятельств.</w:t>
      </w:r>
    </w:p>
    <w:bookmarkEnd w:id="249"/>
    <w:bookmarkStart w:name="z108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Правление центрального депозитария обеспечивает представление сведений о технических сбоях и обстоятельствах, указанных в пункте 10 настоящего приложения, совету директоров и в уполномоченный орган в течение дня, следующего за днем их наступления.</w:t>
      </w:r>
    </w:p>
    <w:bookmarkEnd w:id="250"/>
    <w:bookmarkStart w:name="z108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Подразделение по управлению рисками на полугодовой основе предоставляет совету директоров и правлению центрального депозитария Информацию о деятельности по управлению рисками по форме согласно приложению 2 к Правилам.</w:t>
      </w:r>
    </w:p>
    <w:bookmarkEnd w:id="251"/>
    <w:bookmarkStart w:name="z108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Правление центрального депозитария определяет максимально допустимые значения показателей рисков, которые утверждаются советом директоров центрального депозитария.</w:t>
      </w:r>
    </w:p>
    <w:bookmarkEnd w:id="252"/>
    <w:bookmarkStart w:name="z108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возникновения новых рисков и (или) в случае несоответствия значений показателей рисков максимально допустимым значениям показателей рисков подразделение, идентифицировавшее риск и (или) обнаружившее данное несоответствие, уведомляет совет директоров и правление центрального депозитария.</w:t>
      </w:r>
    </w:p>
    <w:bookmarkEnd w:id="253"/>
    <w:bookmarkStart w:name="z109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Правление на основе результатов оценки рисков определяет возможные меры, направленные на их минимизацию.</w:t>
      </w:r>
    </w:p>
    <w:bookmarkEnd w:id="254"/>
    <w:bookmarkStart w:name="z109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Минимизация рисков является необходимой в тех случаях, когда значение рисков приближается к пределам либо выходит за пределы допустимых значений показателей рисков. Минимизация рисков осуществляется, но не ограничивается следующими мерами:</w:t>
      </w:r>
    </w:p>
    <w:bookmarkEnd w:id="255"/>
    <w:bookmarkStart w:name="z109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системы внутреннего контроля, осуществление тщательного мониторинга и надзора за рисками, повышение квалификации работников в области управления рисками;</w:t>
      </w:r>
    </w:p>
    <w:bookmarkEnd w:id="256"/>
    <w:bookmarkStart w:name="z109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процедур по идентификации и возможности минимизации ущерба в случае наступления рисков, свойственных тем или иным решениям, принимаемым органами центрального депозитария в процессе деятельности центрального депозитария;</w:t>
      </w:r>
    </w:p>
    <w:bookmarkEnd w:id="257"/>
    <w:bookmarkStart w:name="z109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службой внутреннего аудита внеплановых проверок функционирования центрального депозитария и (или) работы его подразделений;</w:t>
      </w:r>
    </w:p>
    <w:bookmarkEnd w:id="258"/>
    <w:bookmarkStart w:name="z109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аудита систем учета и реестров, иных информационных и коммуникационных систем центрального депозитария не реже 1 (одного) раза в 2 (два) года;</w:t>
      </w:r>
    </w:p>
    <w:bookmarkEnd w:id="259"/>
    <w:bookmarkStart w:name="z109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контроля со стороны руководящих работников центрального депозитария за мероприятиями, направленными на минимизацию рисков;</w:t>
      </w:r>
    </w:p>
    <w:bookmarkEnd w:id="260"/>
    <w:bookmarkStart w:name="z109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дополнительных специальных (гарантийных и (или) резервных) фондов в случаях, предусмотренных внутренними документами центрального депозитария.</w:t>
      </w:r>
    </w:p>
    <w:bookmarkEnd w:id="261"/>
    <w:bookmarkStart w:name="z109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Совет директоров центрального депозитария утверждает порядок представления отчетности по произошедшим случаям наступления рисков, задачами которого являются:</w:t>
      </w:r>
    </w:p>
    <w:bookmarkEnd w:id="262"/>
    <w:bookmarkStart w:name="z109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информационной базы о причиненном ущербе и негативных событиях вследствие наступления рисков;</w:t>
      </w:r>
    </w:p>
    <w:bookmarkEnd w:id="263"/>
    <w:bookmarkStart w:name="z110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процессов по управлению и минимизации операционных рисков через анализ информации о фактическом ущербе, понесенном в результате наступления рисков;</w:t>
      </w:r>
    </w:p>
    <w:bookmarkEnd w:id="264"/>
    <w:bookmarkStart w:name="z110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периодической оценки стоимости ущерба, возникающего в результате наступления рисков;</w:t>
      </w:r>
    </w:p>
    <w:bookmarkEnd w:id="265"/>
    <w:bookmarkStart w:name="z110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своевременного и надлежащего реагирования на существенные случаи наступления рисков;</w:t>
      </w:r>
    </w:p>
    <w:bookmarkEnd w:id="266"/>
    <w:bookmarkStart w:name="z110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полной синхронизации процедур по сбору и вводу данных, а также предотвращению ошибок по дублированию и (или) упущению информации.</w:t>
      </w:r>
    </w:p>
    <w:bookmarkEnd w:id="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внутреннего контроля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депозитария</w:t>
            </w:r>
          </w:p>
        </w:tc>
      </w:tr>
    </w:tbl>
    <w:bookmarkStart w:name="z1105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внутренним документам системы управления рисками и внутреннего контроля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постановления Правления Агентства РК по регулированию и развитию финансового рынка от 14.02.2022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0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Система управления рисками центрального депозитария предусматривает, но не ограничивается наличием следующих внутренних документов:</w:t>
      </w:r>
    </w:p>
    <w:bookmarkEnd w:id="269"/>
    <w:bookmarkStart w:name="z13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политика центрального депозитария по управлению рисками;</w:t>
      </w:r>
    </w:p>
    <w:bookmarkEnd w:id="270"/>
    <w:bookmarkStart w:name="z13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инвестирования собственных активов центрального депозитария;</w:t>
      </w:r>
    </w:p>
    <w:bookmarkEnd w:id="271"/>
    <w:bookmarkStart w:name="z13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процедуры осуществления внутреннего контроля и внутреннего аудита;</w:t>
      </w:r>
    </w:p>
    <w:bookmarkEnd w:id="272"/>
    <w:bookmarkStart w:name="z13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процедуры, направленные на противодействие легализации (отмыванию) доходов, полученных преступным путем, и финансированию терроризма;</w:t>
      </w:r>
    </w:p>
    <w:bookmarkEnd w:id="273"/>
    <w:bookmarkStart w:name="z13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процедуры управления существующими и потенциальными конфликтами интересов в центральном депозитарии;</w:t>
      </w:r>
    </w:p>
    <w:bookmarkEnd w:id="274"/>
    <w:bookmarkStart w:name="z13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процедуры обеспечения сохранности сведений, составляющих коммерческую и (или) иную охраняемую законами Республики Казахстан тайну (далее - конфиденциальная информация), направленные на предотвращение их использования в собственных интересах центрального депозитария, его работников или третьих лиц;</w:t>
      </w:r>
    </w:p>
    <w:bookmarkEnd w:id="275"/>
    <w:bookmarkStart w:name="z138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процедуры осуществления клиринга по сделкам с финансовыми инструментами;</w:t>
      </w:r>
    </w:p>
    <w:bookmarkEnd w:id="276"/>
    <w:bookmarkStart w:name="z13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процедуры мониторинга и контроля эмитентов и держателей ценных бумаг на предмет соответствия требованиям законодательства Республики Казахстан о рынке ценных бумаг, регламентирующего порядок их деятельности по выпуску, размещению и обращению ценных бумаг, и внутренним документам центрального депозитария;</w:t>
      </w:r>
    </w:p>
    <w:bookmarkEnd w:id="277"/>
    <w:bookmarkStart w:name="z13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политика центрального депозитария;</w:t>
      </w:r>
    </w:p>
    <w:bookmarkEnd w:id="278"/>
    <w:bookmarkStart w:name="z13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инструкция по технике безопасности;</w:t>
      </w:r>
    </w:p>
    <w:bookmarkEnd w:id="279"/>
    <w:bookmarkStart w:name="z138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документация по обеспечению информационной безопасности;</w:t>
      </w:r>
    </w:p>
    <w:bookmarkEnd w:id="280"/>
    <w:bookmarkStart w:name="z138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процедуры, направленные на предотвращение несвоевременности исполнения и (или) неисполнения приказов клиентов, эмитентов и (или) держателей ценных бумаг, а также ошибочного ввода данных в систему учета центрального депозитария, систему реестров сделок с производными финансовыми инструментами, заключенных на организованном и неорганизованном рынках ценных бумаг;</w:t>
      </w:r>
    </w:p>
    <w:bookmarkEnd w:id="281"/>
    <w:bookmarkStart w:name="z138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процедуры по оптимизации эффективности существующего контроля операционных процессов центрального депозитария;</w:t>
      </w:r>
    </w:p>
    <w:bookmarkEnd w:id="282"/>
    <w:bookmarkStart w:name="z138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процедуры составления и раскрытия информации в процессе осуществления деятельности центрального депозитария;</w:t>
      </w:r>
    </w:p>
    <w:bookmarkEnd w:id="283"/>
    <w:bookmarkStart w:name="z138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требования к резервному техническому центру;</w:t>
      </w:r>
    </w:p>
    <w:bookmarkEnd w:id="284"/>
    <w:bookmarkStart w:name="z139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требования к помещению для хранения архивных документов центрального депозитария, составляющих систему реестров держателей ценных бумаг;</w:t>
      </w:r>
    </w:p>
    <w:bookmarkEnd w:id="285"/>
    <w:bookmarkStart w:name="z139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порядок функционирования системы управленческой информации;</w:t>
      </w:r>
    </w:p>
    <w:bookmarkEnd w:id="286"/>
    <w:bookmarkStart w:name="z139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иные документы, установленные советом директоров центрального депозитария.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30.05.2022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Политика центрального депозитария по управлению рисками определяет:</w:t>
      </w:r>
    </w:p>
    <w:bookmarkEnd w:id="288"/>
    <w:bookmarkStart w:name="z112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полномочия и функциональные обязанности совета директоров, правления, подразделения по управлению рисками и других подразделений в области управления рисками, а также порядок обмена информацией между указанными подразделениями;</w:t>
      </w:r>
    </w:p>
    <w:bookmarkEnd w:id="289"/>
    <w:bookmarkStart w:name="z112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процедуры по идентификации и оценке рисков, включая порядок определения количественных значений показателей рисков, связанных с деятельностью центрального депозитария и функционированием его систем учета и реестров, а также процедуры по определению максимально допустимых значений показателей рисков в соответствии с внутренними документами;</w:t>
      </w:r>
    </w:p>
    <w:bookmarkEnd w:id="290"/>
    <w:bookmarkStart w:name="z112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меры по управлению рисками, возникающими в процессе деятельности центрального депозитария и функционирования его систем учета и реестров;</w:t>
      </w:r>
    </w:p>
    <w:bookmarkEnd w:id="291"/>
    <w:bookmarkStart w:name="z112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осуществления стресс-тестинга по различным видам рисков, включая методологию стресс-тестинга;</w:t>
      </w:r>
    </w:p>
    <w:bookmarkEnd w:id="292"/>
    <w:bookmarkStart w:name="z113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механизм мониторинга эффективности процедур, установленных подпунктом 2) настоящего пункта, адекватности оценок значений показателей рисков и мер по управлению рисками;</w:t>
      </w:r>
    </w:p>
    <w:bookmarkEnd w:id="293"/>
    <w:bookmarkStart w:name="z113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механизм мониторинга эффективности мер, принимаемых в случае несоответствия процедурам, установленным подпунктом 2) настоящего пункта, и мерам, установленным подпунктом 3) настоящего пункта;</w:t>
      </w:r>
    </w:p>
    <w:bookmarkEnd w:id="294"/>
    <w:bookmarkStart w:name="z113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процедуры по мониторингу, оценке и контролю идентифицированных (обнаруженных) рисков, в том числе:</w:t>
      </w:r>
    </w:p>
    <w:bookmarkEnd w:id="295"/>
    <w:bookmarkStart w:name="z113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мониторингу и идентификации рисков, предпринимаемые подразделением по управлению рисками совместно с другими подразделениями центрального депозитария;</w:t>
      </w:r>
    </w:p>
    <w:bookmarkEnd w:id="296"/>
    <w:bookmarkStart w:name="z113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рисков, осуществляемая подразделением по управлению рисками, включая оценку частоты возникновения рисков, последующее ранжирование воздействий, оказанных данными рисками, и установление максимально допустимых значений показателей рисков;</w:t>
      </w:r>
    </w:p>
    <w:bookmarkEnd w:id="297"/>
    <w:bookmarkStart w:name="z113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рисков, проводимый подразделением по управлению рисками, включающий мониторинг изменения значений показателей рисков и максимально допустимых значений показателей рисков, а также мер, предпринимаемых в целях минимизации рисков в случае несоответствия значений показателей рисков максимально допустимым значениям показателей рисков;</w:t>
      </w:r>
    </w:p>
    <w:bookmarkEnd w:id="298"/>
    <w:bookmarkStart w:name="z113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незамедлительного представления отчетности подразделением по управлению рисками совету директоров о любых значительных случаях, способных повлечь за собой ущерб и (или) повлиять на репутационные и правовые риски центрального депозитария.</w:t>
      </w:r>
    </w:p>
    <w:bookmarkEnd w:id="299"/>
    <w:bookmarkStart w:name="z113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инвестирования собственных активов центрального депозитария устанавливает условия и порядок осуществления сделок с финансовыми инструментами за счет собственных активов, типовые формы документов, используемые в процессе осуществления сделок с финансовыми инструментами за счет собственных активов, и включает описание процедур по:</w:t>
      </w:r>
    </w:p>
    <w:bookmarkEnd w:id="300"/>
    <w:bookmarkStart w:name="z113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разработке политики инвестирования собственных активов центрального депозитария;</w:t>
      </w:r>
    </w:p>
    <w:bookmarkEnd w:id="301"/>
    <w:bookmarkStart w:name="z113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подготовке рекомендаций для принятия инвестиционных решений в отношении собственных активов центрального депозитария, предусматривающих:</w:t>
      </w:r>
    </w:p>
    <w:bookmarkEnd w:id="302"/>
    <w:bookmarkStart w:name="z114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лиц, уполномоченных на выдачу рекомендаций;</w:t>
      </w:r>
    </w:p>
    <w:bookmarkEnd w:id="303"/>
    <w:bookmarkStart w:name="z114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анализа состояния инвестиционного портфеля;</w:t>
      </w:r>
    </w:p>
    <w:bookmarkEnd w:id="304"/>
    <w:bookmarkStart w:name="z114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анализа наличия, условий обращения и доходности финансовых инструментов, в которые предполагается осуществить инвестирование;</w:t>
      </w:r>
    </w:p>
    <w:bookmarkEnd w:id="305"/>
    <w:bookmarkStart w:name="z114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анализа рисков, связанных с финансовыми инструментами, в которые предполагается осуществить инвестирование;</w:t>
      </w:r>
    </w:p>
    <w:bookmarkEnd w:id="306"/>
    <w:bookmarkStart w:name="z114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анализа факторов, существенных для выдачи рекомендаций;</w:t>
      </w:r>
    </w:p>
    <w:bookmarkEnd w:id="307"/>
    <w:bookmarkStart w:name="z114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определению следующих лимитов инвестирования:</w:t>
      </w:r>
    </w:p>
    <w:bookmarkEnd w:id="308"/>
    <w:bookmarkStart w:name="z114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видам финансовых инструментов;</w:t>
      </w:r>
    </w:p>
    <w:bookmarkEnd w:id="309"/>
    <w:bookmarkStart w:name="z114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лимиты инвестирования в финансовые инструменты эмитентов, основной вид деятельности которых связан с определенным сектором экономики;</w:t>
      </w:r>
    </w:p>
    <w:bookmarkEnd w:id="310"/>
    <w:bookmarkStart w:name="z114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лимиты "stop-loss" для финансовых инструментов;</w:t>
      </w:r>
    </w:p>
    <w:bookmarkEnd w:id="311"/>
    <w:bookmarkStart w:name="z114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лимиты "take-profit" для финансовых инструментов;</w:t>
      </w:r>
    </w:p>
    <w:bookmarkEnd w:id="312"/>
    <w:bookmarkStart w:name="z115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принятию инвестиционных решений в отношении собственных активов центрального депозитария, содержащих описание работы инвестиционного комитета, периодичность проведения и оформления результатов заседаний;</w:t>
      </w:r>
    </w:p>
    <w:bookmarkEnd w:id="313"/>
    <w:bookmarkStart w:name="z115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взаимодействию органов и подразделений центрального депозитария в процессе подготовки, принятия и исполнения инвестиционных решений;</w:t>
      </w:r>
    </w:p>
    <w:bookmarkEnd w:id="314"/>
    <w:bookmarkStart w:name="z115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совершению сделок с финансовыми инструментами за счет собственных активов и осуществления контроля за их исполнением, содержащих описание процессов по взаимодействию с посредником (брокером), с помощью которого предполагается совершение сделки (при наличии такового), контролю за совершением сделок, осуществлению сверок состава и движения активов, ведению внутреннего учета и документооборота заключенных сделок, а также перечень должностных лиц, осуществляющих контроль за совершением сделок с финансовыми инструментами за счет собственных активов центрального депозитария;</w:t>
      </w:r>
    </w:p>
    <w:bookmarkEnd w:id="315"/>
    <w:bookmarkStart w:name="z115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подготовке правлением центрального депозитария отчетности о результатах деятельности по операциям с финансовыми инструментами, совершенным за счет собственных активов, перед уполномоченным органом.</w:t>
      </w:r>
    </w:p>
    <w:bookmarkEnd w:id="316"/>
    <w:bookmarkStart w:name="z115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инвестирования собственных активов центрального депозитария устанавливает также условие о том, что в случае передачи собственных активов центрального депозитария в управление организации, осуществляющей управление инвестиционным портфелем, в соответствующем договоре по управлению инвестиционным портфелем предусматриваются лимиты инвестирования собственных активов центрального депозитария, указанные в подпункте 3) настоящего пункта.</w:t>
      </w:r>
    </w:p>
    <w:bookmarkEnd w:id="317"/>
    <w:bookmarkStart w:name="z115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Политика инвестирования собственных активов определяет:</w:t>
      </w:r>
    </w:p>
    <w:bookmarkEnd w:id="318"/>
    <w:bookmarkStart w:name="z115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цели и стратегии инвестирования собственных активов;</w:t>
      </w:r>
    </w:p>
    <w:bookmarkEnd w:id="319"/>
    <w:bookmarkStart w:name="z115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и перечень объектов инвестирования;</w:t>
      </w:r>
    </w:p>
    <w:bookmarkEnd w:id="320"/>
    <w:bookmarkStart w:name="z115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лимиты инвестирования собственных активов по видам финансовых инструментов;</w:t>
      </w:r>
    </w:p>
    <w:bookmarkEnd w:id="321"/>
    <w:bookmarkStart w:name="z115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условия и ограничения, установленные в отношении сделок с финансовыми инструментами, совершаемыми за счет собственных активов;</w:t>
      </w:r>
    </w:p>
    <w:bookmarkEnd w:id="322"/>
    <w:bookmarkStart w:name="z116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 хеджирования и диверсификации собственных активов с указанием перечня и описания инструментов хеджирования;</w:t>
      </w:r>
    </w:p>
    <w:bookmarkEnd w:id="323"/>
    <w:bookmarkStart w:name="z116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риски, связанные с инвестированием собственных активов.</w:t>
      </w:r>
    </w:p>
    <w:bookmarkEnd w:id="324"/>
    <w:bookmarkStart w:name="z116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Политика инвестирования собственных активов центрального депозитария и все изменения и дополнения в нее утверждаются советом директоров центрального депозитария.</w:t>
      </w:r>
    </w:p>
    <w:bookmarkEnd w:id="325"/>
    <w:bookmarkStart w:name="z116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Совет директоров центрального депозитария обеспечивает наличие адекватной системы внутреннего контроля, создание службы внутреннего аудита и создает условия для исполнения работниками центрального депозитария своих обязанностей в области внутреннего контроля, службой внутреннего аудита своих обязанностей в области внутреннего аудита.</w:t>
      </w:r>
    </w:p>
    <w:bookmarkEnd w:id="326"/>
    <w:bookmarkStart w:name="z116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Процедуры осуществления внутреннего контроля и внутреннего аудита определяют:</w:t>
      </w:r>
    </w:p>
    <w:bookmarkEnd w:id="327"/>
    <w:bookmarkStart w:name="z116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 службы внутреннего аудита, ее функции, полномочия и обязанности;</w:t>
      </w:r>
    </w:p>
    <w:bookmarkEnd w:id="328"/>
    <w:bookmarkStart w:name="z116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работникам, осуществляющим внутренний аудит и внутренний контроль;</w:t>
      </w:r>
    </w:p>
    <w:bookmarkEnd w:id="329"/>
    <w:bookmarkStart w:name="z116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и объект внутреннего аудита и внутреннего контроля;</w:t>
      </w:r>
    </w:p>
    <w:bookmarkEnd w:id="330"/>
    <w:bookmarkStart w:name="z116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масштаб и частоту проведения проверок службой внутреннего аудита;</w:t>
      </w:r>
    </w:p>
    <w:bookmarkEnd w:id="331"/>
    <w:bookmarkStart w:name="z116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обязательную к использованию при проведении внутреннего аудита систему оценки эффективности системы управления рисками;</w:t>
      </w:r>
    </w:p>
    <w:bookmarkEnd w:id="332"/>
    <w:bookmarkStart w:name="z117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требования к составлению плана проведения внутреннего аудита;</w:t>
      </w:r>
    </w:p>
    <w:bookmarkEnd w:id="333"/>
    <w:bookmarkStart w:name="z117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сроки и форму представления службой внутреннего аудита отчетов о результатах проверок совету директоров центрального депозитария.</w:t>
      </w:r>
    </w:p>
    <w:bookmarkEnd w:id="334"/>
    <w:bookmarkStart w:name="z117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Процедуры, направленные на противодействие легализации (отмыванию) доходов, полученных преступным путем, и финансированию терроризма, определяют:</w:t>
      </w:r>
    </w:p>
    <w:bookmarkEnd w:id="335"/>
    <w:bookmarkStart w:name="z117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порядок идентификации клиентов и мониторинга их операций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 (далее - Закон о противодействии отмыванию доходов);</w:t>
      </w:r>
    </w:p>
    <w:bookmarkEnd w:id="336"/>
    <w:bookmarkStart w:name="z117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представления сведений и информации об операциях, подлежащих финансовому мониторингу, в том числе о подозрительных операциях, в государственный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и финансированию терроризма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отмыванию доходов.</w:t>
      </w:r>
    </w:p>
    <w:bookmarkEnd w:id="337"/>
    <w:bookmarkStart w:name="z117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Процедуры управления существующими и потенциальными конфликтами интересов в центральном депозитарии, возникающими в ходе осуществления деятельности центрального депозитария между его органами и (или) подразделениями, определяют:</w:t>
      </w:r>
    </w:p>
    <w:bookmarkEnd w:id="338"/>
    <w:bookmarkStart w:name="z117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принятия решений органами центрального депозитария, направленных на обеспечение:</w:t>
      </w:r>
    </w:p>
    <w:bookmarkEnd w:id="339"/>
    <w:bookmarkStart w:name="z117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независимости решений, принимаемых членами органов центрального депозитария;</w:t>
      </w:r>
    </w:p>
    <w:bookmarkEnd w:id="340"/>
    <w:bookmarkStart w:name="z117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заинтересованности у членов органов центрального депозитария в принимаемых решениях;</w:t>
      </w:r>
    </w:p>
    <w:bookmarkEnd w:id="341"/>
    <w:bookmarkStart w:name="z117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в использовании членами органов центрального депозитария и его работниками информации, полученной в ходе проведения заседаний органов центрального депозитария, в личных целях либо в интересах третьих лиц до официального распространения данной информации среди широкого круга лиц;</w:t>
      </w:r>
    </w:p>
    <w:bookmarkEnd w:id="342"/>
    <w:bookmarkStart w:name="z118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по обязательному составлению и хранению протоколов по итогам проведения заседаний органов центрального депозитария;</w:t>
      </w:r>
    </w:p>
    <w:bookmarkEnd w:id="343"/>
    <w:bookmarkStart w:name="z118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существующих и потенциальных конфликтов интересов между подразделениями центрального депозитария, между органами и подразделениями центрального депозитария, между органами центрального депозитария;</w:t>
      </w:r>
    </w:p>
    <w:bookmarkEnd w:id="344"/>
    <w:bookmarkStart w:name="z118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проведения мероприятий с целью урегулирования существующих конфликтов интересов, а также принятия превентивных мер, направленных на урегулирование потенциальных конфликтов интересов.</w:t>
      </w:r>
    </w:p>
    <w:bookmarkEnd w:id="345"/>
    <w:bookmarkStart w:name="z118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 целью управления существующими и потенциальными конфликтами интересов, возникающими в ходе осуществления деятельности центрального депозитария между его органами и (или) подразделениями, центральным депозитарием принимаются следующие меры:</w:t>
      </w:r>
    </w:p>
    <w:bookmarkEnd w:id="346"/>
    <w:bookmarkStart w:name="z118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обеспечивается подотчетность подразделений, где существует или может возникнуть конфликт интересов, разным руководящим работникам центрального депозитария;</w:t>
      </w:r>
    </w:p>
    <w:bookmarkEnd w:id="347"/>
    <w:bookmarkStart w:name="z118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разрабатывается и внедряется порядок обмена информацией между подразделениями и органами центрального депозитария с учетом существующих и потенциальных конфликтов интересов;</w:t>
      </w:r>
    </w:p>
    <w:bookmarkEnd w:id="348"/>
    <w:bookmarkStart w:name="z118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службой внутреннего аудита в соответствии с планом работы, утвержденным советом директоров центрального депозитария, регулярно осуществляется проверка деятельности подразделений и работников центрального депозитария на соответствие принятым центральным депозитарием процедурам управления существующими и потенциальными конфликтами интересов в центральном депозитарии.</w:t>
      </w:r>
    </w:p>
    <w:bookmarkEnd w:id="349"/>
    <w:bookmarkStart w:name="z118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Процедуры обеспечения сохранности сведений, составляющих конфиденциальную информацию, направленные на предотвращение их использования в собственных интересах центрального депозитария, его работников или третьих лиц, включают меры по:</w:t>
      </w:r>
    </w:p>
    <w:bookmarkEnd w:id="350"/>
    <w:bookmarkStart w:name="z118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предотвращению совершения сделок инсайдерами, а также их аффилированными лицами с ценными бумагами с использованием инсайдерской информации в своих интересах или интересах третьих лиц;</w:t>
      </w:r>
    </w:p>
    <w:bookmarkEnd w:id="351"/>
    <w:bookmarkStart w:name="z118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предотвращению раскрытия инсайдерами, а также их аффилированными лицами инсайдерской или основанной на ней информации третьим лицам;</w:t>
      </w:r>
    </w:p>
    <w:bookmarkEnd w:id="352"/>
    <w:bookmarkStart w:name="z119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предотвращению использования инсайдерской информации или информации, основанной на инсайдерской информации, в том числе инсайдерами, а также их аффилированными лицами, в рекомендациях по совершению сделок с ценными бумагами;</w:t>
      </w:r>
    </w:p>
    <w:bookmarkEnd w:id="353"/>
    <w:bookmarkStart w:name="z119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предотвращению передачи третьим лицам или распространения среди широкого круга лиц конфиденциальной информации или основанной на ней информации, за исключением случаев, предусмотренных законодательством Республики Казахстан о рынке ценных бумаг;</w:t>
      </w:r>
    </w:p>
    <w:bookmarkEnd w:id="354"/>
    <w:bookmarkStart w:name="z119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ограничению возможности представления работниками центрального депозитария рекомендаций третьим лицам о заключении сделок с финансовыми инструментами, основанных на инсайдерской и иной конфиденциальной информации;</w:t>
      </w:r>
    </w:p>
    <w:bookmarkEnd w:id="355"/>
    <w:bookmarkStart w:name="z119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осуществлению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рынке ценных бумаг" (далее - Закон о рынке ценных бумаг), в части контроля за распоряжением и использованием инсайдерской информации центрального депозитария.</w:t>
      </w:r>
    </w:p>
    <w:bookmarkEnd w:id="356"/>
    <w:bookmarkStart w:name="z119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Процедуры осуществления клиринга по сделкам с финансовыми инструментами определяют:</w:t>
      </w:r>
    </w:p>
    <w:bookmarkEnd w:id="357"/>
    <w:bookmarkStart w:name="z119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мероприятия, направленные на предотвращение возникновения ошибок в части сбора, сверки, сортировки и подтверждения расчетов, а также проведения их взаимозачета;</w:t>
      </w:r>
    </w:p>
    <w:bookmarkEnd w:id="358"/>
    <w:bookmarkStart w:name="z119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мониторинга и тестирования программно-технического обеспечения центрального депозитария на наличие ошибок и технических сбоев в системе произведения взаиморасчетов - в случае автоматизированного осуществления клиринговых операций или обеспечение контроля со стороны правления за правильностью осуществления клиринговых операций и регулярное повышение квалификации работников, непосредственно отвечающих за осуществление клиринговых операций - в случае, если в центральном депозитарии не предусмотрено автоматизированное осуществление клиринговых операций;</w:t>
      </w:r>
    </w:p>
    <w:bookmarkEnd w:id="359"/>
    <w:bookmarkStart w:name="z119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разрешения вопросов между депонентами и центральным депозитарием при возникновении ошибок в процессе осуществления клиринговых операций.</w:t>
      </w:r>
    </w:p>
    <w:bookmarkEnd w:id="360"/>
    <w:bookmarkStart w:name="z119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Процедуры мониторинга и контроля эмитентов и держателей ценных бумаг на предмет соответствия требованиям законодательства Республики Казахстан о рынке ценных бумаг, регламентирующего порядок их деятельности по выпуску, размещению и обращению ценных бумаг, и внутренним документам центрального депозитария, определяют:</w:t>
      </w:r>
    </w:p>
    <w:bookmarkEnd w:id="361"/>
    <w:bookmarkStart w:name="z119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порядок проведения проверки представляемых приказов эмитентов и (или) держателей ценных бумаг на наличие оснований для отказа в их исполнении в случаях, установленных нормативным правовым актом уполномоченного органа, определяющим порядок осуществления деятельности по ведению системы реестра держателей ценных бумаг,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рынке ценных бумаг;</w:t>
      </w:r>
    </w:p>
    <w:bookmarkEnd w:id="362"/>
    <w:bookmarkStart w:name="z120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осуществления контроля за соответствием количества ценных бумаг, находящихся в обращении на вторичном рынке ценных бумаг, количеству ценных бумаг, зарегистрированных уполномоченным органом.</w:t>
      </w:r>
    </w:p>
    <w:bookmarkEnd w:id="363"/>
    <w:bookmarkStart w:name="z120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Информационная политика центрального депозитария определяет:</w:t>
      </w:r>
    </w:p>
    <w:bookmarkEnd w:id="364"/>
    <w:bookmarkStart w:name="z120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информационного взаимоотношения центрального депозитария с фондовой биржей, эмитентами, держателями ценных бумаг, депонентами, клиентами депонентов, а также со средствами массовой информации;</w:t>
      </w:r>
    </w:p>
    <w:bookmarkEnd w:id="365"/>
    <w:bookmarkStart w:name="z120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по регулярному мониторингу информации, способной повлиять на репутацию центрального депозитария;</w:t>
      </w:r>
    </w:p>
    <w:bookmarkEnd w:id="366"/>
    <w:bookmarkStart w:name="z120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по своевременному принятию необходимых мер в случае появления и распространения информации, способной нанести вред репутации центрального депозитария.</w:t>
      </w:r>
    </w:p>
    <w:bookmarkEnd w:id="367"/>
    <w:bookmarkStart w:name="z120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Инструкция по технике безопасности определяет:</w:t>
      </w:r>
    </w:p>
    <w:bookmarkEnd w:id="368"/>
    <w:bookmarkStart w:name="z120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по пожарной безопасности;</w:t>
      </w:r>
    </w:p>
    <w:bookmarkEnd w:id="369"/>
    <w:bookmarkStart w:name="z120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действий на случай возникновения форс-мажорных и (или) непредвиденных обстоятельств, который содержит описание действий работников центрального депозитария в случае наступления форс-мажорных и (или) непредвиденных обстоятельств;</w:t>
      </w:r>
    </w:p>
    <w:bookmarkEnd w:id="370"/>
    <w:bookmarkStart w:name="z120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использования программно-технических комплексов и иного оборудования работниками центрального депозитария;</w:t>
      </w:r>
    </w:p>
    <w:bookmarkEnd w:id="371"/>
    <w:bookmarkStart w:name="z120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последовательность осмотра помещений центрального депозитария перед их закрытием.</w:t>
      </w:r>
    </w:p>
    <w:bookmarkEnd w:id="372"/>
    <w:bookmarkStart w:name="z121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Документация по обеспечению информационной безопасности определяет:</w:t>
      </w:r>
    </w:p>
    <w:bookmarkEnd w:id="373"/>
    <w:bookmarkStart w:name="z139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политику информационной безопасности центрального депозитария;</w:t>
      </w:r>
    </w:p>
    <w:bookmarkEnd w:id="374"/>
    <w:bookmarkStart w:name="z139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информации, подлежащей защите и включающий, в том числе информацию о сведениях, составляющих служебную, коммерческую или иную охраняемую законом тайну (далее – защищаемая информация);</w:t>
      </w:r>
    </w:p>
    <w:bookmarkEnd w:id="375"/>
    <w:bookmarkStart w:name="z139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работы с защищаемой информацией;</w:t>
      </w:r>
    </w:p>
    <w:bookmarkEnd w:id="376"/>
    <w:bookmarkStart w:name="z139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информационных систем, обрабатывающих защищаемую информацию;</w:t>
      </w:r>
    </w:p>
    <w:bookmarkEnd w:id="377"/>
    <w:bookmarkStart w:name="z139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 к обеспечению информационной безопасности при выборе, внедрении, разработке и тестировании информационных систем, обрабатывающих защищаемую информацию;</w:t>
      </w:r>
    </w:p>
    <w:bookmarkEnd w:id="378"/>
    <w:bookmarkStart w:name="z139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управления доступом к информационным системам, обрабатывающим защищаемую информацию;</w:t>
      </w:r>
    </w:p>
    <w:bookmarkEnd w:id="379"/>
    <w:bookmarkStart w:name="z140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резервного копирования, хранения, восстановления, тестирования работоспособности резервных копий информационных систем, обрабатывающих защищаемую информацию;</w:t>
      </w:r>
    </w:p>
    <w:bookmarkEnd w:id="380"/>
    <w:bookmarkStart w:name="z140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обеспечения антивирусной защиты информационной инфраструктуры центрального депозитария;</w:t>
      </w:r>
    </w:p>
    <w:bookmarkEnd w:id="381"/>
    <w:bookmarkStart w:name="z140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перечень разрешенного к использованию в центральном депозитарии программного обеспечения;</w:t>
      </w:r>
    </w:p>
    <w:bookmarkEnd w:id="382"/>
    <w:bookmarkStart w:name="z140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периодичность и правила мониторинга отдельно или серийно возникающих событий в работе информационно-коммуникационной инфраструктуры или отдельных ее объектов, включая системы информационной безопасности, свидетельствующих о нарушении принятых мер обеспечения информационной безопасности либо о прежде неизвестной ситуации, которая может иметь отношение к информационной безопасности (далее - события информационной безопасности);</w:t>
      </w:r>
    </w:p>
    <w:bookmarkEnd w:id="383"/>
    <w:bookmarkStart w:name="z140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перечень событий информационной безопасности, подлежащих мониторингу;</w:t>
      </w:r>
    </w:p>
    <w:bookmarkEnd w:id="384"/>
    <w:bookmarkStart w:name="z140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перечень источников событий информационной безопасности;</w:t>
      </w:r>
    </w:p>
    <w:bookmarkEnd w:id="385"/>
    <w:bookmarkStart w:name="z140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порядок обработки отдельно или серийно возникающих сбоев в работе информационно-коммуникационной инфраструктуры или отдельных ее объектов, создающих угрозу их надлежащему функционированию и (или) условия для незаконного получения, копирования, распространения, модификации, уничтожения или блокирования защищаемой информации (далее - инциденты информационной безопасности);</w:t>
      </w:r>
    </w:p>
    <w:bookmarkEnd w:id="386"/>
    <w:bookmarkStart w:name="z140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порядок отнесения событий информационной безопасности к инцидентам информационной безопасности;</w:t>
      </w:r>
    </w:p>
    <w:bookmarkEnd w:id="387"/>
    <w:bookmarkStart w:name="z140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порядок доступа лиц, не являющихся работниками центрального депозитария, к информационным системам, обрабатывающим защищаемую информацию;</w:t>
      </w:r>
    </w:p>
    <w:bookmarkEnd w:id="388"/>
    <w:bookmarkStart w:name="z140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порядок защиты информации при использовании Интернета и электронной почты;</w:t>
      </w:r>
    </w:p>
    <w:bookmarkEnd w:id="389"/>
    <w:bookmarkStart w:name="z141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порядок управления обновлениями информационных систем.</w:t>
      </w:r>
    </w:p>
    <w:bookmarkEnd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постановления Правления Агентства РК по регулированию и развитию финансового рынка от 30.05.2022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Процедуры, направленные на предотвращение несвоевременности исполнения и (или) неисполнения приказов клиентов, эмитентов и (или) держателей ценных бумаг, а также ошибочного ввода данных в систему учета центрального депозитария, определяют:</w:t>
      </w:r>
    </w:p>
    <w:bookmarkEnd w:id="391"/>
    <w:bookmarkStart w:name="z122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меры, направленные на исключение несвоевременности исполнения и (или) неисполнения приказов депонентов, эмитентов и (или) держателей ценных бумаг центрального депозитария;</w:t>
      </w:r>
    </w:p>
    <w:bookmarkEnd w:id="392"/>
    <w:bookmarkStart w:name="z122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меры по предотвращению ошибочного ввода и изменения данных в системы учета и реестров, в том числе посредством двойного ввода данных одного и того же приказа разными работниками;</w:t>
      </w:r>
    </w:p>
    <w:bookmarkEnd w:id="393"/>
    <w:bookmarkStart w:name="z122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представления прав пользователям информационных систем центрального депозитария, установления паролей доступа в систему учета центрального депозитария для пользователей, обладающих полномочиями по изменению сведений, содержащихся в системе учета центрального депозитария;</w:t>
      </w:r>
    </w:p>
    <w:bookmarkEnd w:id="394"/>
    <w:bookmarkStart w:name="z122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формы электронного журнала учета приказов и их исполнения, а также претензий клиентов, эмитентов и (или) держателей ценных бумаг и меры по их удовлетворению;</w:t>
      </w:r>
    </w:p>
    <w:bookmarkEnd w:id="395"/>
    <w:bookmarkStart w:name="z122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осуществления сверки обработанных приказов с первичными документами;</w:t>
      </w:r>
    </w:p>
    <w:bookmarkEnd w:id="396"/>
    <w:bookmarkStart w:name="z122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уведомления клиентов, эмитентов и (или) держателей ценных бумаг о статусе поданного приказа на совершение операций.</w:t>
      </w:r>
    </w:p>
    <w:bookmarkEnd w:id="397"/>
    <w:bookmarkStart w:name="z122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Процедуры по оптимизации эффективности существующего контроля операционных процессов центрального депозитария определяют:</w:t>
      </w:r>
    </w:p>
    <w:bookmarkEnd w:id="398"/>
    <w:bookmarkStart w:name="z141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риски, связанные с осуществлением действий на основе первичных документов:</w:t>
      </w:r>
    </w:p>
    <w:bookmarkEnd w:id="399"/>
    <w:bookmarkStart w:name="z141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первичных документов неуполномоченным лицом;</w:t>
      </w:r>
    </w:p>
    <w:bookmarkEnd w:id="400"/>
    <w:bookmarkStart w:name="z141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кража, подмена или утеря первичных документов;</w:t>
      </w:r>
    </w:p>
    <w:bookmarkEnd w:id="401"/>
    <w:bookmarkStart w:name="z141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несуществующего приказа в информационную систему, системы учета и реестров;</w:t>
      </w:r>
    </w:p>
    <w:bookmarkEnd w:id="402"/>
    <w:bookmarkStart w:name="z141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двойной ввод данных одного и того же приказа разными работниками в информационную систему, системы учета и реестров;</w:t>
      </w:r>
    </w:p>
    <w:bookmarkEnd w:id="403"/>
    <w:bookmarkStart w:name="z141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некорректный ввод данных приказа в информационную систему, системы учета и реестров;</w:t>
      </w:r>
    </w:p>
    <w:bookmarkEnd w:id="404"/>
    <w:bookmarkStart w:name="z141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ввода приказа в информационную систему, системы учета и реестров;</w:t>
      </w:r>
    </w:p>
    <w:bookmarkEnd w:id="405"/>
    <w:bookmarkStart w:name="z141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несвоевременный ввод приказа в информационную систему, системы учета и реестров;</w:t>
      </w:r>
    </w:p>
    <w:bookmarkEnd w:id="406"/>
    <w:bookmarkStart w:name="z142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некорректного статуса приказа в информационной системе, системе учета центрального депозитария;</w:t>
      </w:r>
    </w:p>
    <w:bookmarkEnd w:id="407"/>
    <w:bookmarkStart w:name="z142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невнесение изменения в статус приказа в информационной системе, системах учета и реестров;</w:t>
      </w:r>
    </w:p>
    <w:bookmarkEnd w:id="408"/>
    <w:bookmarkStart w:name="z142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статуса приказа в информационной системе, системах учета и реестров, не подлежавшего изменению;</w:t>
      </w:r>
    </w:p>
    <w:bookmarkEnd w:id="409"/>
    <w:bookmarkStart w:name="z142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данных справочников в информационной системе, системах учета и реестров, не подлежавших изменению;</w:t>
      </w:r>
    </w:p>
    <w:bookmarkEnd w:id="410"/>
    <w:bookmarkStart w:name="z142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некорректное изменение данных справочников в информационной системе, системах учета и реестров;</w:t>
      </w:r>
    </w:p>
    <w:bookmarkEnd w:id="411"/>
    <w:bookmarkStart w:name="z142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невнесение изменения в данные справочников в информационной системе, системах учета и реестров;</w:t>
      </w:r>
    </w:p>
    <w:bookmarkEnd w:id="412"/>
    <w:bookmarkStart w:name="z142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данных справочников в информационной системе, системах учета и реестров без соответствующего документа;</w:t>
      </w:r>
    </w:p>
    <w:bookmarkEnd w:id="413"/>
    <w:bookmarkStart w:name="z142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несвоевременное изменение данных справочников в информационной системе, системах учета и реестров;</w:t>
      </w:r>
    </w:p>
    <w:bookmarkEnd w:id="414"/>
    <w:bookmarkStart w:name="z142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риски, связанные с выдачей отчетных и иных документов на основе первичных документов:</w:t>
      </w:r>
    </w:p>
    <w:bookmarkEnd w:id="415"/>
    <w:bookmarkStart w:name="z142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формирования отчетного документа;</w:t>
      </w:r>
    </w:p>
    <w:bookmarkEnd w:id="416"/>
    <w:bookmarkStart w:name="z143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несвоевременное формирование отчетного документа;</w:t>
      </w:r>
    </w:p>
    <w:bookmarkEnd w:id="417"/>
    <w:bookmarkStart w:name="z143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некорректные данные в отчетном документе;</w:t>
      </w:r>
    </w:p>
    <w:bookmarkEnd w:id="418"/>
    <w:bookmarkStart w:name="z143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отчета об исполнении с указанием неправильного статуса приказа;</w:t>
      </w:r>
    </w:p>
    <w:bookmarkEnd w:id="419"/>
    <w:bookmarkStart w:name="z143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отчетного документа неуполномоченному лицу;</w:t>
      </w:r>
    </w:p>
    <w:bookmarkEnd w:id="420"/>
    <w:bookmarkStart w:name="z143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кража, подмена и утеря отчетных документов;</w:t>
      </w:r>
    </w:p>
    <w:bookmarkEnd w:id="421"/>
    <w:bookmarkStart w:name="z143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риски, связанные с использование информационных систем:</w:t>
      </w:r>
    </w:p>
    <w:bookmarkEnd w:id="422"/>
    <w:bookmarkStart w:name="z143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процедур открытия (закрытия) операционного дня;</w:t>
      </w:r>
    </w:p>
    <w:bookmarkEnd w:id="423"/>
    <w:bookmarkStart w:name="z143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включения терминала фондовой биржи;</w:t>
      </w:r>
    </w:p>
    <w:bookmarkEnd w:id="424"/>
    <w:bookmarkStart w:name="z143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некорректный формат входящего файла;</w:t>
      </w:r>
    </w:p>
    <w:bookmarkEnd w:id="425"/>
    <w:bookmarkStart w:name="z143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некорректное содержание входящего файла;</w:t>
      </w:r>
    </w:p>
    <w:bookmarkEnd w:id="426"/>
    <w:bookmarkStart w:name="z144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двойной ввод данных разными работниками для формирования записи в базе данных;</w:t>
      </w:r>
    </w:p>
    <w:bookmarkEnd w:id="427"/>
    <w:bookmarkStart w:name="z144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формирования записи в базе данных;</w:t>
      </w:r>
    </w:p>
    <w:bookmarkEnd w:id="428"/>
    <w:bookmarkStart w:name="z144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некорректное формирование записи в базе данных;</w:t>
      </w:r>
    </w:p>
    <w:bookmarkEnd w:id="429"/>
    <w:bookmarkStart w:name="z144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 документов от отправителя в информационной системе (в течение операционного дня);</w:t>
      </w:r>
    </w:p>
    <w:bookmarkEnd w:id="430"/>
    <w:bookmarkStart w:name="z144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приказа в очередь с отложенной датой расчетов;</w:t>
      </w:r>
    </w:p>
    <w:bookmarkEnd w:id="431"/>
    <w:bookmarkStart w:name="z144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ошибки при проведении транзакций в информационной системе;</w:t>
      </w:r>
    </w:p>
    <w:bookmarkEnd w:id="432"/>
    <w:bookmarkStart w:name="z144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приказа без встречного приказа (по сделкам, которые регистрируются на основании двух встречных приказов);</w:t>
      </w:r>
    </w:p>
    <w:bookmarkEnd w:id="433"/>
    <w:bookmarkStart w:name="z144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приказа по ценным бумагам, не находящимся в обращении;</w:t>
      </w:r>
    </w:p>
    <w:bookmarkEnd w:id="434"/>
    <w:bookmarkStart w:name="z144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приказа во время, не входящее в регламент;</w:t>
      </w:r>
    </w:p>
    <w:bookmarkEnd w:id="435"/>
    <w:bookmarkStart w:name="z144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приказа во время, не входящее в регламент;</w:t>
      </w:r>
    </w:p>
    <w:bookmarkEnd w:id="436"/>
    <w:bookmarkStart w:name="z145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приказа в момент не открытого операционного дня;</w:t>
      </w:r>
    </w:p>
    <w:bookmarkEnd w:id="437"/>
    <w:bookmarkStart w:name="z145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приказа в момент приостановления операций с ценными бумагами;</w:t>
      </w:r>
    </w:p>
    <w:bookmarkEnd w:id="438"/>
    <w:bookmarkStart w:name="z145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приказа на неразрешенные операции;</w:t>
      </w:r>
    </w:p>
    <w:bookmarkEnd w:id="439"/>
    <w:bookmarkStart w:name="z145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риски, связанные с эксплуатацией информационных систем:</w:t>
      </w:r>
    </w:p>
    <w:bookmarkEnd w:id="440"/>
    <w:bookmarkStart w:name="z145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заражение компьютерными вирусами;</w:t>
      </w:r>
    </w:p>
    <w:bookmarkEnd w:id="441"/>
    <w:bookmarkStart w:name="z145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нелицензионных программ;</w:t>
      </w:r>
    </w:p>
    <w:bookmarkEnd w:id="442"/>
    <w:bookmarkStart w:name="z145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неавторизованный доступ к информационным системам;</w:t>
      </w:r>
    </w:p>
    <w:bookmarkEnd w:id="443"/>
    <w:bookmarkStart w:name="z145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ошибка при техническом обслуживании серверного оборудования;</w:t>
      </w:r>
    </w:p>
    <w:bookmarkEnd w:id="444"/>
    <w:bookmarkStart w:name="z145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сбой в системе электропитания;</w:t>
      </w:r>
    </w:p>
    <w:bookmarkEnd w:id="445"/>
    <w:bookmarkStart w:name="z145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сбой систем кондиционирования серверов;</w:t>
      </w:r>
    </w:p>
    <w:bookmarkEnd w:id="446"/>
    <w:bookmarkStart w:name="z146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сбой серверного оборудования;</w:t>
      </w:r>
    </w:p>
    <w:bookmarkEnd w:id="447"/>
    <w:bookmarkStart w:name="z146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сбой сетевого оборудования;</w:t>
      </w:r>
    </w:p>
    <w:bookmarkEnd w:id="448"/>
    <w:bookmarkStart w:name="z146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кража, преднамеренная порча носителей данных (жестких дисков и иных носителей);</w:t>
      </w:r>
    </w:p>
    <w:bookmarkEnd w:id="449"/>
    <w:bookmarkStart w:name="z146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неавторизованный доступ к носителям данных (жестким дискам и иным носителям);</w:t>
      </w:r>
    </w:p>
    <w:bookmarkEnd w:id="450"/>
    <w:bookmarkStart w:name="z146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чрезвычайная ситуация природного характера;</w:t>
      </w:r>
    </w:p>
    <w:bookmarkEnd w:id="451"/>
    <w:bookmarkStart w:name="z146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 в серверной комнате;</w:t>
      </w:r>
    </w:p>
    <w:bookmarkEnd w:id="452"/>
    <w:bookmarkStart w:name="z146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затопление серверной комнаты;</w:t>
      </w:r>
    </w:p>
    <w:bookmarkEnd w:id="453"/>
    <w:bookmarkStart w:name="z146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программный сбой в информационной системе;</w:t>
      </w:r>
    </w:p>
    <w:bookmarkEnd w:id="454"/>
    <w:bookmarkStart w:name="z146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формализованного требования заказчика по разработке программного обеспечения;</w:t>
      </w:r>
    </w:p>
    <w:bookmarkEnd w:id="455"/>
    <w:bookmarkStart w:name="z146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некорректное составление технического задания для кодировщиков программного обеспечения;</w:t>
      </w:r>
    </w:p>
    <w:bookmarkEnd w:id="456"/>
    <w:bookmarkStart w:name="z147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ошибка при написании кода программного обеспечения;</w:t>
      </w:r>
    </w:p>
    <w:bookmarkEnd w:id="457"/>
    <w:bookmarkStart w:name="z147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ошибка при внедрении разработанного программного обеспечения;</w:t>
      </w:r>
    </w:p>
    <w:bookmarkEnd w:id="458"/>
    <w:bookmarkStart w:name="z147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ошибка при разработке и (или) внедрении программного обеспечения.</w:t>
      </w:r>
    </w:p>
    <w:bookmarkEnd w:id="4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постановления Правления Агентства РК по регулированию и развитию финансового рынка от 30.05.2022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Процедуры составления и раскрытия информации в процессе осуществления деятельности центрального депозитария определяют:</w:t>
      </w:r>
    </w:p>
    <w:bookmarkEnd w:id="460"/>
    <w:bookmarkStart w:name="z128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составления и представления держателям ценных бумаг информации о проведении общего собрания акционеров эмитента или выплаты дохода по эмиссионным ценным бумагам эмитентом, а также о выпуске ценных бумаг эмитента в случаях, установленных законодательством Республики Казахстан о рынке ценных бумаг, или по поручению эмитента;</w:t>
      </w:r>
    </w:p>
    <w:bookmarkEnd w:id="461"/>
    <w:bookmarkStart w:name="z128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процедуры представления депонентам, клиентам депонентов, эмитентам и иным физическим и юридическим лицам информации, составляющей системы учета и реестров, на основании их запроса;</w:t>
      </w:r>
    </w:p>
    <w:bookmarkEnd w:id="462"/>
    <w:bookmarkStart w:name="z129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процедуры представления информации государственным органам, обладающим правом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рынке ценных бумаг, на получение сведений, составляющих систему учета центрального депозитария и систему реестров участников товариществ с ограниченной ответственностью.</w:t>
      </w:r>
    </w:p>
    <w:bookmarkEnd w:id="463"/>
    <w:bookmarkStart w:name="z129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Центральный депозитарий имеет резервный технический центр и обеспечивает его постоянную готовность к немедленной активизации. Резервный технический центр соответствует следующим требованиям:</w:t>
      </w:r>
    </w:p>
    <w:bookmarkEnd w:id="464"/>
    <w:bookmarkStart w:name="z129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содержит копии электронных данных, составляющих системы учета и реестров, аналогичных основным системам учета и реестров;</w:t>
      </w:r>
    </w:p>
    <w:bookmarkEnd w:id="465"/>
    <w:bookmarkStart w:name="z129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содержит актуальные копии резервных систем, аналогичных тем резервным системам центрального депозитария, которые находятся по месту нахождения ее основных систем;</w:t>
      </w:r>
    </w:p>
    <w:bookmarkEnd w:id="466"/>
    <w:bookmarkStart w:name="z129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содержит актуальные копии всех баз данных и информационных систем, сбой в работе которых приведет к остановке основной деятельности и невозможности обслуживания клиентов;</w:t>
      </w:r>
    </w:p>
    <w:bookmarkEnd w:id="467"/>
    <w:bookmarkStart w:name="z129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располагается на безопасном расстоянии от места нахождения основных систем центрального депозитария, с учетом факторов техногенного и природного характера, влияющих на безопасность и непрерывность работы резервного технического центра;</w:t>
      </w:r>
    </w:p>
    <w:bookmarkEnd w:id="468"/>
    <w:bookmarkStart w:name="z129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обеспечивается всеми коммуникациями, необходимыми для осуществления деятельности центрального депозитария;</w:t>
      </w:r>
    </w:p>
    <w:bookmarkEnd w:id="469"/>
    <w:bookmarkStart w:name="z129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возникновении нештатной ситуации по месту нахождения систем учета и реестров, предоставляет возможность осуществления деятельности не позднее, чем на следующий рабочий день.</w:t>
      </w:r>
    </w:p>
    <w:bookmarkEnd w:id="470"/>
    <w:bookmarkStart w:name="z129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Помещения, используемые для хранения архивных документов центрального депозитария, составляющих систему реестров держателей ценных бумаг, соответствуют следующим требованиям:</w:t>
      </w:r>
    </w:p>
    <w:bookmarkEnd w:id="471"/>
    <w:bookmarkStart w:name="z129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отдельное помещение, приспособленное для хранения архивных документов;</w:t>
      </w:r>
    </w:p>
    <w:bookmarkEnd w:id="472"/>
    <w:bookmarkStart w:name="z130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архивохранилище для хранения документов обеспечивается создание и соблюдение условий и параметров хранения документов: температурно-влажностный, световой, санитарно-гигиенический, охранный режимы хранения;</w:t>
      </w:r>
    </w:p>
    <w:bookmarkEnd w:id="473"/>
    <w:bookmarkStart w:name="z130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рабочие комнаты для работников архива, а также помещения для работы работников центрального депозитария и (или) организации, оказывающей услуги по хранению архивных документов центрального депозитария, изолированы от архивохранилища;</w:t>
      </w:r>
    </w:p>
    <w:bookmarkEnd w:id="474"/>
    <w:bookmarkStart w:name="z130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архивохранилище располагается в отдалении от лабораторных, производственных и складских помещений, связанных с хранением или применением химических веществ, пищевых продуктов и не имеет общих с ними вентиляционных каналов;</w:t>
      </w:r>
    </w:p>
    <w:bookmarkEnd w:id="475"/>
    <w:bookmarkStart w:name="z130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архивохранилище обеспечивается безопасностью в пожарном отношении, оборудуется пожарной сигнализацией и гарантируется от затопления. Общие и поэтажные рубильники располагаются вне архивохранилища. В архивохранилище не располагаются газовые, водопроводные, канализационные и иные магистральные трубопроводы;</w:t>
      </w:r>
    </w:p>
    <w:bookmarkEnd w:id="476"/>
    <w:bookmarkStart w:name="z130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архивохранилище оборудуется охранной сигнализацией;</w:t>
      </w:r>
    </w:p>
    <w:bookmarkEnd w:id="477"/>
    <w:bookmarkStart w:name="z130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архивохранилище оборудуется стационарными или передвижными металлическими стеллажами.</w:t>
      </w:r>
    </w:p>
    <w:bookmarkEnd w:id="478"/>
    <w:bookmarkStart w:name="z130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Порядок функционирования системы управленческой информации обеспечивает представление на регулярной основе совету директоров полной, достоверной и своевременной информации по всем направлениям деятельности центрального депозитария в целях эффективного выполнения обязанностей советом директоров.</w:t>
      </w:r>
    </w:p>
    <w:bookmarkEnd w:id="479"/>
    <w:bookmarkStart w:name="z130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функционирования системы управленческой информации включает в себя критерии, состав, частоту формирования и формы представления совету директоров центрального депозитария управленческой информации о деятельности центрального депозитария с указанием лиц, структурных подразделений, органов центрального депозитария, ответственных за своевременную и в полном объеме подготовку и доведение информации до совета директоров.</w:t>
      </w:r>
    </w:p>
    <w:bookmarkEnd w:id="4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внутреннего контроля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депозитария</w:t>
            </w:r>
          </w:p>
        </w:tc>
      </w:tr>
    </w:tbl>
    <w:bookmarkStart w:name="z1309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организации деятельности по осуществлению сделок с финансовыми инструментами за счет собственных активов центрального депозитария</w:t>
      </w:r>
    </w:p>
    <w:bookmarkEnd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постановления Правления Агентства РК по регулированию и развитию финансового рынка от 14.02.2022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1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эффективного инвестирования собственных активов центрального депозитария подразделение по управлению рисками не реже 1 (одного) раза в квартал проводит:</w:t>
      </w:r>
    </w:p>
    <w:bookmarkEnd w:id="482"/>
    <w:bookmarkStart w:name="z131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эмитентов и выпущенных (предоставленных) ими финансовых инструментов, включая анализ финансового состояния эмитента, потенциала дальнейшего роста стоимости его активов, способности отвечать по принятым обязательствам, рисков, связанных с инвестированием в финансовые инструменты данного эмитента, и влиянием данных рисков на финансовое положение центрального депозитария;</w:t>
      </w:r>
    </w:p>
    <w:bookmarkEnd w:id="483"/>
    <w:bookmarkStart w:name="z131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условий обращения и доходности финансовых инструментов, в которые предполагается осуществить инвестирование;</w:t>
      </w:r>
    </w:p>
    <w:bookmarkEnd w:id="484"/>
    <w:bookmarkStart w:name="z131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портфеля ценных бумаг, приобретенных за счет собственных активов, включающий сведения о структуре портфеля, динамике изменения доходности, анализ убыточных позиций и рекомендаций по оптимизации структуры портфеля.</w:t>
      </w:r>
    </w:p>
    <w:bookmarkEnd w:id="485"/>
    <w:bookmarkStart w:name="z131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основе аналитических исследований, указанных в пункте 1 настоящего приложения, разрабатываются рекомендации, содержащие подробный перечень факторов, послуживших основанием для предоставления данных рекомендаций.</w:t>
      </w:r>
    </w:p>
    <w:bookmarkEnd w:id="486"/>
    <w:bookmarkStart w:name="z131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Рекомендации предоставляются:</w:t>
      </w:r>
    </w:p>
    <w:bookmarkEnd w:id="487"/>
    <w:bookmarkStart w:name="z131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разработке политики инвестирования собственных активов, а также внесении изменений и дополнений в указанный документ;</w:t>
      </w:r>
    </w:p>
    <w:bookmarkEnd w:id="488"/>
    <w:bookmarkStart w:name="z131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определении и пересмотре лимитов инвестирования;</w:t>
      </w:r>
    </w:p>
    <w:bookmarkEnd w:id="489"/>
    <w:bookmarkStart w:name="z131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принятии инвестиционных решений о совершении сделок за счет собственных активов центрального депозитария.</w:t>
      </w:r>
    </w:p>
    <w:bookmarkEnd w:id="490"/>
    <w:bookmarkStart w:name="z131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Рекомендация содержит следующие сведения:</w:t>
      </w:r>
    </w:p>
    <w:bookmarkEnd w:id="491"/>
    <w:bookmarkStart w:name="z132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выдачи и номер рекомендации;</w:t>
      </w:r>
    </w:p>
    <w:bookmarkEnd w:id="492"/>
    <w:bookmarkStart w:name="z132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ответственном подразделении или работнике центрального депозитария, подготовившем рекомендацию;</w:t>
      </w:r>
    </w:p>
    <w:bookmarkEnd w:id="493"/>
    <w:bookmarkStart w:name="z132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(описание) источников информации, использованной для выдачи рекомендации;</w:t>
      </w:r>
    </w:p>
    <w:bookmarkEnd w:id="494"/>
    <w:bookmarkStart w:name="z132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анализа информации, использованной для выдачи рекомендации, включая, но не ограничиваясь информацией:</w:t>
      </w:r>
    </w:p>
    <w:bookmarkEnd w:id="495"/>
    <w:bookmarkStart w:name="z132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влиянии совершаемой сделки на предполагаемое изменение доходов по собственным активам;</w:t>
      </w:r>
    </w:p>
    <w:bookmarkEnd w:id="496"/>
    <w:bookmarkStart w:name="z132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рисках, связанных с приобретением данного финансового инструмента;</w:t>
      </w:r>
    </w:p>
    <w:bookmarkEnd w:id="497"/>
    <w:bookmarkStart w:name="z132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предлагаемые варианты инвестиционного решения;</w:t>
      </w:r>
    </w:p>
    <w:bookmarkEnd w:id="498"/>
    <w:bookmarkStart w:name="z132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описание финансового инструмента с указанием вида, объема, диапазона цен, уровня доходности и других характеристик (условий) данного инструмента;</w:t>
      </w:r>
    </w:p>
    <w:bookmarkEnd w:id="499"/>
    <w:bookmarkStart w:name="z132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цель заключения предлагаемой к совершению сделки в соответствии с политикой инвестирования центрального депозитария;</w:t>
      </w:r>
    </w:p>
    <w:bookmarkEnd w:id="500"/>
    <w:bookmarkStart w:name="z132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подписи лиц, выдавших рекомендацию, с указанием занимаемых ими должностей;</w:t>
      </w:r>
    </w:p>
    <w:bookmarkEnd w:id="501"/>
    <w:bookmarkStart w:name="z133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иная информация, установленная внутренними документами центрального депозитария.</w:t>
      </w:r>
    </w:p>
    <w:bookmarkEnd w:id="502"/>
    <w:bookmarkStart w:name="z133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Рекомендации хранятся вместе со всеми документами, на основании которых они были подготовлены.</w:t>
      </w:r>
    </w:p>
    <w:bookmarkEnd w:id="503"/>
    <w:bookmarkStart w:name="z133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Подразделение по управлению рисками:</w:t>
      </w:r>
    </w:p>
    <w:bookmarkEnd w:id="504"/>
    <w:bookmarkStart w:name="z133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оперативные процедуры по недопущению чрезмерных расходов по операциям с финансовыми инструментами, в том числе связанных с резким колебанием цен на рынке финансовых инструментов (лимиты "stop-loss"), а также критические уровни цен соответствующих доходностей по финансовым инструментам, после достижения которых повышается вероятность снижения рыночной стоимости финансового инструмента (лимиты "take-profit"). Лимиты "stop-loss" и "take-profit" устанавливаются для финансовых инструментов, по которым существует активный рынок, а также для иных финансовых инструментов, перечень которых определяется инвестиционным комитетом;</w:t>
      </w:r>
    </w:p>
    <w:bookmarkEnd w:id="505"/>
    <w:bookmarkStart w:name="z133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инициирует пересмотр лимитов в соответствии с масштабом и динамикой рынка финансовых инструментов и ликвидностью финансового инструмента;</w:t>
      </w:r>
    </w:p>
    <w:bookmarkEnd w:id="506"/>
    <w:bookmarkStart w:name="z133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 заключение о подверженности рискам потери ликвидности по собственным активам и представляет данное заключение совету директоров;</w:t>
      </w:r>
    </w:p>
    <w:bookmarkEnd w:id="507"/>
    <w:bookmarkStart w:name="z133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готовит заключение о подверженности инвестиционного портфеля кредитному, процентному, валютному и ценовому рискам на основании информации, получаемой в процессе осуществления сделок с финансовыми инструментами за счет собственных активов, и представляет данное заключение в инвестиционный комитет;</w:t>
      </w:r>
    </w:p>
    <w:bookmarkEnd w:id="508"/>
    <w:bookmarkStart w:name="z133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оценку стоимости финансовых инструментов на основе модели оценки риска и приведения текущих цен к рыночным, в том числе осуществляет стресс-тестинг по ценовому риску по форме, установленной внутренними документами центрального депозитария;</w:t>
      </w:r>
    </w:p>
    <w:bookmarkEnd w:id="509"/>
    <w:bookmarkStart w:name="z133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бэк-тестинг, а именно осуществляет проверку эффективности процедур измерения рисков с использованием исторических данных по центральному депозитарию и сравнением рассчитанных в результате проведения стресс-тестинга результатов с текущими (фактическими) результатами от совершения операций с финансовыми инструментами;</w:t>
      </w:r>
    </w:p>
    <w:bookmarkEnd w:id="510"/>
    <w:bookmarkStart w:name="z133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результаты стресс-тестингов и бэк-тестингов совету директоров и инвестиционному комитету, который использует результаты оценки риска и регулярных стресс-тестингов при принятии инвестиционных решений в отношении совершения сделок с финансовыми инструментами.</w:t>
      </w:r>
    </w:p>
    <w:bookmarkEnd w:id="511"/>
    <w:bookmarkStart w:name="z134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Заключение подразделения по управлению рисками, подготовленное в соответствии с подпунктом 4) пункта 6 настоящего приложения, включает, но не ограничивается сведениями:</w:t>
      </w:r>
    </w:p>
    <w:bookmarkEnd w:id="512"/>
    <w:bookmarkStart w:name="z134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влиянии совершаемой сделки на соблюдение лимитов, установленных инвестиционным комитетом;</w:t>
      </w:r>
    </w:p>
    <w:bookmarkEnd w:id="513"/>
    <w:bookmarkStart w:name="z134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рисках, связанных с приобретением данного финансового инструмента.</w:t>
      </w:r>
    </w:p>
    <w:bookmarkEnd w:id="514"/>
    <w:bookmarkStart w:name="z134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основании рекомендаций и заключения совет директоров определяет приоритетные направления инвестирования, а инвестиционный комитет принимает инвестиционные решения, устанавливает и пересматривает не реже 1 (одного) раза в год следующие лимиты инвестирования:</w:t>
      </w:r>
    </w:p>
    <w:bookmarkEnd w:id="515"/>
    <w:bookmarkStart w:name="z134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лимиты инвестирования по видам финансовых инструментов;</w:t>
      </w:r>
    </w:p>
    <w:bookmarkEnd w:id="516"/>
    <w:bookmarkStart w:name="z134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лимиты инвестирования в финансовые инструменты эмитентов, основной вид деятельности которых связан с определенным сектором экономики;</w:t>
      </w:r>
    </w:p>
    <w:bookmarkEnd w:id="517"/>
    <w:bookmarkStart w:name="z134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лимиты "stop-loss" для финансовых инструментов;</w:t>
      </w:r>
    </w:p>
    <w:bookmarkEnd w:id="518"/>
    <w:bookmarkStart w:name="z134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лимиты "take-profit" для финансовых инструментов.</w:t>
      </w:r>
    </w:p>
    <w:bookmarkEnd w:id="519"/>
    <w:bookmarkStart w:name="z134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итогам проведения заседания инвестиционного комитета составляется протокол с обязательным указанием:</w:t>
      </w:r>
    </w:p>
    <w:bookmarkEnd w:id="520"/>
    <w:bookmarkStart w:name="z134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перечня рассматриваемых на заседании вопросов;</w:t>
      </w:r>
    </w:p>
    <w:bookmarkEnd w:id="521"/>
    <w:bookmarkStart w:name="z135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перечня документов, представленных инвестиционному комитету для принятия инвестиционного решения;</w:t>
      </w:r>
    </w:p>
    <w:bookmarkEnd w:id="522"/>
    <w:bookmarkStart w:name="z135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параметров инвестиционных решений, принятых на данном заседании, с указанием наименования финансовых инструментов, а также условий совершения сделок с ними;</w:t>
      </w:r>
    </w:p>
    <w:bookmarkEnd w:id="523"/>
    <w:bookmarkStart w:name="z135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итогов голосования по каждому вопросу, рассматриваемому на заседании;</w:t>
      </w:r>
    </w:p>
    <w:bookmarkEnd w:id="524"/>
    <w:bookmarkStart w:name="z135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мнения членов инвестиционного комитета с обоснованием и ожидаемым эффектом, в том числе в случае их несогласия с принятым решением и наличия особого мнения.</w:t>
      </w:r>
    </w:p>
    <w:bookmarkEnd w:id="525"/>
    <w:bookmarkStart w:name="z135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Протокол подписывается всеми членами инвестиционного комитета, присутствующими на заседании, и хранится вместе с инвестиционными решениями, принятыми инвестиционным комитетом.</w:t>
      </w:r>
    </w:p>
    <w:bookmarkEnd w:id="526"/>
    <w:bookmarkStart w:name="z135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Инвестиционное решение принимается в отношении совершения как одной, так и нескольких сделок с финансовыми инструментами.</w:t>
      </w:r>
    </w:p>
    <w:bookmarkEnd w:id="527"/>
    <w:bookmarkStart w:name="z135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Инвестиционное решение для совершения сделки с финансовыми инструментами, принятое по итогам заседания инвестиционного комитета, содержит:</w:t>
      </w:r>
    </w:p>
    <w:bookmarkEnd w:id="528"/>
    <w:bookmarkStart w:name="z135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принятия и номер инвестиционного решения;</w:t>
      </w:r>
    </w:p>
    <w:bookmarkEnd w:id="529"/>
    <w:bookmarkStart w:name="z135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выдачи и номер рекомендации, на основании которой принято инвестиционное решение;</w:t>
      </w:r>
    </w:p>
    <w:bookmarkEnd w:id="530"/>
    <w:bookmarkStart w:name="z135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сделки, подлежащей совершению;</w:t>
      </w:r>
    </w:p>
    <w:bookmarkEnd w:id="531"/>
    <w:bookmarkStart w:name="z136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идентификатор финансового инструмента, по которому совершается сделка;</w:t>
      </w:r>
    </w:p>
    <w:bookmarkEnd w:id="532"/>
    <w:bookmarkStart w:name="z136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объем, цену и сумму (диапазон объема, цены и суммы) сделки, подлежащей совершению;</w:t>
      </w:r>
    </w:p>
    <w:bookmarkEnd w:id="533"/>
    <w:bookmarkStart w:name="z136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сроки совершения сделки;</w:t>
      </w:r>
    </w:p>
    <w:bookmarkEnd w:id="534"/>
    <w:bookmarkStart w:name="z136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указание на тип рынка (первичный или вторичный, организованный или неорганизованный, международный рынки), на котором предполагается совершение сделки;</w:t>
      </w:r>
    </w:p>
    <w:bookmarkEnd w:id="535"/>
    <w:bookmarkStart w:name="z136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наименование посредника (брокера) (при наличии такового), с помощью которого предполагается совершение сделки;</w:t>
      </w:r>
    </w:p>
    <w:bookmarkEnd w:id="536"/>
    <w:bookmarkStart w:name="z136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указание на наличие у членов инвестиционного комитета особого мнения в отношении принятия (отклонения) инвестиционного решения;</w:t>
      </w:r>
    </w:p>
    <w:bookmarkEnd w:id="537"/>
    <w:bookmarkStart w:name="z136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подписи лиц, принявших инвестиционное решение, с указанием их занимаемых должностей.</w:t>
      </w:r>
    </w:p>
    <w:bookmarkEnd w:id="538"/>
    <w:bookmarkStart w:name="z136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Инвестиционное решение для совершения сделки с инструментами хеджирования помимо сведений, указанных в подпунктах 1), 2), 3), 7), 8), 9) и 10) пункта 12 настоящего приложения, содержит:</w:t>
      </w:r>
    </w:p>
    <w:bookmarkEnd w:id="539"/>
    <w:bookmarkStart w:name="z136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подробное описание инструмента хеджирования с указанием вида, срока его заключения, объема, стоимости (премии), рынка, на котором планируется совершение операции хеджирования, и других характеристик (условий) данного инструмента;</w:t>
      </w:r>
    </w:p>
    <w:bookmarkEnd w:id="540"/>
    <w:bookmarkStart w:name="z136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ожидаемые результаты от применения данного инструмента хеджирования;</w:t>
      </w:r>
    </w:p>
    <w:bookmarkEnd w:id="541"/>
    <w:bookmarkStart w:name="z137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риска объекта хеджирования (базисного актива) с указанием его вида (процентный, ценовой, валютный и прочее), а также метода его оценки;</w:t>
      </w:r>
    </w:p>
    <w:bookmarkEnd w:id="542"/>
    <w:bookmarkStart w:name="z137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 хеджирования с указанием необходимых реквизитов (международный идентификационный номер (код ISIN), количество, стоимость, объем, валюта);</w:t>
      </w:r>
    </w:p>
    <w:bookmarkEnd w:id="543"/>
    <w:bookmarkStart w:name="z137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расчет, подтверждающий, что совершение данной операции приведет к снижению размера возможных убытков (недополучению дохода) по объекту хеджирования.</w:t>
      </w:r>
    </w:p>
    <w:bookmarkEnd w:id="544"/>
    <w:bookmarkStart w:name="z137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Принятое по итогам заседания инвестиционного комитета инвестиционное решение передается на исполнение для заключения сделок с финансовыми инструментами.</w:t>
      </w:r>
    </w:p>
    <w:bookmarkEnd w:id="5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318</w:t>
            </w:r>
          </w:p>
        </w:tc>
      </w:tr>
    </w:tbl>
    <w:bookmarkStart w:name="z587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Казахстан, а также структурных элементов некоторых постановлений Правления Национального Банка Республики Казахстан, признаваемых утратившими силу</w:t>
      </w:r>
    </w:p>
    <w:bookmarkEnd w:id="546"/>
    <w:bookmarkStart w:name="z588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Правления Национального Банка Республики Казахстан от 24 августа 2012 года № 276 "Об утверждении Требований по наличию системы управления рисками для организации, осуществляющей деятельность по ведению системы реестров держателей ценных бумаг, и внесении изменений в некоторые нормативные правовые акты Республики Казахстан" (зарегистрировано в Реестре государственной регистрации нормативных правовых актов под № 7993, опубликовано 20 декабря 2012 года в газете "Казахстанская правда" № 440-441 (27259-27260).</w:t>
      </w:r>
    </w:p>
    <w:bookmarkEnd w:id="547"/>
    <w:bookmarkStart w:name="z589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Казахстан, в которые вносятся изменения и дополнения, утвержденного постановлением Правления Национального Банка Республики Казахстан от 27 августа 2014 года № 168 "О внесении изменений и дополнений в некоторые нормативные правовые акты Республики Казахстан" (зарегистрировано в Реестре государственной регистрации нормативных правовых актов под № 9796, опубликовано 12 ноября 2014 года в информационно-правовой системе "Әділет").</w:t>
      </w:r>
    </w:p>
    <w:bookmarkEnd w:id="548"/>
    <w:bookmarkStart w:name="z590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апреля 2015 года № 55 "О внесении изменений и дополнений в постановление Правления Национального Банка Республики Казахстан от 24 августа 2012 года № 276 "Об утверждении Требований по наличию системы управления рисками для организации, осуществляющей деятельность по ведению системы реестров держателей ценных бумаг, и внесении изменений в некоторые нормативные правовые акты Республики Казахстан" (зарегистрировано в Реестре государственной регистрации нормативных правовых актов под № 11749, опубликовано 6 августа 2015 года в информационно-правовой системе "Әділет").</w:t>
      </w:r>
    </w:p>
    <w:bookmarkEnd w:id="549"/>
    <w:bookmarkStart w:name="z591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19 декабря 2015 года № 224 "О внесении изменений в некоторые нормативные правовые акты Республики Казахстан" (зарегистрировано в Реестре государственной регистрации нормативных правовых актов под № 12970, опубликовано 1 марта 2016 года в информационно-правовой системе "Әділет").</w:t>
      </w:r>
    </w:p>
    <w:bookmarkEnd w:id="550"/>
    <w:bookmarkStart w:name="z592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19 декабря 2015 года № 253 "Об утверждении Требований по наличию системы управления рисками в центральном депозитарии" (зарегистрировано в Реестре государственной регистрации нормативных правовых актов под № 12996, опубликовано 16 марта 2016 года в Эталонном контрольном банке нормативных правовых актов Республики Казахстан).</w:t>
      </w:r>
    </w:p>
    <w:bookmarkEnd w:id="551"/>
    <w:bookmarkStart w:name="z593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Казахстан, признаваемых утратившими силу, согласно приложению к постановлению Правления Национального Банка Республики Казахстан от 19 декабря 2015 года № 254 "Об утверждении Правил осуществления деятельности центрального депозитария" (зарегистрировано в Реестре государственной регистрации нормативных правовых актов под № 12957, опубликовано 30 марта 2016 года в Эталонном контрольном банке нормативных правовых актов Республики Казахстан).</w:t>
      </w:r>
    </w:p>
    <w:bookmarkEnd w:id="552"/>
    <w:bookmarkStart w:name="z594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Казахстан, а также структурных элементов некоторых нормативных правовых актов Республики Казахстан, признаваемых утратившими силу, утвержденного постановлением Правления Национального Банка Республики Казахстан от 8 августа 2016 года № 183 "О признании утратившими силу некоторых нормативных правовых актов Республики Казахстан, а также структурных элементов некоторых нормативных правовых актов Республики Казахстан" (опубликовано 19 сентября 2016 года в информационно-правовой системе "Әділет").</w:t>
      </w:r>
    </w:p>
    <w:bookmarkEnd w:id="553"/>
    <w:bookmarkStart w:name="z595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рынка ценных бумаг, в которые вносятся изменения и дополнения, утвержденного постановлением Правления Национального Банка Республики Казахстан от 28 октября 2016 года № 259 "О внесении изменений и дополнений в некоторые нормативные правовые акты Республики Казахстан по вопросам регулирования рынка ценных бумаг" (зарегистрировано в Реестре государственной регистрации нормативных правовых актов под № 14525, опубликовано 29 декабря 2016 года в информационно-правовой системе "Әділет").</w:t>
      </w:r>
    </w:p>
    <w:bookmarkEnd w:id="5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